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F" w:rsidRDefault="002B7B4E" w:rsidP="005873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AF" w:rsidRDefault="005873AF" w:rsidP="005873AF">
      <w:pPr>
        <w:jc w:val="center"/>
        <w:rPr>
          <w:b/>
        </w:rPr>
      </w:pPr>
    </w:p>
    <w:p w:rsidR="005873AF" w:rsidRDefault="005873AF" w:rsidP="005873AF">
      <w:pPr>
        <w:rPr>
          <w:sz w:val="12"/>
        </w:rPr>
      </w:pPr>
    </w:p>
    <w:p w:rsidR="005873AF" w:rsidRDefault="005873AF" w:rsidP="005873A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873AF" w:rsidRDefault="005873AF" w:rsidP="005873AF">
      <w:pPr>
        <w:rPr>
          <w:sz w:val="16"/>
        </w:rPr>
      </w:pPr>
    </w:p>
    <w:p w:rsidR="005873AF" w:rsidRDefault="005873AF" w:rsidP="005873A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5873AF" w:rsidRDefault="005873AF" w:rsidP="005873A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5873AF" w:rsidRDefault="005873AF" w:rsidP="005873AF">
      <w:pPr>
        <w:pStyle w:val="2"/>
      </w:pPr>
    </w:p>
    <w:p w:rsidR="005873AF" w:rsidRDefault="005873AF" w:rsidP="005873A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5873AF" w:rsidRDefault="005873AF" w:rsidP="005873AF"/>
    <w:p w:rsidR="005873AF" w:rsidRDefault="005873AF" w:rsidP="005873AF"/>
    <w:p w:rsidR="005873AF" w:rsidRDefault="005873AF" w:rsidP="005873AF">
      <w:pPr>
        <w:jc w:val="center"/>
      </w:pPr>
      <w:r>
        <w:t>от    11  марта    2013  года   №   260</w:t>
      </w:r>
    </w:p>
    <w:p w:rsidR="005873AF" w:rsidRDefault="005873AF" w:rsidP="005873AF">
      <w:pPr>
        <w:jc w:val="center"/>
      </w:pPr>
      <w:r>
        <w:t xml:space="preserve"> Сегежа</w:t>
      </w:r>
    </w:p>
    <w:p w:rsidR="005873AF" w:rsidRDefault="005873AF" w:rsidP="005873AF">
      <w:pPr>
        <w:jc w:val="center"/>
      </w:pPr>
    </w:p>
    <w:p w:rsidR="005873AF" w:rsidRDefault="005873AF" w:rsidP="005873AF">
      <w:pPr>
        <w:jc w:val="center"/>
      </w:pPr>
    </w:p>
    <w:p w:rsidR="005873AF" w:rsidRPr="00384054" w:rsidRDefault="005873AF" w:rsidP="005873AF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384054">
        <w:rPr>
          <w:rStyle w:val="a5"/>
          <w:szCs w:val="24"/>
        </w:rPr>
        <w:t xml:space="preserve">Об утверждении </w:t>
      </w:r>
      <w:r w:rsidRPr="00384054">
        <w:rPr>
          <w:b/>
          <w:szCs w:val="24"/>
        </w:rPr>
        <w:t xml:space="preserve">Порядка размещения сведений о доходах, об имуществе и обязательствах имущественного характера руководителей муниципальных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 xml:space="preserve">учреждений Сегежского муниципального района 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 xml:space="preserve">и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 xml:space="preserve">членов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 xml:space="preserve">их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 xml:space="preserve">семей </w:t>
      </w:r>
      <w:r>
        <w:rPr>
          <w:b/>
          <w:szCs w:val="24"/>
        </w:rPr>
        <w:t xml:space="preserve"> </w:t>
      </w:r>
      <w:r w:rsidRPr="00384054">
        <w:rPr>
          <w:b/>
          <w:szCs w:val="24"/>
        </w:rPr>
        <w:t>на официальном сайте Администрации Сегежского муниципального района  и предоставления этих сведений средствам массовой информации для опубликования</w:t>
      </w:r>
    </w:p>
    <w:p w:rsidR="005873AF" w:rsidRPr="00082F78" w:rsidRDefault="005873AF" w:rsidP="005873AF">
      <w:pPr>
        <w:ind w:left="720" w:right="715"/>
        <w:jc w:val="center"/>
        <w:rPr>
          <w:b/>
          <w:szCs w:val="24"/>
        </w:rPr>
      </w:pPr>
    </w:p>
    <w:p w:rsidR="005873AF" w:rsidRPr="00082F78" w:rsidRDefault="005873AF" w:rsidP="005873AF">
      <w:pPr>
        <w:jc w:val="center"/>
        <w:rPr>
          <w:szCs w:val="24"/>
        </w:rPr>
      </w:pPr>
    </w:p>
    <w:p w:rsidR="005873AF" w:rsidRPr="00A409DE" w:rsidRDefault="005873AF" w:rsidP="005873AF">
      <w:pPr>
        <w:jc w:val="both"/>
        <w:rPr>
          <w:b/>
          <w:szCs w:val="24"/>
        </w:rPr>
      </w:pPr>
      <w:r w:rsidRPr="00082F78">
        <w:rPr>
          <w:szCs w:val="24"/>
        </w:rPr>
        <w:t xml:space="preserve">            В соответстви</w:t>
      </w:r>
      <w:r>
        <w:rPr>
          <w:szCs w:val="24"/>
        </w:rPr>
        <w:t xml:space="preserve">и  с частью 6 статьи 8 </w:t>
      </w:r>
      <w:r w:rsidRPr="00082F78">
        <w:rPr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82F78">
          <w:rPr>
            <w:szCs w:val="24"/>
          </w:rPr>
          <w:t>2008 г</w:t>
        </w:r>
      </w:smartTag>
      <w:r w:rsidRPr="00082F78">
        <w:rPr>
          <w:szCs w:val="24"/>
        </w:rPr>
        <w:t xml:space="preserve">.  </w:t>
      </w:r>
      <w:r>
        <w:rPr>
          <w:szCs w:val="24"/>
        </w:rPr>
        <w:t xml:space="preserve">                </w:t>
      </w:r>
      <w:r w:rsidRPr="00082F78">
        <w:rPr>
          <w:szCs w:val="24"/>
        </w:rPr>
        <w:t xml:space="preserve">№ 273-ФЗ «О противодействии коррупции» администрация Сегежского муниципального района </w:t>
      </w:r>
      <w:r>
        <w:rPr>
          <w:szCs w:val="24"/>
        </w:rPr>
        <w:t xml:space="preserve">    </w:t>
      </w:r>
      <w:r w:rsidRPr="00A409DE">
        <w:rPr>
          <w:b/>
          <w:szCs w:val="24"/>
        </w:rPr>
        <w:t>п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с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а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н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в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л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я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е</w:t>
      </w:r>
      <w:r>
        <w:rPr>
          <w:b/>
          <w:szCs w:val="24"/>
        </w:rPr>
        <w:t xml:space="preserve"> </w:t>
      </w:r>
      <w:r w:rsidRPr="00A409DE">
        <w:rPr>
          <w:b/>
          <w:szCs w:val="24"/>
        </w:rPr>
        <w:t>т :</w:t>
      </w:r>
    </w:p>
    <w:p w:rsidR="005873AF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82F78">
        <w:rPr>
          <w:szCs w:val="24"/>
        </w:rPr>
        <w:t xml:space="preserve">1. Утвердить прилагаемый Порядок </w:t>
      </w:r>
      <w:r>
        <w:rPr>
          <w:szCs w:val="24"/>
        </w:rPr>
        <w:t xml:space="preserve"> </w:t>
      </w:r>
      <w:r w:rsidRPr="00082F78">
        <w:rPr>
          <w:szCs w:val="24"/>
        </w:rPr>
        <w:t>размещения сведений о доходах, об имуществе и обязательствах имущественного характера руководителей муниципальных учреждений Сегежского муниципального района  и членов их семей на официальном сайте Администрации Сегежского муниципального района  и предоставления этих сведений средствам массовой информации для опубликования</w:t>
      </w:r>
      <w:r>
        <w:rPr>
          <w:szCs w:val="24"/>
        </w:rPr>
        <w:t xml:space="preserve">. </w:t>
      </w:r>
    </w:p>
    <w:p w:rsidR="005873AF" w:rsidRPr="00082F78" w:rsidRDefault="005873AF" w:rsidP="005873AF">
      <w:pPr>
        <w:jc w:val="both"/>
        <w:rPr>
          <w:szCs w:val="24"/>
        </w:rPr>
      </w:pPr>
      <w:r w:rsidRPr="00082F78">
        <w:rPr>
          <w:szCs w:val="24"/>
        </w:rPr>
        <w:tab/>
        <w:t xml:space="preserve">2. </w:t>
      </w:r>
      <w:r>
        <w:rPr>
          <w:szCs w:val="24"/>
        </w:rPr>
        <w:t>Разместить</w:t>
      </w:r>
      <w:r w:rsidRPr="00082F78">
        <w:rPr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Сегежского муниципального района </w:t>
      </w:r>
    </w:p>
    <w:p w:rsidR="005873AF" w:rsidRPr="00082F78" w:rsidRDefault="005873AF" w:rsidP="005873AF">
      <w:pPr>
        <w:ind w:firstLine="720"/>
        <w:jc w:val="both"/>
        <w:rPr>
          <w:szCs w:val="24"/>
        </w:rPr>
      </w:pPr>
      <w:r w:rsidRPr="00082F78">
        <w:rPr>
          <w:szCs w:val="24"/>
        </w:rPr>
        <w:t>3. Опубликовать в газете «Доверие</w:t>
      </w:r>
      <w:r w:rsidRPr="00082F78">
        <w:rPr>
          <w:b/>
          <w:szCs w:val="24"/>
        </w:rPr>
        <w:t xml:space="preserve">» </w:t>
      </w:r>
      <w:r w:rsidRPr="00082F78">
        <w:rPr>
          <w:szCs w:val="24"/>
        </w:rPr>
        <w:t xml:space="preserve">объявление о принятии настоящего постановления с указанием  места и времени ознакомления с ним. </w:t>
      </w:r>
    </w:p>
    <w:p w:rsidR="005873AF" w:rsidRPr="00082F78" w:rsidRDefault="005873AF" w:rsidP="005873AF">
      <w:pPr>
        <w:ind w:firstLine="720"/>
        <w:jc w:val="both"/>
        <w:rPr>
          <w:szCs w:val="24"/>
        </w:rPr>
      </w:pPr>
      <w:r w:rsidRPr="00082F78">
        <w:rPr>
          <w:szCs w:val="24"/>
        </w:rPr>
        <w:t>4.</w:t>
      </w:r>
      <w:r>
        <w:rPr>
          <w:szCs w:val="24"/>
        </w:rPr>
        <w:t xml:space="preserve"> </w:t>
      </w:r>
      <w:r w:rsidRPr="00082F78">
        <w:rPr>
          <w:szCs w:val="24"/>
        </w:rPr>
        <w:t xml:space="preserve">Контроль за исполнением настоящего постановления </w:t>
      </w:r>
      <w:r>
        <w:rPr>
          <w:szCs w:val="24"/>
        </w:rPr>
        <w:t xml:space="preserve">возложить на начальника управления делами администрации Сегежского муниципального района Г.Д.Репешову. </w:t>
      </w:r>
    </w:p>
    <w:p w:rsidR="005873AF" w:rsidRDefault="005873AF" w:rsidP="005873AF">
      <w:pPr>
        <w:jc w:val="both"/>
        <w:rPr>
          <w:szCs w:val="24"/>
        </w:rPr>
      </w:pPr>
    </w:p>
    <w:p w:rsidR="005873AF" w:rsidRDefault="005873AF" w:rsidP="005873AF">
      <w:pPr>
        <w:jc w:val="both"/>
        <w:rPr>
          <w:szCs w:val="24"/>
        </w:rPr>
      </w:pPr>
    </w:p>
    <w:p w:rsidR="005873AF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  <w:r w:rsidRPr="00082F78">
        <w:rPr>
          <w:szCs w:val="24"/>
        </w:rPr>
        <w:tab/>
        <w:t xml:space="preserve"> Глава администрации</w:t>
      </w:r>
    </w:p>
    <w:p w:rsidR="005873AF" w:rsidRPr="00082F78" w:rsidRDefault="005873AF" w:rsidP="005873AF">
      <w:pPr>
        <w:jc w:val="both"/>
        <w:rPr>
          <w:szCs w:val="24"/>
        </w:rPr>
      </w:pPr>
      <w:r w:rsidRPr="00082F78">
        <w:rPr>
          <w:szCs w:val="24"/>
        </w:rPr>
        <w:t>Сегежского муниципального района</w:t>
      </w:r>
      <w:r w:rsidRPr="00082F78">
        <w:rPr>
          <w:szCs w:val="24"/>
        </w:rPr>
        <w:tab/>
      </w:r>
      <w:r w:rsidRPr="00082F78">
        <w:rPr>
          <w:szCs w:val="24"/>
        </w:rPr>
        <w:tab/>
      </w:r>
      <w:r w:rsidRPr="00082F78">
        <w:rPr>
          <w:szCs w:val="24"/>
        </w:rPr>
        <w:tab/>
      </w:r>
      <w:r w:rsidRPr="00082F78">
        <w:rPr>
          <w:szCs w:val="24"/>
        </w:rPr>
        <w:tab/>
        <w:t xml:space="preserve">                       И.П.Векслер</w:t>
      </w: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Pr="00082F78" w:rsidRDefault="005873AF" w:rsidP="005873AF">
      <w:pPr>
        <w:jc w:val="both"/>
        <w:rPr>
          <w:szCs w:val="24"/>
        </w:rPr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Default="005873AF" w:rsidP="005873AF">
      <w:pPr>
        <w:jc w:val="both"/>
      </w:pPr>
    </w:p>
    <w:p w:rsidR="005873AF" w:rsidRPr="00A409DE" w:rsidRDefault="005873AF" w:rsidP="005873AF">
      <w:pPr>
        <w:jc w:val="both"/>
        <w:rPr>
          <w:sz w:val="22"/>
          <w:szCs w:val="22"/>
        </w:rPr>
      </w:pPr>
      <w:r w:rsidRPr="00A409DE">
        <w:rPr>
          <w:sz w:val="22"/>
          <w:szCs w:val="22"/>
        </w:rPr>
        <w:t xml:space="preserve">Разослать: в дело, УД, руководителям МУ -45.   </w:t>
      </w:r>
    </w:p>
    <w:p w:rsidR="005873AF" w:rsidRPr="00D00285" w:rsidRDefault="005873AF" w:rsidP="005873AF">
      <w:pPr>
        <w:ind w:left="5220"/>
        <w:jc w:val="both"/>
        <w:rPr>
          <w:sz w:val="22"/>
          <w:szCs w:val="22"/>
        </w:rPr>
      </w:pPr>
      <w:r>
        <w:lastRenderedPageBreak/>
        <w:t xml:space="preserve">                Утвержден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left="5220"/>
        <w:jc w:val="both"/>
      </w:pPr>
      <w:r>
        <w:t>постановлением администрации</w:t>
      </w:r>
    </w:p>
    <w:p w:rsidR="005873AF" w:rsidRPr="004C429E" w:rsidRDefault="005873AF" w:rsidP="005873AF">
      <w:pPr>
        <w:widowControl w:val="0"/>
        <w:autoSpaceDE w:val="0"/>
        <w:autoSpaceDN w:val="0"/>
        <w:adjustRightInd w:val="0"/>
        <w:ind w:left="5220"/>
        <w:jc w:val="both"/>
      </w:pPr>
      <w:r>
        <w:t>Сегежского муниципального района</w:t>
      </w:r>
    </w:p>
    <w:p w:rsidR="005873AF" w:rsidRPr="004C429E" w:rsidRDefault="005873AF" w:rsidP="005873AF">
      <w:pPr>
        <w:widowControl w:val="0"/>
        <w:autoSpaceDE w:val="0"/>
        <w:autoSpaceDN w:val="0"/>
        <w:adjustRightInd w:val="0"/>
        <w:ind w:left="5220"/>
        <w:jc w:val="both"/>
        <w:rPr>
          <w:u w:val="single"/>
        </w:rPr>
      </w:pPr>
      <w:r>
        <w:t>от  11   марта  2013 года   №   260</w:t>
      </w:r>
    </w:p>
    <w:p w:rsidR="005873AF" w:rsidRPr="004C429E" w:rsidRDefault="005873AF" w:rsidP="00587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73AF" w:rsidRPr="004E0CF9" w:rsidRDefault="005873AF" w:rsidP="005873AF">
      <w:pPr>
        <w:autoSpaceDE w:val="0"/>
        <w:autoSpaceDN w:val="0"/>
        <w:adjustRightInd w:val="0"/>
        <w:ind w:left="5103" w:firstLine="540"/>
        <w:jc w:val="both"/>
        <w:rPr>
          <w:sz w:val="28"/>
          <w:szCs w:val="28"/>
        </w:rPr>
      </w:pPr>
    </w:p>
    <w:p w:rsidR="005873AF" w:rsidRPr="00384054" w:rsidRDefault="005873AF" w:rsidP="005873AF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384054">
        <w:rPr>
          <w:b/>
          <w:szCs w:val="24"/>
        </w:rPr>
        <w:t>Порядок</w:t>
      </w:r>
    </w:p>
    <w:p w:rsidR="005873AF" w:rsidRPr="00384054" w:rsidRDefault="005873AF" w:rsidP="005873AF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384054">
        <w:rPr>
          <w:b/>
          <w:szCs w:val="24"/>
        </w:rPr>
        <w:t>размещения сведений о доходах, об имуществе и обязательствах имущественного характера руководителей муниципальных учреждений Сегежского муниципального района  и членов их семей на официальном сайте администрации Сегежского муниципального района  и предоставления этих сведений средствам массовой информации для опубликования</w:t>
      </w:r>
    </w:p>
    <w:p w:rsidR="005873AF" w:rsidRPr="00384054" w:rsidRDefault="005873AF" w:rsidP="005873A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873AF" w:rsidRPr="00384054" w:rsidRDefault="005873AF" w:rsidP="005873A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1. Настоящим Порядком в соответствии с </w:t>
      </w:r>
      <w:hyperlink r:id="rId7" w:history="1">
        <w:r w:rsidRPr="00384054">
          <w:rPr>
            <w:szCs w:val="24"/>
          </w:rPr>
          <w:t>частью 6 статьи 8</w:t>
        </w:r>
      </w:hyperlink>
      <w:r w:rsidRPr="00384054">
        <w:rPr>
          <w:szCs w:val="24"/>
        </w:rPr>
        <w:t xml:space="preserve"> Федерального закона от 25.12.2008 № 273-ФЗ «О противо</w:t>
      </w:r>
      <w:r>
        <w:rPr>
          <w:szCs w:val="24"/>
        </w:rPr>
        <w:t>действии коррупции» устанавливаю</w:t>
      </w:r>
      <w:r w:rsidRPr="00384054">
        <w:rPr>
          <w:szCs w:val="24"/>
        </w:rPr>
        <w:t xml:space="preserve">тся </w:t>
      </w:r>
      <w:r>
        <w:rPr>
          <w:szCs w:val="24"/>
        </w:rPr>
        <w:t xml:space="preserve">правила </w:t>
      </w:r>
      <w:r w:rsidRPr="00384054">
        <w:rPr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Сегежского муниципального района, и членов их семей (далее - сведения о доходах, об имуществе и обязательствах имущественного характера) на официальном сайте администрации Сегежского муниципального района (далее - официальный сайт) и предоставления этих сведений общероссийским и издаваемым на территории Республики Карелия средствам массовой информации (далее - средства массовой информации) для опубликования.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а) перечень объектов недвижимого имущества, принадлежащих руководителю муниципального учреждения Сегежского муниципального района (далее – руководитель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3. </w:t>
      </w:r>
      <w:hyperlink w:anchor="Par76" w:history="1">
        <w:r w:rsidRPr="00384054">
          <w:rPr>
            <w:szCs w:val="24"/>
          </w:rPr>
          <w:t>Сведения</w:t>
        </w:r>
      </w:hyperlink>
      <w:r w:rsidRPr="00384054">
        <w:rPr>
          <w:szCs w:val="24"/>
        </w:rPr>
        <w:t xml:space="preserve"> о доходах, об имуществе и обязательствах имущественного характера, указанные в </w:t>
      </w:r>
      <w:hyperlink w:anchor="Par43" w:history="1">
        <w:r w:rsidRPr="00384054">
          <w:rPr>
            <w:szCs w:val="24"/>
          </w:rPr>
          <w:t>пункте 2</w:t>
        </w:r>
      </w:hyperlink>
      <w:r w:rsidRPr="00384054">
        <w:rPr>
          <w:szCs w:val="24"/>
        </w:rPr>
        <w:t xml:space="preserve"> настоящего Порядка, размещаются на официальном сайте по форме согласно приложению</w:t>
      </w:r>
      <w:r>
        <w:rPr>
          <w:szCs w:val="24"/>
        </w:rPr>
        <w:t xml:space="preserve"> к Порядку</w:t>
      </w:r>
      <w:r w:rsidRPr="00384054">
        <w:rPr>
          <w:szCs w:val="24"/>
        </w:rPr>
        <w:t>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а) иные сведения (кроме указанных в </w:t>
      </w:r>
      <w:hyperlink w:anchor="Par43" w:history="1">
        <w:r w:rsidRPr="00384054">
          <w:rPr>
            <w:szCs w:val="24"/>
          </w:rPr>
          <w:t>пункте 2</w:t>
        </w:r>
      </w:hyperlink>
      <w:r w:rsidRPr="00384054">
        <w:rPr>
          <w:szCs w:val="24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</w:t>
      </w:r>
      <w:r w:rsidRPr="00384054">
        <w:rPr>
          <w:szCs w:val="24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д) информацию, отнесенную к </w:t>
      </w:r>
      <w:hyperlink r:id="rId8" w:history="1">
        <w:r w:rsidRPr="00384054">
          <w:rPr>
            <w:szCs w:val="24"/>
          </w:rPr>
          <w:t>государственной</w:t>
        </w:r>
      </w:hyperlink>
      <w:r w:rsidRPr="00384054">
        <w:rPr>
          <w:szCs w:val="24"/>
        </w:rPr>
        <w:t xml:space="preserve"> тайне или являющуюся </w:t>
      </w:r>
      <w:hyperlink r:id="rId9" w:history="1">
        <w:r w:rsidRPr="00384054">
          <w:rPr>
            <w:szCs w:val="24"/>
          </w:rPr>
          <w:t>конфиденциальной</w:t>
        </w:r>
      </w:hyperlink>
      <w:r w:rsidRPr="00384054">
        <w:rPr>
          <w:szCs w:val="24"/>
        </w:rPr>
        <w:t>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5. Сведения о доходах, об имуществе и обязательствах имущественного характера, указанные в </w:t>
      </w:r>
      <w:hyperlink w:anchor="Par43" w:history="1">
        <w:r w:rsidRPr="00384054">
          <w:rPr>
            <w:szCs w:val="24"/>
          </w:rPr>
          <w:t>пункте 2</w:t>
        </w:r>
      </w:hyperlink>
      <w:r w:rsidRPr="00384054">
        <w:rPr>
          <w:szCs w:val="24"/>
        </w:rPr>
        <w:t xml:space="preserve"> настоящего Порядка и представленные руководителями муниципальных учреждений, размещаются на официальном сайте управлением  делами администрации Сегежского муниципального района  в течение </w:t>
      </w:r>
      <w:r>
        <w:rPr>
          <w:szCs w:val="24"/>
        </w:rPr>
        <w:t xml:space="preserve"> </w:t>
      </w:r>
      <w:r w:rsidRPr="00384054">
        <w:rPr>
          <w:szCs w:val="24"/>
        </w:rPr>
        <w:t>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</w:p>
    <w:p w:rsidR="005873AF" w:rsidRPr="00384054" w:rsidRDefault="005873AF" w:rsidP="005873A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6. Сведения о доходах, об имуществе и обязательствах имущественного характера, представленные руководителями муниципальных учреждений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пяти рабочих дней после их принятия управлением делами администрации Сегежского муниципального района.</w:t>
      </w:r>
    </w:p>
    <w:p w:rsidR="005873AF" w:rsidRPr="00384054" w:rsidRDefault="005873AF" w:rsidP="005873AF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7. В случае увольнения руководителя муниципального учреждения размещенные в отношении него, его супруги (супруга) и несовершеннолетних детей сведения о доходах, об имуществе и обязательствах имущественного характера удаляются с официального сайта в течение пяти рабочих дней после увольнения.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8. Управление делами администрации Сегежского муниципального района: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</w:t>
      </w:r>
      <w:hyperlink w:anchor="Par43" w:history="1">
        <w:r w:rsidRPr="00384054">
          <w:rPr>
            <w:szCs w:val="24"/>
          </w:rPr>
          <w:t>пункте 2</w:t>
        </w:r>
      </w:hyperlink>
      <w:r w:rsidRPr="00384054">
        <w:rPr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873AF" w:rsidRPr="00384054" w:rsidRDefault="005873AF" w:rsidP="005873AF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384054">
        <w:rPr>
          <w:szCs w:val="24"/>
        </w:rPr>
        <w:t xml:space="preserve">9. Муниципальные служащие управления делами администрации Сегежского муниципального района,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0" w:history="1">
        <w:r w:rsidRPr="00384054">
          <w:rPr>
            <w:szCs w:val="24"/>
          </w:rPr>
          <w:t>государственной</w:t>
        </w:r>
      </w:hyperlink>
      <w:r w:rsidRPr="00384054">
        <w:rPr>
          <w:szCs w:val="24"/>
        </w:rPr>
        <w:t xml:space="preserve"> тайне или являющихся </w:t>
      </w:r>
      <w:hyperlink r:id="rId11" w:history="1">
        <w:r w:rsidRPr="00384054">
          <w:rPr>
            <w:szCs w:val="24"/>
          </w:rPr>
          <w:t>конфиденциальными</w:t>
        </w:r>
      </w:hyperlink>
      <w:r w:rsidRPr="00384054">
        <w:rPr>
          <w:szCs w:val="24"/>
        </w:rPr>
        <w:t>.</w:t>
      </w:r>
    </w:p>
    <w:p w:rsidR="005873AF" w:rsidRPr="00384054" w:rsidRDefault="005873AF" w:rsidP="005873AF">
      <w:pPr>
        <w:jc w:val="both"/>
        <w:rPr>
          <w:szCs w:val="24"/>
        </w:rPr>
      </w:pPr>
    </w:p>
    <w:p w:rsidR="005873AF" w:rsidRDefault="005873AF" w:rsidP="005873AF">
      <w:pPr>
        <w:jc w:val="center"/>
        <w:rPr>
          <w:sz w:val="28"/>
          <w:szCs w:val="28"/>
        </w:rPr>
        <w:sectPr w:rsidR="005873AF" w:rsidSect="005873AF">
          <w:headerReference w:type="even" r:id="rId12"/>
          <w:headerReference w:type="default" r:id="rId13"/>
          <w:pgSz w:w="11907" w:h="16840" w:code="9"/>
          <w:pgMar w:top="1134" w:right="1276" w:bottom="1134" w:left="1559" w:header="720" w:footer="720" w:gutter="0"/>
          <w:cols w:space="720"/>
          <w:titlePg/>
        </w:sectPr>
      </w:pPr>
      <w:r>
        <w:rPr>
          <w:szCs w:val="24"/>
        </w:rPr>
        <w:t>------------------------------------------</w:t>
      </w:r>
    </w:p>
    <w:p w:rsidR="005873AF" w:rsidRPr="00E41D1E" w:rsidRDefault="005873AF" w:rsidP="005873AF">
      <w:pPr>
        <w:widowControl w:val="0"/>
        <w:autoSpaceDE w:val="0"/>
        <w:autoSpaceDN w:val="0"/>
        <w:adjustRightInd w:val="0"/>
        <w:ind w:left="8363"/>
        <w:outlineLvl w:val="1"/>
        <w:rPr>
          <w:szCs w:val="24"/>
        </w:rPr>
      </w:pPr>
      <w:r w:rsidRPr="00E41D1E">
        <w:rPr>
          <w:szCs w:val="24"/>
        </w:rPr>
        <w:lastRenderedPageBreak/>
        <w:t>Приложение</w:t>
      </w:r>
    </w:p>
    <w:p w:rsidR="005873AF" w:rsidRPr="00E41D1E" w:rsidRDefault="005873AF" w:rsidP="005873AF">
      <w:pPr>
        <w:widowControl w:val="0"/>
        <w:autoSpaceDE w:val="0"/>
        <w:autoSpaceDN w:val="0"/>
        <w:adjustRightInd w:val="0"/>
        <w:ind w:left="8363"/>
        <w:rPr>
          <w:szCs w:val="24"/>
        </w:rPr>
      </w:pPr>
      <w:r w:rsidRPr="00E41D1E">
        <w:rPr>
          <w:szCs w:val="24"/>
        </w:rPr>
        <w:t xml:space="preserve">к Порядку размещения сведений о доходах, об имуществе и обязательствах имущественного характера руководителей муниципальных учреждений </w:t>
      </w:r>
      <w:r>
        <w:rPr>
          <w:szCs w:val="24"/>
        </w:rPr>
        <w:t xml:space="preserve">Сегежского муниципального района </w:t>
      </w:r>
      <w:r w:rsidRPr="00E41D1E">
        <w:rPr>
          <w:szCs w:val="24"/>
        </w:rPr>
        <w:t xml:space="preserve"> и членов</w:t>
      </w:r>
      <w:r>
        <w:rPr>
          <w:szCs w:val="24"/>
        </w:rPr>
        <w:t xml:space="preserve"> их семей на официальном сайте а</w:t>
      </w:r>
      <w:r w:rsidRPr="00E41D1E">
        <w:rPr>
          <w:szCs w:val="24"/>
        </w:rPr>
        <w:t xml:space="preserve">дминистрации </w:t>
      </w:r>
      <w:r>
        <w:rPr>
          <w:szCs w:val="24"/>
        </w:rPr>
        <w:t xml:space="preserve">Сегежского муниципального района </w:t>
      </w:r>
      <w:r w:rsidRPr="00E41D1E">
        <w:rPr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5873AF" w:rsidRPr="00E41D1E" w:rsidRDefault="005873AF" w:rsidP="005873A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873AF" w:rsidRPr="00E41D1E" w:rsidRDefault="005873AF" w:rsidP="005873AF">
      <w:pPr>
        <w:pStyle w:val="ConsPlusTitle"/>
        <w:jc w:val="center"/>
        <w:rPr>
          <w:b w:val="0"/>
        </w:rPr>
      </w:pPr>
      <w:bookmarkStart w:id="0" w:name="Par76"/>
      <w:bookmarkEnd w:id="0"/>
      <w:r w:rsidRPr="00E41D1E">
        <w:rPr>
          <w:b w:val="0"/>
        </w:rPr>
        <w:t>СВЕДЕНИЯ</w:t>
      </w:r>
    </w:p>
    <w:p w:rsidR="005873AF" w:rsidRPr="00E41D1E" w:rsidRDefault="005873AF" w:rsidP="005873AF">
      <w:pPr>
        <w:pStyle w:val="ConsPlusTitle"/>
        <w:jc w:val="center"/>
        <w:rPr>
          <w:b w:val="0"/>
        </w:rPr>
      </w:pPr>
      <w:r w:rsidRPr="00E41D1E">
        <w:rPr>
          <w:b w:val="0"/>
        </w:rPr>
        <w:t xml:space="preserve">о доходах, об имуществе и обязательствах имущественного характера, представленные руководителями муниципальных учреждений  </w:t>
      </w:r>
      <w:r>
        <w:rPr>
          <w:b w:val="0"/>
        </w:rPr>
        <w:t xml:space="preserve">Сегежского муниципального района </w:t>
      </w:r>
      <w:r w:rsidRPr="00E41D1E">
        <w:rPr>
          <w:b w:val="0"/>
        </w:rPr>
        <w:t xml:space="preserve"> округа за отчетный период с 1 января 20_</w:t>
      </w:r>
      <w:r>
        <w:rPr>
          <w:b w:val="0"/>
        </w:rPr>
        <w:t>_ года по 31 декабря 20__</w:t>
      </w:r>
      <w:r w:rsidRPr="00E41D1E">
        <w:rPr>
          <w:b w:val="0"/>
        </w:rPr>
        <w:t>года</w:t>
      </w:r>
    </w:p>
    <w:p w:rsidR="005873AF" w:rsidRDefault="005873AF" w:rsidP="005873A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393"/>
        <w:gridCol w:w="1878"/>
        <w:gridCol w:w="1162"/>
        <w:gridCol w:w="1539"/>
        <w:gridCol w:w="1087"/>
        <w:gridCol w:w="1033"/>
        <w:gridCol w:w="1636"/>
        <w:gridCol w:w="1541"/>
        <w:gridCol w:w="1088"/>
        <w:gridCol w:w="1034"/>
      </w:tblGrid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Фамилия, имя, отчество руководителя муниципального учреждения</w:t>
            </w:r>
          </w:p>
          <w:p w:rsidR="005873AF" w:rsidRPr="003018F0" w:rsidRDefault="005873AF" w:rsidP="005873AF">
            <w:pPr>
              <w:pStyle w:val="ConsPlusCell"/>
              <w:jc w:val="center"/>
            </w:pPr>
            <w:hyperlink w:anchor="Par109" w:history="1">
              <w:r w:rsidRPr="003018F0">
                <w:t>&lt;1&gt;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 xml:space="preserve">Должность руководителя муниципального учреждения </w:t>
            </w:r>
          </w:p>
          <w:p w:rsidR="005873AF" w:rsidRPr="003018F0" w:rsidRDefault="005873AF" w:rsidP="005873AF">
            <w:pPr>
              <w:pStyle w:val="ConsPlusCell"/>
              <w:jc w:val="center"/>
            </w:pPr>
            <w:hyperlink w:anchor="Par110" w:history="1">
              <w:r w:rsidRPr="003018F0"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Деклари-рованный</w:t>
            </w:r>
            <w:r w:rsidRPr="003018F0">
              <w:br/>
              <w:t>годовой доход за 20__ год</w:t>
            </w:r>
            <w:r w:rsidRPr="003018F0"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Перечень объектов недвижимого имущества, находящихся в пользовании</w:t>
            </w:r>
          </w:p>
        </w:tc>
      </w:tr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Вид</w:t>
            </w:r>
            <w:r w:rsidRPr="003018F0">
              <w:br/>
              <w:t xml:space="preserve">объектов недвижимого имущества </w:t>
            </w:r>
            <w:hyperlink w:anchor="Par111" w:history="1">
              <w:r w:rsidRPr="003018F0">
                <w:t>&lt;3&gt;</w:t>
              </w:r>
            </w:hyperlink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Площадь (кв. м)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Страна распо- ложения</w:t>
            </w:r>
            <w:r w:rsidRPr="003018F0">
              <w:br/>
            </w:r>
            <w:hyperlink w:anchor="Par112" w:history="1">
              <w:r w:rsidRPr="003018F0">
                <w:t>&lt;4&gt;</w:t>
              </w:r>
            </w:hyperlink>
          </w:p>
        </w:tc>
      </w:tr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Вид объектов недвижимого</w:t>
            </w:r>
            <w:r w:rsidRPr="003018F0">
              <w:br/>
              <w:t xml:space="preserve"> имущества </w:t>
            </w:r>
            <w:hyperlink w:anchor="Par111" w:history="1">
              <w:r w:rsidRPr="003018F0">
                <w:t>&lt;3&gt;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Площадь</w:t>
            </w:r>
            <w:r w:rsidRPr="003018F0">
              <w:br/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 xml:space="preserve">Страна </w:t>
            </w:r>
            <w:r w:rsidRPr="003018F0">
              <w:br/>
              <w:t>распо- ложения</w:t>
            </w:r>
            <w:r w:rsidRPr="003018F0">
              <w:br/>
            </w:r>
            <w:hyperlink w:anchor="Par112" w:history="1">
              <w:r w:rsidRPr="003018F0">
                <w:t>&lt;4&gt;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</w:tr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</w:tr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</w:tr>
      <w:tr w:rsidR="005873AF" w:rsidRPr="003018F0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  <w:r w:rsidRPr="003018F0">
              <w:t>Несовершеннолетний</w:t>
            </w:r>
            <w:r w:rsidRPr="003018F0">
              <w:br/>
              <w:t xml:space="preserve">ребенок (сын или  </w:t>
            </w:r>
            <w:r w:rsidRPr="003018F0">
              <w:br/>
              <w:t>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F" w:rsidRPr="003018F0" w:rsidRDefault="005873AF" w:rsidP="005873AF">
            <w:pPr>
              <w:pStyle w:val="ConsPlusCell"/>
              <w:jc w:val="center"/>
            </w:pPr>
          </w:p>
        </w:tc>
      </w:tr>
    </w:tbl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9"/>
      <w:bookmarkEnd w:id="1"/>
      <w:r>
        <w:t>&lt;1&gt; Указывается ФИО руководителя муниципального учреждения (ФИО супруги (супруга) и несовершеннолетних детей не указываются)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>
        <w:t>&lt;2&gt; Указывается должность руководителя муниципального учреждения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>
        <w:t>&lt;3&gt; Например, жилой дом, земельный участок, квартира и т.д.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"/>
      <w:bookmarkEnd w:id="4"/>
      <w:r>
        <w:t>&lt;4&gt; Россия или иная страна (государство)</w:t>
      </w:r>
    </w:p>
    <w:p w:rsidR="005873AF" w:rsidRDefault="005873AF" w:rsidP="005873AF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</w:t>
      </w:r>
    </w:p>
    <w:p w:rsidR="007B29C6" w:rsidRDefault="007B29C6"/>
    <w:sectPr w:rsidR="007B29C6" w:rsidSect="005873AF">
      <w:pgSz w:w="16840" w:h="11907" w:orient="landscape" w:code="9"/>
      <w:pgMar w:top="993" w:right="964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F0" w:rsidRDefault="004271F0">
      <w:r>
        <w:separator/>
      </w:r>
    </w:p>
  </w:endnote>
  <w:endnote w:type="continuationSeparator" w:id="0">
    <w:p w:rsidR="004271F0" w:rsidRDefault="00427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F0" w:rsidRDefault="004271F0">
      <w:r>
        <w:separator/>
      </w:r>
    </w:p>
  </w:footnote>
  <w:footnote w:type="continuationSeparator" w:id="0">
    <w:p w:rsidR="004271F0" w:rsidRDefault="00427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AF" w:rsidRDefault="005873AF" w:rsidP="005873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73AF" w:rsidRDefault="005873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AF" w:rsidRDefault="005873AF" w:rsidP="005873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7B4E">
      <w:rPr>
        <w:rStyle w:val="a4"/>
        <w:noProof/>
      </w:rPr>
      <w:t>6</w:t>
    </w:r>
    <w:r>
      <w:rPr>
        <w:rStyle w:val="a4"/>
      </w:rPr>
      <w:fldChar w:fldCharType="end"/>
    </w:r>
  </w:p>
  <w:p w:rsidR="005873AF" w:rsidRDefault="00587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3AF"/>
    <w:rsid w:val="002B7B4E"/>
    <w:rsid w:val="004271F0"/>
    <w:rsid w:val="005377E1"/>
    <w:rsid w:val="005873AF"/>
    <w:rsid w:val="00622DDE"/>
    <w:rsid w:val="00653B0C"/>
    <w:rsid w:val="00695F75"/>
    <w:rsid w:val="00721EF5"/>
    <w:rsid w:val="007B29C6"/>
    <w:rsid w:val="009D3892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AF"/>
    <w:rPr>
      <w:sz w:val="24"/>
    </w:rPr>
  </w:style>
  <w:style w:type="paragraph" w:styleId="2">
    <w:name w:val="heading 2"/>
    <w:basedOn w:val="a"/>
    <w:next w:val="a"/>
    <w:qFormat/>
    <w:rsid w:val="005873AF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5873AF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873A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873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3AF"/>
  </w:style>
  <w:style w:type="paragraph" w:customStyle="1" w:styleId="ConsPlusCell">
    <w:name w:val="ConsPlusCell"/>
    <w:rsid w:val="005873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Strong"/>
    <w:basedOn w:val="a0"/>
    <w:qFormat/>
    <w:rsid w:val="00587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031D9312D0A1BA54B80E55C169766A37F6A1D43A772DF87B631B1966EC81FD19E9ED27B951298nDf6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D65EF0B6D5ADD10172DB0683DD0EB5A72F4E06774B46A5BABD90503385C829C3BE13DDAoC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4FA12411C19335EF476D781590C07FED2809B6A3B7AE32364570067BD033DA7265EF9127A10Do1f8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FA12411C19335EF476D781590C07FE92F0FBBA7B8F3383E1C7C047CDF6CCD752CE39027A10C1Fo6f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6031D9312D0A1BA54B80E55C169766A7786C1047A82FD58FEF3DB391619708D6D792D37B9513n9f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9792</CharactersWithSpaces>
  <SharedDoc>false</SharedDoc>
  <HLinks>
    <vt:vector size="96" baseType="variant"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1310721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consultantplus://offline/ref=CE4FA12411C19335EF476D781590C07FED2809B6A3B7AE32364570067BD033DA7265EF9127A10Do1f8G</vt:lpwstr>
      </vt:variant>
      <vt:variant>
        <vt:lpwstr/>
      </vt:variant>
      <vt:variant>
        <vt:i4>2162786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consultantplus://offline/ref=CE4FA12411C19335EF476D781590C07FE92F0FBBA7B8F3383E1C7C047CDF6CCD752CE39027A10C1Fo6f1G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consultantplus://offline/ref=4B6031D9312D0A1BA54B80E55C169766A7786C1047A82FD58FEF3DB391619708D6D792D37B9513n9fFG</vt:lpwstr>
      </vt:variant>
      <vt:variant>
        <vt:lpwstr/>
      </vt:variant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consultantplus://offline/ref=4B6031D9312D0A1BA54B80E55C169766A37F6A1D43A772DF87B631B1966EC81FD19E9ED27B951298nDf6G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consultantplus://offline/ref=47FD65EF0B6D5ADD10172DB0683DD0EB5A72F4E06774B46A5BABD90503385C829C3BE13DDAoCJ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2019-06-07T13:32:00Z</dcterms:created>
  <dcterms:modified xsi:type="dcterms:W3CDTF">2019-06-07T13:32:00Z</dcterms:modified>
</cp:coreProperties>
</file>