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B7" w:rsidRDefault="00BB77B1" w:rsidP="00D656B7">
      <w:pPr>
        <w:pStyle w:val="6"/>
        <w:jc w:val="center"/>
        <w:rPr>
          <w:sz w:val="32"/>
          <w:szCs w:val="32"/>
        </w:rPr>
      </w:pPr>
      <w:r>
        <w:rPr>
          <w:b w:val="0"/>
          <w:bCs w:val="0"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6B7" w:rsidRDefault="00D656B7" w:rsidP="00D656B7">
      <w:pPr>
        <w:jc w:val="center"/>
        <w:rPr>
          <w:sz w:val="12"/>
          <w:szCs w:val="12"/>
        </w:rPr>
      </w:pPr>
    </w:p>
    <w:p w:rsidR="00D656B7" w:rsidRDefault="00D656B7" w:rsidP="00D656B7">
      <w:pPr>
        <w:pStyle w:val="2"/>
        <w:rPr>
          <w:b/>
          <w:bCs/>
          <w:spacing w:val="26"/>
          <w:sz w:val="36"/>
          <w:szCs w:val="36"/>
        </w:rPr>
      </w:pPr>
      <w:r>
        <w:rPr>
          <w:spacing w:val="26"/>
          <w:sz w:val="36"/>
          <w:szCs w:val="36"/>
        </w:rPr>
        <w:t>Республика Карелия</w:t>
      </w:r>
    </w:p>
    <w:p w:rsidR="00D656B7" w:rsidRDefault="00D656B7" w:rsidP="00D656B7">
      <w:pPr>
        <w:jc w:val="center"/>
        <w:rPr>
          <w:sz w:val="16"/>
          <w:szCs w:val="16"/>
        </w:rPr>
      </w:pPr>
    </w:p>
    <w:p w:rsidR="00D656B7" w:rsidRDefault="00D656B7" w:rsidP="00D656B7">
      <w:pPr>
        <w:pStyle w:val="2"/>
      </w:pPr>
    </w:p>
    <w:p w:rsidR="00C0091E" w:rsidRDefault="00D656B7" w:rsidP="00D656B7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</w:t>
      </w:r>
    </w:p>
    <w:p w:rsidR="00D656B7" w:rsidRDefault="00164849" w:rsidP="00D656B7">
      <w:pPr>
        <w:pStyle w:val="2"/>
        <w:rPr>
          <w:b/>
          <w:bCs/>
          <w:szCs w:val="28"/>
        </w:rPr>
      </w:pPr>
      <w:r>
        <w:rPr>
          <w:b/>
          <w:bCs/>
          <w:szCs w:val="28"/>
        </w:rPr>
        <w:t>ЧЕРНО</w:t>
      </w:r>
      <w:r w:rsidR="00C0091E">
        <w:rPr>
          <w:b/>
          <w:bCs/>
          <w:szCs w:val="28"/>
        </w:rPr>
        <w:t>ПОРОЖСКОГО СЕЛЬСКОГО ПОСЕЛЕНИЯ</w:t>
      </w:r>
    </w:p>
    <w:p w:rsidR="00D656B7" w:rsidRDefault="00D656B7" w:rsidP="00D656B7">
      <w:pPr>
        <w:pStyle w:val="2"/>
      </w:pPr>
    </w:p>
    <w:p w:rsidR="00D656B7" w:rsidRDefault="00D656B7" w:rsidP="00D656B7">
      <w:pPr>
        <w:pStyle w:val="3"/>
        <w:jc w:val="center"/>
        <w:rPr>
          <w:b/>
          <w:bCs/>
          <w:spacing w:val="64"/>
          <w:sz w:val="40"/>
          <w:szCs w:val="40"/>
        </w:rPr>
      </w:pPr>
      <w:r>
        <w:rPr>
          <w:b/>
          <w:bCs/>
          <w:spacing w:val="64"/>
          <w:sz w:val="40"/>
          <w:szCs w:val="40"/>
        </w:rPr>
        <w:t>ПОСТАНОВЛЕНИЕ</w:t>
      </w:r>
    </w:p>
    <w:p w:rsidR="00D656B7" w:rsidRDefault="00D656B7" w:rsidP="00D656B7">
      <w:pPr>
        <w:jc w:val="center"/>
      </w:pPr>
    </w:p>
    <w:p w:rsidR="00D656B7" w:rsidRDefault="00D656B7" w:rsidP="00D656B7">
      <w:pPr>
        <w:jc w:val="center"/>
      </w:pPr>
    </w:p>
    <w:p w:rsidR="00D656B7" w:rsidRPr="00D656B7" w:rsidRDefault="00D656B7" w:rsidP="00D656B7">
      <w:pPr>
        <w:jc w:val="center"/>
        <w:rPr>
          <w:sz w:val="24"/>
          <w:szCs w:val="24"/>
        </w:rPr>
      </w:pPr>
      <w:r w:rsidRPr="00D656B7">
        <w:rPr>
          <w:sz w:val="24"/>
          <w:szCs w:val="24"/>
        </w:rPr>
        <w:t xml:space="preserve">от </w:t>
      </w:r>
      <w:r w:rsidR="005A69B5">
        <w:rPr>
          <w:sz w:val="24"/>
          <w:szCs w:val="24"/>
        </w:rPr>
        <w:t xml:space="preserve"> 14  сентября</w:t>
      </w:r>
      <w:r w:rsidR="007F5FC2">
        <w:rPr>
          <w:sz w:val="24"/>
          <w:szCs w:val="24"/>
        </w:rPr>
        <w:t xml:space="preserve">  </w:t>
      </w:r>
      <w:r w:rsidRPr="00D656B7">
        <w:rPr>
          <w:sz w:val="24"/>
          <w:szCs w:val="24"/>
        </w:rPr>
        <w:t xml:space="preserve"> 2016 года  №  </w:t>
      </w:r>
      <w:r w:rsidR="005A69B5">
        <w:rPr>
          <w:sz w:val="24"/>
          <w:szCs w:val="24"/>
        </w:rPr>
        <w:t>44</w:t>
      </w:r>
    </w:p>
    <w:p w:rsidR="00D656B7" w:rsidRPr="00D656B7" w:rsidRDefault="00C0091E" w:rsidP="00D656B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п. </w:t>
      </w:r>
      <w:r w:rsidR="00164849">
        <w:rPr>
          <w:sz w:val="24"/>
          <w:szCs w:val="24"/>
        </w:rPr>
        <w:t>Черный</w:t>
      </w:r>
      <w:r>
        <w:rPr>
          <w:sz w:val="24"/>
          <w:szCs w:val="24"/>
        </w:rPr>
        <w:t xml:space="preserve"> Порог</w:t>
      </w:r>
    </w:p>
    <w:p w:rsidR="00D656B7" w:rsidRDefault="00D656B7" w:rsidP="00D656B7">
      <w:pPr>
        <w:jc w:val="center"/>
        <w:rPr>
          <w:b/>
          <w:bCs/>
        </w:rPr>
      </w:pPr>
    </w:p>
    <w:p w:rsidR="00D656B7" w:rsidRPr="00462E0B" w:rsidRDefault="00D656B7" w:rsidP="00D656B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656B7" w:rsidRPr="00462E0B" w:rsidRDefault="00D656B7" w:rsidP="00D65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62E0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Методики прогнозирования поступлений по источникам финансирования дефицита бюджета </w:t>
      </w:r>
      <w:r w:rsidR="00164849">
        <w:rPr>
          <w:rFonts w:ascii="Times New Roman" w:hAnsi="Times New Roman" w:cs="Times New Roman"/>
          <w:sz w:val="24"/>
          <w:szCs w:val="24"/>
        </w:rPr>
        <w:t>Чернопорожского</w:t>
      </w:r>
      <w:r w:rsidR="00C0091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F5FC2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D656B7" w:rsidRPr="00462E0B" w:rsidRDefault="00D656B7" w:rsidP="00D656B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656B7" w:rsidRPr="00462E0B" w:rsidRDefault="00D656B7" w:rsidP="00D656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56B7" w:rsidRDefault="00D656B7" w:rsidP="00890073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 w:rsidRPr="00C14C6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пунктом 1 </w:t>
      </w:r>
      <w:hyperlink r:id="rId9" w:history="1">
        <w:r w:rsidRPr="00C14C6B">
          <w:rPr>
            <w:rFonts w:ascii="Times New Roman" w:hAnsi="Times New Roman" w:cs="Times New Roman"/>
            <w:sz w:val="24"/>
            <w:szCs w:val="24"/>
          </w:rPr>
          <w:t>статьи 160.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C14C6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64849">
        <w:rPr>
          <w:rFonts w:ascii="Times New Roman" w:hAnsi="Times New Roman" w:cs="Times New Roman"/>
          <w:sz w:val="24"/>
          <w:szCs w:val="24"/>
        </w:rPr>
        <w:t>Чернопорожского</w:t>
      </w:r>
      <w:r w:rsidR="00C0091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F5FC2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40"/>
          <w:sz w:val="24"/>
          <w:szCs w:val="24"/>
        </w:rPr>
        <w:t>постановляет</w:t>
      </w:r>
      <w:r w:rsidRPr="00C20830">
        <w:rPr>
          <w:rFonts w:ascii="Times New Roman" w:hAnsi="Times New Roman" w:cs="Times New Roman"/>
          <w:b/>
          <w:bCs/>
          <w:spacing w:val="40"/>
          <w:sz w:val="24"/>
          <w:szCs w:val="24"/>
        </w:rPr>
        <w:t>:</w:t>
      </w:r>
    </w:p>
    <w:p w:rsidR="00D656B7" w:rsidRPr="00C20830" w:rsidRDefault="00D656B7" w:rsidP="00890073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:rsidR="00D656B7" w:rsidRDefault="00D656B7" w:rsidP="00890073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91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прилагаемую Методику прогнозирования поступлений по источникам финансирования дефицита бюджета </w:t>
      </w:r>
      <w:r w:rsidR="00164849">
        <w:rPr>
          <w:rFonts w:ascii="Times New Roman" w:hAnsi="Times New Roman" w:cs="Times New Roman"/>
          <w:sz w:val="24"/>
          <w:szCs w:val="24"/>
        </w:rPr>
        <w:t>Чернопорожского</w:t>
      </w:r>
      <w:r w:rsidR="00C009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A5DA2">
        <w:rPr>
          <w:rFonts w:ascii="Times New Roman" w:hAnsi="Times New Roman" w:cs="Times New Roman"/>
          <w:sz w:val="24"/>
          <w:szCs w:val="24"/>
        </w:rPr>
        <w:t>.</w:t>
      </w:r>
    </w:p>
    <w:p w:rsidR="00D656B7" w:rsidRPr="006A5DA2" w:rsidRDefault="00D656B7" w:rsidP="00890073">
      <w:pPr>
        <w:ind w:firstLine="708"/>
        <w:jc w:val="both"/>
        <w:rPr>
          <w:sz w:val="24"/>
          <w:szCs w:val="24"/>
        </w:rPr>
      </w:pPr>
      <w:r w:rsidRPr="006A5DA2">
        <w:rPr>
          <w:sz w:val="24"/>
          <w:szCs w:val="24"/>
        </w:rPr>
        <w:t xml:space="preserve">2. Обнародовать настоящее постановление </w:t>
      </w:r>
      <w:r w:rsidR="00890073" w:rsidRPr="00890073">
        <w:rPr>
          <w:sz w:val="24"/>
          <w:szCs w:val="24"/>
        </w:rPr>
        <w:t xml:space="preserve">путем размещения официального текста настоящего </w:t>
      </w:r>
      <w:r w:rsidR="00890073">
        <w:rPr>
          <w:sz w:val="24"/>
          <w:szCs w:val="24"/>
        </w:rPr>
        <w:t>постановления</w:t>
      </w:r>
      <w:r w:rsidR="00890073" w:rsidRPr="00890073">
        <w:rPr>
          <w:sz w:val="24"/>
          <w:szCs w:val="24"/>
        </w:rPr>
        <w:t xml:space="preserve"> в информационно-телекоммуникационной сети «Интернет» на официальном сайте администрации </w:t>
      </w:r>
      <w:r w:rsidR="00164849">
        <w:rPr>
          <w:sz w:val="24"/>
          <w:szCs w:val="24"/>
        </w:rPr>
        <w:t>Чернопорожского</w:t>
      </w:r>
      <w:r w:rsidR="00C0091E">
        <w:rPr>
          <w:sz w:val="24"/>
          <w:szCs w:val="24"/>
        </w:rPr>
        <w:t xml:space="preserve"> сельского поселения </w:t>
      </w:r>
      <w:hyperlink r:id="rId10" w:history="1">
        <w:r w:rsidR="00164849">
          <w:rPr>
            <w:rStyle w:val="af0"/>
            <w:rFonts w:ascii="Arial" w:hAnsi="Arial" w:cs="Arial"/>
          </w:rPr>
          <w:t>http://home.onego.ru/~segadmin/omsu_selo_</w:t>
        </w:r>
        <w:r w:rsidR="00164849">
          <w:rPr>
            <w:rStyle w:val="af0"/>
            <w:rFonts w:ascii="Arial" w:hAnsi="Arial" w:cs="Arial"/>
            <w:lang w:val="en-US"/>
          </w:rPr>
          <w:t>c</w:t>
        </w:r>
        <w:r w:rsidR="00164849">
          <w:rPr>
            <w:rStyle w:val="af0"/>
            <w:rFonts w:ascii="Arial" w:hAnsi="Arial" w:cs="Arial"/>
          </w:rPr>
          <w:t>her</w:t>
        </w:r>
        <w:r w:rsidR="00164849">
          <w:rPr>
            <w:rStyle w:val="af0"/>
            <w:rFonts w:ascii="Arial" w:hAnsi="Arial" w:cs="Arial"/>
            <w:lang w:val="en-US"/>
          </w:rPr>
          <w:t>n</w:t>
        </w:r>
        <w:r w:rsidR="00164849">
          <w:rPr>
            <w:rStyle w:val="af0"/>
            <w:rFonts w:ascii="Arial" w:hAnsi="Arial" w:cs="Arial"/>
          </w:rPr>
          <w:t>y</w:t>
        </w:r>
        <w:r w:rsidR="00164849" w:rsidRPr="00164849">
          <w:rPr>
            <w:rStyle w:val="af0"/>
            <w:rFonts w:ascii="Arial" w:hAnsi="Arial" w:cs="Arial"/>
          </w:rPr>
          <w:t>_</w:t>
        </w:r>
        <w:r w:rsidR="00164849">
          <w:rPr>
            <w:rStyle w:val="af0"/>
            <w:rFonts w:ascii="Arial" w:hAnsi="Arial" w:cs="Arial"/>
            <w:lang w:val="en-US"/>
          </w:rPr>
          <w:t>p</w:t>
        </w:r>
        <w:r w:rsidR="00164849">
          <w:rPr>
            <w:rStyle w:val="af0"/>
            <w:rFonts w:ascii="Arial" w:hAnsi="Arial" w:cs="Arial"/>
          </w:rPr>
          <w:t>orog.htm</w:t>
        </w:r>
      </w:hyperlink>
      <w:r w:rsidR="00164849">
        <w:rPr>
          <w:rFonts w:ascii="Arial" w:hAnsi="Arial" w:cs="Arial"/>
        </w:rPr>
        <w:t xml:space="preserve"> .</w:t>
      </w:r>
      <w:r w:rsidR="00164849">
        <w:rPr>
          <w:rFonts w:ascii="Arial" w:hAnsi="Arial" w:cs="Arial"/>
          <w:lang w:val="en-US"/>
        </w:rPr>
        <w:t> </w:t>
      </w:r>
    </w:p>
    <w:p w:rsidR="00D656B7" w:rsidRPr="001D023F" w:rsidRDefault="00D656B7" w:rsidP="0089007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023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D656B7" w:rsidRDefault="00D656B7" w:rsidP="00D656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6B7" w:rsidRDefault="00D656B7" w:rsidP="00D656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0073" w:rsidRDefault="00890073" w:rsidP="00D656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6B7" w:rsidRDefault="00D656B7" w:rsidP="00D656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656B7" w:rsidRDefault="00D656B7" w:rsidP="00D656B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Глава администрации</w:t>
      </w:r>
    </w:p>
    <w:p w:rsidR="00D656B7" w:rsidRDefault="00164849" w:rsidP="006A5DA2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Чернопорожского</w:t>
      </w:r>
      <w:r w:rsidR="00C0091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656B7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6A5DA2">
        <w:rPr>
          <w:rFonts w:ascii="Times New Roman" w:hAnsi="Times New Roman" w:cs="Times New Roman"/>
          <w:sz w:val="24"/>
          <w:szCs w:val="24"/>
        </w:rPr>
        <w:t xml:space="preserve">    </w:t>
      </w:r>
      <w:r w:rsidR="00C0091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С.А. Потапов</w:t>
      </w:r>
    </w:p>
    <w:p w:rsidR="00D656B7" w:rsidRDefault="00D656B7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6B7" w:rsidRDefault="00D656B7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656B7" w:rsidRDefault="00D656B7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F1A" w:rsidRDefault="00360F1A" w:rsidP="006D27B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0F1A" w:rsidRPr="003111C2" w:rsidRDefault="00360F1A" w:rsidP="00360F1A">
      <w:pPr>
        <w:ind w:right="41"/>
        <w:jc w:val="both"/>
      </w:pPr>
      <w:r>
        <w:rPr>
          <w:sz w:val="22"/>
          <w:szCs w:val="22"/>
        </w:rPr>
        <w:t>Ра</w:t>
      </w:r>
      <w:r w:rsidRPr="00151D60">
        <w:rPr>
          <w:sz w:val="22"/>
          <w:szCs w:val="22"/>
        </w:rPr>
        <w:t>зослать: в дело - 3, финансовое управление - 2,</w:t>
      </w:r>
      <w:r>
        <w:rPr>
          <w:sz w:val="22"/>
          <w:szCs w:val="22"/>
        </w:rPr>
        <w:t xml:space="preserve"> </w:t>
      </w:r>
      <w:r w:rsidR="00943737">
        <w:rPr>
          <w:sz w:val="22"/>
          <w:szCs w:val="22"/>
        </w:rPr>
        <w:t>ЦБ МО</w:t>
      </w:r>
      <w:r>
        <w:rPr>
          <w:sz w:val="22"/>
          <w:szCs w:val="22"/>
        </w:rPr>
        <w:t>.</w:t>
      </w:r>
    </w:p>
    <w:p w:rsidR="00D656B7" w:rsidRDefault="00D656B7" w:rsidP="00360F1A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right" w:tblpY="-485"/>
        <w:tblW w:w="4066" w:type="dxa"/>
        <w:tblLook w:val="01E0"/>
      </w:tblPr>
      <w:tblGrid>
        <w:gridCol w:w="4066"/>
      </w:tblGrid>
      <w:tr w:rsidR="006A5DA2" w:rsidTr="00C0091E">
        <w:trPr>
          <w:trHeight w:val="1759"/>
        </w:trPr>
        <w:tc>
          <w:tcPr>
            <w:tcW w:w="4066" w:type="dxa"/>
          </w:tcPr>
          <w:p w:rsidR="006A5DA2" w:rsidRPr="00491741" w:rsidRDefault="00422298" w:rsidP="00AA29C6">
            <w:pPr>
              <w:pStyle w:val="ConsPlusNormal"/>
              <w:keepNext/>
              <w:pageBreakBefore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</w:t>
            </w:r>
            <w:r w:rsidR="006A5D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436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A5DA2" w:rsidRPr="00491741" w:rsidRDefault="006A5DA2" w:rsidP="00AA2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 w:rsidR="006F755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64849">
              <w:rPr>
                <w:rFonts w:ascii="Times New Roman" w:hAnsi="Times New Roman" w:cs="Times New Roman"/>
                <w:sz w:val="24"/>
                <w:szCs w:val="24"/>
              </w:rPr>
              <w:t>Чернопорожского</w:t>
            </w:r>
            <w:r w:rsidR="00C0091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A5DA2" w:rsidRPr="00491741" w:rsidRDefault="006A5DA2" w:rsidP="00AA2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AA29C6">
              <w:rPr>
                <w:rFonts w:ascii="Times New Roman" w:hAnsi="Times New Roman" w:cs="Times New Roman"/>
                <w:sz w:val="24"/>
                <w:szCs w:val="24"/>
              </w:rPr>
              <w:t xml:space="preserve">  14 сентября</w:t>
            </w:r>
            <w:r w:rsidR="007F5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7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г. </w:t>
            </w:r>
            <w:r w:rsidRPr="004917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29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6A5DA2" w:rsidRPr="00491741" w:rsidRDefault="006A5DA2" w:rsidP="00AA29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DA2" w:rsidRDefault="006A5DA2" w:rsidP="00360F1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6A5DA2" w:rsidRDefault="006A5DA2" w:rsidP="006A5D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5DA2" w:rsidRDefault="006A5DA2" w:rsidP="006A5D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A5DA2" w:rsidRDefault="006A5DA2" w:rsidP="006A5DA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5066A" w:rsidRPr="006A5DA2" w:rsidRDefault="005A69B5" w:rsidP="005A69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A5DA2">
        <w:rPr>
          <w:rFonts w:ascii="Times New Roman" w:hAnsi="Times New Roman" w:cs="Times New Roman"/>
          <w:sz w:val="24"/>
          <w:szCs w:val="24"/>
        </w:rPr>
        <w:t>М</w:t>
      </w:r>
      <w:r w:rsidR="006A5DA2" w:rsidRPr="006A5DA2">
        <w:rPr>
          <w:rFonts w:ascii="Times New Roman" w:hAnsi="Times New Roman" w:cs="Times New Roman"/>
          <w:sz w:val="24"/>
          <w:szCs w:val="24"/>
        </w:rPr>
        <w:t>етодика</w:t>
      </w:r>
    </w:p>
    <w:p w:rsidR="006A5DA2" w:rsidRDefault="006A5DA2" w:rsidP="006A5D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прогнозирования поступлений по источникам 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5DA2">
        <w:rPr>
          <w:rFonts w:ascii="Times New Roman" w:hAnsi="Times New Roman" w:cs="Times New Roman"/>
          <w:sz w:val="24"/>
          <w:szCs w:val="24"/>
        </w:rPr>
        <w:t>дефицита</w:t>
      </w:r>
    </w:p>
    <w:p w:rsidR="00E5066A" w:rsidRPr="006A5DA2" w:rsidRDefault="006A5DA2" w:rsidP="006A5D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164849">
        <w:rPr>
          <w:rFonts w:ascii="Times New Roman" w:hAnsi="Times New Roman" w:cs="Times New Roman"/>
          <w:sz w:val="24"/>
          <w:szCs w:val="24"/>
        </w:rPr>
        <w:t>Чернопорожского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5066A" w:rsidRPr="00C33912" w:rsidRDefault="00E5066A" w:rsidP="00E506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066A" w:rsidRPr="006A5DA2" w:rsidRDefault="00E5066A" w:rsidP="00B64C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3912">
        <w:rPr>
          <w:rFonts w:ascii="Times New Roman" w:hAnsi="Times New Roman" w:cs="Times New Roman"/>
          <w:sz w:val="28"/>
          <w:szCs w:val="28"/>
        </w:rPr>
        <w:t xml:space="preserve">1. </w:t>
      </w:r>
      <w:r w:rsidRPr="006A5DA2">
        <w:rPr>
          <w:rFonts w:ascii="Times New Roman" w:hAnsi="Times New Roman" w:cs="Times New Roman"/>
          <w:sz w:val="24"/>
          <w:szCs w:val="24"/>
        </w:rPr>
        <w:t xml:space="preserve">Настоящая методика определяет параметры прогнозирования поступлений по источникам финансирования дефицита бюджета </w:t>
      </w:r>
      <w:r w:rsidR="00164849">
        <w:rPr>
          <w:rFonts w:ascii="Times New Roman" w:hAnsi="Times New Roman" w:cs="Times New Roman"/>
          <w:sz w:val="24"/>
          <w:szCs w:val="24"/>
        </w:rPr>
        <w:t>Чернопорожского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5DA2">
        <w:rPr>
          <w:rFonts w:ascii="Times New Roman" w:hAnsi="Times New Roman" w:cs="Times New Roman"/>
          <w:sz w:val="24"/>
          <w:szCs w:val="24"/>
        </w:rPr>
        <w:t xml:space="preserve">, главным администратором которых является </w:t>
      </w:r>
      <w:r w:rsidR="003E3D13" w:rsidRPr="006A5DA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64849">
        <w:rPr>
          <w:rFonts w:ascii="Times New Roman" w:hAnsi="Times New Roman" w:cs="Times New Roman"/>
          <w:sz w:val="24"/>
          <w:szCs w:val="24"/>
        </w:rPr>
        <w:t>Чернопорожского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5DA2">
        <w:rPr>
          <w:rFonts w:ascii="Times New Roman" w:hAnsi="Times New Roman" w:cs="Times New Roman"/>
          <w:sz w:val="24"/>
          <w:szCs w:val="24"/>
        </w:rPr>
        <w:t xml:space="preserve"> (далее - главный администратор).</w:t>
      </w:r>
    </w:p>
    <w:p w:rsidR="00715EAB" w:rsidRPr="006A5DA2" w:rsidRDefault="00715EAB" w:rsidP="00B64C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2. Перечень поступлений по источникам финансирования дефицита бюджета </w:t>
      </w:r>
      <w:r w:rsidR="00164849">
        <w:rPr>
          <w:rFonts w:ascii="Times New Roman" w:hAnsi="Times New Roman" w:cs="Times New Roman"/>
          <w:sz w:val="24"/>
          <w:szCs w:val="24"/>
        </w:rPr>
        <w:t>Чернопорожского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5DA2">
        <w:rPr>
          <w:rFonts w:ascii="Times New Roman" w:hAnsi="Times New Roman" w:cs="Times New Roman"/>
          <w:sz w:val="24"/>
          <w:szCs w:val="24"/>
        </w:rPr>
        <w:t>, в отношении которых главный администратор выполняет бюджетные полномочия:</w:t>
      </w:r>
    </w:p>
    <w:p w:rsidR="00715EAB" w:rsidRPr="006A5DA2" w:rsidRDefault="00715EAB" w:rsidP="00B64C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778"/>
      </w:tblGrid>
      <w:tr w:rsidR="00715EAB" w:rsidRPr="006A5DA2" w:rsidTr="00026131">
        <w:tc>
          <w:tcPr>
            <w:tcW w:w="3794" w:type="dxa"/>
            <w:vAlign w:val="center"/>
          </w:tcPr>
          <w:p w:rsidR="00715EAB" w:rsidRPr="006A5DA2" w:rsidRDefault="006A5DA2" w:rsidP="000261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 бюджетной </w:t>
            </w:r>
            <w:r w:rsidR="00715EAB" w:rsidRPr="006A5DA2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дефицита бюджета</w:t>
            </w:r>
          </w:p>
        </w:tc>
        <w:tc>
          <w:tcPr>
            <w:tcW w:w="5778" w:type="dxa"/>
            <w:vAlign w:val="center"/>
          </w:tcPr>
          <w:p w:rsidR="00715EAB" w:rsidRPr="006A5DA2" w:rsidRDefault="00715EAB" w:rsidP="000261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2">
              <w:rPr>
                <w:rFonts w:ascii="Times New Roman" w:hAnsi="Times New Roman" w:cs="Times New Roman"/>
                <w:sz w:val="24"/>
                <w:szCs w:val="24"/>
              </w:rPr>
              <w:t>Наименование кодов бюджетной классификации источников финансирования дефицита бюджета</w:t>
            </w:r>
          </w:p>
        </w:tc>
      </w:tr>
      <w:tr w:rsidR="00715EAB" w:rsidRPr="006A5DA2" w:rsidTr="006A5DA2">
        <w:tc>
          <w:tcPr>
            <w:tcW w:w="3794" w:type="dxa"/>
            <w:vAlign w:val="center"/>
          </w:tcPr>
          <w:p w:rsidR="00715EAB" w:rsidRPr="006A5DA2" w:rsidRDefault="00DF6014" w:rsidP="00164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64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5DA2">
              <w:rPr>
                <w:rFonts w:ascii="Times New Roman" w:hAnsi="Times New Roman" w:cs="Times New Roman"/>
                <w:sz w:val="24"/>
                <w:szCs w:val="24"/>
              </w:rPr>
              <w:t xml:space="preserve"> 01 02 00 00 </w:t>
            </w:r>
            <w:r w:rsidR="006F75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5EAB" w:rsidRPr="006A5DA2">
              <w:rPr>
                <w:rFonts w:ascii="Times New Roman" w:hAnsi="Times New Roman" w:cs="Times New Roman"/>
                <w:sz w:val="24"/>
                <w:szCs w:val="24"/>
              </w:rPr>
              <w:t xml:space="preserve"> 0000 710</w:t>
            </w:r>
          </w:p>
        </w:tc>
        <w:tc>
          <w:tcPr>
            <w:tcW w:w="5778" w:type="dxa"/>
          </w:tcPr>
          <w:p w:rsidR="00715EAB" w:rsidRPr="006A5DA2" w:rsidRDefault="00715EAB" w:rsidP="006F75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от кредитных организаций </w:t>
            </w:r>
            <w:r w:rsidR="00DF6014" w:rsidRPr="006A5DA2">
              <w:rPr>
                <w:rFonts w:ascii="Times New Roman" w:hAnsi="Times New Roman" w:cs="Times New Roman"/>
                <w:sz w:val="24"/>
                <w:szCs w:val="24"/>
              </w:rPr>
              <w:t>бюджетом</w:t>
            </w:r>
            <w:r w:rsidR="00DF6014" w:rsidRPr="006A5DA2">
              <w:rPr>
                <w:sz w:val="24"/>
                <w:szCs w:val="24"/>
              </w:rPr>
              <w:t xml:space="preserve"> </w:t>
            </w:r>
            <w:r w:rsidR="006F7550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="00A5018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  <w:r w:rsidRPr="006A5DA2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715EAB" w:rsidRPr="006A5DA2" w:rsidTr="006A5DA2">
        <w:tc>
          <w:tcPr>
            <w:tcW w:w="3794" w:type="dxa"/>
            <w:vAlign w:val="center"/>
          </w:tcPr>
          <w:p w:rsidR="00715EAB" w:rsidRPr="006A5DA2" w:rsidRDefault="00DF6014" w:rsidP="001648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64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A5DA2">
              <w:rPr>
                <w:rFonts w:ascii="Times New Roman" w:hAnsi="Times New Roman" w:cs="Times New Roman"/>
                <w:sz w:val="24"/>
                <w:szCs w:val="24"/>
              </w:rPr>
              <w:t xml:space="preserve"> 01 03 01 00 </w:t>
            </w:r>
            <w:r w:rsidR="00A50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75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5EAB" w:rsidRPr="006A5DA2">
              <w:rPr>
                <w:rFonts w:ascii="Times New Roman" w:hAnsi="Times New Roman" w:cs="Times New Roman"/>
                <w:sz w:val="24"/>
                <w:szCs w:val="24"/>
              </w:rPr>
              <w:t xml:space="preserve"> 0000 710</w:t>
            </w:r>
          </w:p>
        </w:tc>
        <w:tc>
          <w:tcPr>
            <w:tcW w:w="5778" w:type="dxa"/>
          </w:tcPr>
          <w:p w:rsidR="00715EAB" w:rsidRPr="006A5DA2" w:rsidRDefault="00DF6014" w:rsidP="006F755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A5DA2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бюджетом </w:t>
            </w:r>
            <w:r w:rsidR="006F7550">
              <w:rPr>
                <w:sz w:val="24"/>
                <w:szCs w:val="24"/>
              </w:rPr>
              <w:t>сельского</w:t>
            </w:r>
            <w:r w:rsidR="00A5018B">
              <w:rPr>
                <w:sz w:val="24"/>
                <w:szCs w:val="24"/>
              </w:rPr>
              <w:t xml:space="preserve"> поселения</w:t>
            </w:r>
            <w:r w:rsidRPr="006A5DA2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</w:tbl>
    <w:p w:rsidR="00715EAB" w:rsidRPr="006A5DA2" w:rsidRDefault="00715EAB" w:rsidP="00715EA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6131" w:rsidRDefault="006830FC" w:rsidP="00026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3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. </w:t>
      </w:r>
      <w:r w:rsidR="00C93E4A" w:rsidRPr="006A5DA2">
        <w:rPr>
          <w:rFonts w:ascii="Times New Roman" w:hAnsi="Times New Roman" w:cs="Times New Roman"/>
          <w:sz w:val="24"/>
          <w:szCs w:val="24"/>
        </w:rPr>
        <w:t>Р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асчет </w:t>
      </w:r>
      <w:r w:rsidR="0075719E" w:rsidRPr="006A5DA2">
        <w:rPr>
          <w:rFonts w:ascii="Times New Roman" w:hAnsi="Times New Roman" w:cs="Times New Roman"/>
          <w:sz w:val="24"/>
          <w:szCs w:val="24"/>
        </w:rPr>
        <w:t>прогнозного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объема поступлений по источникам финансирования дефицита бюджета </w:t>
      </w:r>
      <w:r w:rsidR="00164849">
        <w:rPr>
          <w:rFonts w:ascii="Times New Roman" w:hAnsi="Times New Roman" w:cs="Times New Roman"/>
          <w:sz w:val="24"/>
          <w:szCs w:val="24"/>
        </w:rPr>
        <w:t>Чернопорожского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5066A" w:rsidRPr="006A5DA2">
        <w:rPr>
          <w:rFonts w:ascii="Times New Roman" w:hAnsi="Times New Roman" w:cs="Times New Roman"/>
          <w:sz w:val="24"/>
          <w:szCs w:val="24"/>
        </w:rPr>
        <w:t>производится метод</w:t>
      </w:r>
      <w:r w:rsidR="003636F3" w:rsidRPr="006A5DA2">
        <w:rPr>
          <w:rFonts w:ascii="Times New Roman" w:hAnsi="Times New Roman" w:cs="Times New Roman"/>
          <w:sz w:val="24"/>
          <w:szCs w:val="24"/>
        </w:rPr>
        <w:t xml:space="preserve">ом </w:t>
      </w:r>
      <w:r w:rsidR="00C93E4A" w:rsidRPr="006A5DA2">
        <w:rPr>
          <w:rFonts w:ascii="Times New Roman" w:hAnsi="Times New Roman" w:cs="Times New Roman"/>
          <w:sz w:val="24"/>
          <w:szCs w:val="24"/>
        </w:rPr>
        <w:t>прямого счета</w:t>
      </w:r>
      <w:r w:rsidR="00164849">
        <w:rPr>
          <w:rFonts w:ascii="Times New Roman" w:hAnsi="Times New Roman" w:cs="Times New Roman"/>
          <w:sz w:val="24"/>
          <w:szCs w:val="24"/>
        </w:rPr>
        <w:t xml:space="preserve"> (расчет по совокупности </w:t>
      </w:r>
      <w:r w:rsidR="00831A97" w:rsidRPr="006A5DA2">
        <w:rPr>
          <w:rFonts w:ascii="Times New Roman" w:hAnsi="Times New Roman" w:cs="Times New Roman"/>
          <w:sz w:val="24"/>
          <w:szCs w:val="24"/>
        </w:rPr>
        <w:t>действующих договоров, соглашений)</w:t>
      </w:r>
      <w:r w:rsidR="00C93E4A" w:rsidRPr="006A5DA2">
        <w:rPr>
          <w:rFonts w:ascii="Times New Roman" w:hAnsi="Times New Roman" w:cs="Times New Roman"/>
          <w:sz w:val="24"/>
          <w:szCs w:val="24"/>
        </w:rPr>
        <w:t>.</w:t>
      </w:r>
    </w:p>
    <w:p w:rsidR="00E5066A" w:rsidRPr="006A5DA2" w:rsidRDefault="00C93E4A" w:rsidP="000261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При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расчет</w:t>
      </w:r>
      <w:r w:rsidRPr="006A5DA2">
        <w:rPr>
          <w:rFonts w:ascii="Times New Roman" w:hAnsi="Times New Roman" w:cs="Times New Roman"/>
          <w:sz w:val="24"/>
          <w:szCs w:val="24"/>
        </w:rPr>
        <w:t>е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</w:t>
      </w:r>
      <w:r w:rsidR="0075719E" w:rsidRPr="006A5DA2">
        <w:rPr>
          <w:rFonts w:ascii="Times New Roman" w:hAnsi="Times New Roman" w:cs="Times New Roman"/>
          <w:sz w:val="24"/>
          <w:szCs w:val="24"/>
        </w:rPr>
        <w:t>прогнозного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объема поступлений по источникам финансирования дефицита бюджета </w:t>
      </w:r>
      <w:r w:rsidR="00164849">
        <w:rPr>
          <w:rFonts w:ascii="Times New Roman" w:hAnsi="Times New Roman" w:cs="Times New Roman"/>
          <w:sz w:val="24"/>
          <w:szCs w:val="24"/>
        </w:rPr>
        <w:t>Чернопорожского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5066A" w:rsidRPr="006A5DA2">
        <w:rPr>
          <w:rFonts w:ascii="Times New Roman" w:hAnsi="Times New Roman" w:cs="Times New Roman"/>
          <w:sz w:val="24"/>
          <w:szCs w:val="24"/>
        </w:rPr>
        <w:t>учитываются:</w:t>
      </w:r>
    </w:p>
    <w:p w:rsidR="00831A97" w:rsidRPr="006A5DA2" w:rsidRDefault="0075719E" w:rsidP="004C7881">
      <w:pPr>
        <w:pStyle w:val="ConsPlusNormal"/>
        <w:numPr>
          <w:ilvl w:val="0"/>
          <w:numId w:val="11"/>
        </w:numPr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прогнозный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объем дефицита </w:t>
      </w:r>
      <w:r w:rsidR="00831A97" w:rsidRPr="006A5DA2">
        <w:rPr>
          <w:rFonts w:ascii="Times New Roman" w:hAnsi="Times New Roman" w:cs="Times New Roman"/>
          <w:sz w:val="24"/>
          <w:szCs w:val="24"/>
        </w:rPr>
        <w:t>бюджета</w:t>
      </w:r>
      <w:r w:rsidR="00074EE3" w:rsidRPr="00074EE3">
        <w:rPr>
          <w:rFonts w:ascii="Times New Roman" w:hAnsi="Times New Roman" w:cs="Times New Roman"/>
          <w:sz w:val="24"/>
          <w:szCs w:val="24"/>
        </w:rPr>
        <w:t xml:space="preserve"> </w:t>
      </w:r>
      <w:r w:rsidR="00164849">
        <w:rPr>
          <w:rFonts w:ascii="Times New Roman" w:hAnsi="Times New Roman" w:cs="Times New Roman"/>
          <w:sz w:val="24"/>
          <w:szCs w:val="24"/>
        </w:rPr>
        <w:t>Чернопорожского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31A97" w:rsidRPr="006A5DA2">
        <w:rPr>
          <w:rFonts w:ascii="Times New Roman" w:hAnsi="Times New Roman" w:cs="Times New Roman"/>
          <w:sz w:val="24"/>
          <w:szCs w:val="24"/>
        </w:rPr>
        <w:t>;</w:t>
      </w:r>
    </w:p>
    <w:p w:rsidR="00E5066A" w:rsidRPr="006A5DA2" w:rsidRDefault="00E5066A" w:rsidP="004C7881">
      <w:pPr>
        <w:pStyle w:val="ConsPlusNormal"/>
        <w:numPr>
          <w:ilvl w:val="0"/>
          <w:numId w:val="11"/>
        </w:numPr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A91E23" w:rsidRPr="006A5DA2">
        <w:rPr>
          <w:rFonts w:ascii="Times New Roman" w:hAnsi="Times New Roman" w:cs="Times New Roman"/>
          <w:sz w:val="24"/>
          <w:szCs w:val="24"/>
        </w:rPr>
        <w:t>долговых обязательств</w:t>
      </w:r>
      <w:r w:rsidRPr="006A5DA2">
        <w:rPr>
          <w:rFonts w:ascii="Times New Roman" w:hAnsi="Times New Roman" w:cs="Times New Roman"/>
          <w:sz w:val="24"/>
          <w:szCs w:val="24"/>
        </w:rPr>
        <w:t>, подлежащих погашению;</w:t>
      </w:r>
    </w:p>
    <w:p w:rsidR="003636F3" w:rsidRDefault="003636F3" w:rsidP="004C7881">
      <w:pPr>
        <w:pStyle w:val="ConsPlusNormal"/>
        <w:numPr>
          <w:ilvl w:val="0"/>
          <w:numId w:val="1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условия действующих </w:t>
      </w:r>
      <w:r w:rsidR="003B64CD" w:rsidRPr="006A5DA2">
        <w:rPr>
          <w:rFonts w:ascii="Times New Roman" w:hAnsi="Times New Roman" w:cs="Times New Roman"/>
          <w:sz w:val="24"/>
          <w:szCs w:val="24"/>
        </w:rPr>
        <w:t xml:space="preserve">муниципальных контрактов на оказание услуг </w:t>
      </w:r>
      <w:r w:rsidRPr="006A5DA2">
        <w:rPr>
          <w:rFonts w:ascii="Times New Roman" w:hAnsi="Times New Roman" w:cs="Times New Roman"/>
          <w:sz w:val="24"/>
          <w:szCs w:val="24"/>
        </w:rPr>
        <w:t>по предоставлению заемных средств</w:t>
      </w:r>
      <w:r w:rsidR="0054221C" w:rsidRPr="006A5DA2">
        <w:rPr>
          <w:rFonts w:ascii="Times New Roman" w:hAnsi="Times New Roman" w:cs="Times New Roman"/>
          <w:sz w:val="24"/>
          <w:szCs w:val="24"/>
        </w:rPr>
        <w:t>;</w:t>
      </w:r>
    </w:p>
    <w:p w:rsidR="0034033A" w:rsidRPr="006A5DA2" w:rsidRDefault="0034033A" w:rsidP="004C7881">
      <w:pPr>
        <w:pStyle w:val="ConsPlusNormal"/>
        <w:numPr>
          <w:ilvl w:val="0"/>
          <w:numId w:val="11"/>
        </w:numPr>
        <w:ind w:left="851" w:hanging="311"/>
        <w:jc w:val="both"/>
        <w:rPr>
          <w:rFonts w:ascii="Times New Roman" w:hAnsi="Times New Roman" w:cs="Times New Roman"/>
          <w:sz w:val="24"/>
          <w:szCs w:val="24"/>
        </w:rPr>
      </w:pPr>
      <w:r w:rsidRPr="0034033A">
        <w:rPr>
          <w:rFonts w:ascii="Times New Roman" w:hAnsi="Times New Roman" w:cs="Times New Roman"/>
          <w:sz w:val="24"/>
          <w:szCs w:val="24"/>
        </w:rPr>
        <w:t>конъюнктура финансовых рынков;</w:t>
      </w:r>
    </w:p>
    <w:p w:rsidR="00AF3AC1" w:rsidRDefault="003B64CD" w:rsidP="004C7881">
      <w:pPr>
        <w:pStyle w:val="ConsPlusNormal"/>
        <w:numPr>
          <w:ilvl w:val="0"/>
          <w:numId w:val="1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54221C" w:rsidRPr="006A5DA2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="00164849">
        <w:rPr>
          <w:rFonts w:ascii="Times New Roman" w:hAnsi="Times New Roman" w:cs="Times New Roman"/>
          <w:sz w:val="24"/>
          <w:szCs w:val="24"/>
        </w:rPr>
        <w:t>Чернопорожскому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  <w:r w:rsidR="0054221C" w:rsidRPr="006A5DA2">
        <w:rPr>
          <w:rFonts w:ascii="Times New Roman" w:hAnsi="Times New Roman" w:cs="Times New Roman"/>
          <w:sz w:val="24"/>
          <w:szCs w:val="24"/>
        </w:rPr>
        <w:t>бюджетных к</w:t>
      </w:r>
      <w:r w:rsidR="00F25B69" w:rsidRPr="006A5DA2">
        <w:rPr>
          <w:rFonts w:ascii="Times New Roman" w:hAnsi="Times New Roman" w:cs="Times New Roman"/>
          <w:sz w:val="24"/>
          <w:szCs w:val="24"/>
        </w:rPr>
        <w:t xml:space="preserve">редитов из бюджета </w:t>
      </w:r>
      <w:r w:rsidR="00A5018B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  <w:r w:rsidR="0034033A">
        <w:rPr>
          <w:rFonts w:ascii="Times New Roman" w:hAnsi="Times New Roman" w:cs="Times New Roman"/>
          <w:sz w:val="24"/>
          <w:szCs w:val="24"/>
        </w:rPr>
        <w:t>;</w:t>
      </w:r>
    </w:p>
    <w:p w:rsidR="00195DF2" w:rsidRPr="003A4F75" w:rsidRDefault="003A4F75" w:rsidP="003A4F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34033A" w:rsidRPr="0034033A">
        <w:rPr>
          <w:rFonts w:ascii="Times New Roman" w:hAnsi="Times New Roman" w:cs="Times New Roman"/>
          <w:sz w:val="24"/>
          <w:szCs w:val="24"/>
        </w:rPr>
        <w:t>лимит предоставления бюджетного кредита на пополнение остатков средств на счетах бюджетов субъектов Российской Федерации (местных бюджетов) в соответствующем финансовом году.</w:t>
      </w:r>
    </w:p>
    <w:p w:rsidR="00E5066A" w:rsidRPr="006A5DA2" w:rsidRDefault="00F25B69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4</w:t>
      </w:r>
      <w:r w:rsidR="0075719E" w:rsidRPr="006A5DA2">
        <w:rPr>
          <w:rFonts w:ascii="Times New Roman" w:hAnsi="Times New Roman" w:cs="Times New Roman"/>
          <w:sz w:val="24"/>
          <w:szCs w:val="24"/>
        </w:rPr>
        <w:t xml:space="preserve">. </w:t>
      </w:r>
      <w:r w:rsidR="00B56B71" w:rsidRPr="006A5DA2">
        <w:rPr>
          <w:rFonts w:ascii="Times New Roman" w:hAnsi="Times New Roman" w:cs="Times New Roman"/>
          <w:sz w:val="24"/>
          <w:szCs w:val="24"/>
        </w:rPr>
        <w:t>Р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асчет </w:t>
      </w:r>
      <w:r w:rsidR="0075719E" w:rsidRPr="006A5DA2">
        <w:rPr>
          <w:rFonts w:ascii="Times New Roman" w:hAnsi="Times New Roman" w:cs="Times New Roman"/>
          <w:sz w:val="24"/>
          <w:szCs w:val="24"/>
        </w:rPr>
        <w:t>прогнозного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объема поступлений кр</w:t>
      </w:r>
      <w:r w:rsidR="006F7550">
        <w:rPr>
          <w:rFonts w:ascii="Times New Roman" w:hAnsi="Times New Roman" w:cs="Times New Roman"/>
          <w:sz w:val="24"/>
          <w:szCs w:val="24"/>
        </w:rPr>
        <w:t>едитов от кредитных организаций</w:t>
      </w:r>
      <w:r w:rsidR="00074EE3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164849">
        <w:rPr>
          <w:rFonts w:ascii="Times New Roman" w:hAnsi="Times New Roman" w:cs="Times New Roman"/>
          <w:sz w:val="24"/>
          <w:szCs w:val="24"/>
        </w:rPr>
        <w:t>Чернопорожского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5066A" w:rsidRPr="006A5DA2">
        <w:rPr>
          <w:rFonts w:ascii="Times New Roman" w:hAnsi="Times New Roman" w:cs="Times New Roman"/>
          <w:sz w:val="24"/>
          <w:szCs w:val="24"/>
        </w:rPr>
        <w:t>производится методом</w:t>
      </w:r>
      <w:r w:rsidR="00B56B71" w:rsidRPr="006A5DA2">
        <w:rPr>
          <w:rFonts w:ascii="Times New Roman" w:hAnsi="Times New Roman" w:cs="Times New Roman"/>
          <w:sz w:val="24"/>
          <w:szCs w:val="24"/>
        </w:rPr>
        <w:t xml:space="preserve"> прямого счета.</w:t>
      </w:r>
    </w:p>
    <w:p w:rsidR="00E5066A" w:rsidRPr="006A5DA2" w:rsidRDefault="00B56B71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Д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ля расчета </w:t>
      </w:r>
      <w:r w:rsidR="0075719E" w:rsidRPr="006A5DA2">
        <w:rPr>
          <w:rFonts w:ascii="Times New Roman" w:hAnsi="Times New Roman" w:cs="Times New Roman"/>
          <w:sz w:val="24"/>
          <w:szCs w:val="24"/>
        </w:rPr>
        <w:t>прогнозного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объема поступлений кредитов от кредитных организаций </w:t>
      </w:r>
      <w:r w:rsidR="00074EE3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164849">
        <w:rPr>
          <w:rFonts w:ascii="Times New Roman" w:hAnsi="Times New Roman" w:cs="Times New Roman"/>
          <w:sz w:val="24"/>
          <w:szCs w:val="24"/>
        </w:rPr>
        <w:t>Чернопорожского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5066A" w:rsidRPr="006A5DA2">
        <w:rPr>
          <w:rFonts w:ascii="Times New Roman" w:hAnsi="Times New Roman" w:cs="Times New Roman"/>
          <w:sz w:val="24"/>
          <w:szCs w:val="24"/>
        </w:rPr>
        <w:t>учитываются:</w:t>
      </w:r>
    </w:p>
    <w:p w:rsidR="00B6732A" w:rsidRPr="006A5DA2" w:rsidRDefault="00B6732A" w:rsidP="004C7881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прогнозный объем дефицита бюджета</w:t>
      </w:r>
      <w:r w:rsidR="00074EE3">
        <w:rPr>
          <w:rFonts w:ascii="Times New Roman" w:hAnsi="Times New Roman" w:cs="Times New Roman"/>
          <w:sz w:val="24"/>
          <w:szCs w:val="24"/>
        </w:rPr>
        <w:t xml:space="preserve"> </w:t>
      </w:r>
      <w:r w:rsidR="00164849">
        <w:rPr>
          <w:rFonts w:ascii="Times New Roman" w:hAnsi="Times New Roman" w:cs="Times New Roman"/>
          <w:sz w:val="24"/>
          <w:szCs w:val="24"/>
        </w:rPr>
        <w:t>Чернопорожского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5DA2">
        <w:rPr>
          <w:rFonts w:ascii="Times New Roman" w:hAnsi="Times New Roman" w:cs="Times New Roman"/>
          <w:sz w:val="24"/>
          <w:szCs w:val="24"/>
        </w:rPr>
        <w:t>;</w:t>
      </w:r>
    </w:p>
    <w:p w:rsidR="00B6732A" w:rsidRPr="006A5DA2" w:rsidRDefault="00B6732A" w:rsidP="004C7881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объем долговых обязательств, подлежащих погашению в соответствующем финансовом году;</w:t>
      </w:r>
    </w:p>
    <w:p w:rsidR="00E5066A" w:rsidRPr="006A5DA2" w:rsidRDefault="004239E2" w:rsidP="004C7881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E5066A" w:rsidRPr="006A5DA2">
        <w:rPr>
          <w:rFonts w:ascii="Times New Roman" w:hAnsi="Times New Roman" w:cs="Times New Roman"/>
          <w:sz w:val="24"/>
          <w:szCs w:val="24"/>
        </w:rPr>
        <w:t>действующи</w:t>
      </w:r>
      <w:r w:rsidRPr="006A5DA2">
        <w:rPr>
          <w:rFonts w:ascii="Times New Roman" w:hAnsi="Times New Roman" w:cs="Times New Roman"/>
          <w:sz w:val="24"/>
          <w:szCs w:val="24"/>
        </w:rPr>
        <w:t>х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</w:t>
      </w:r>
      <w:r w:rsidR="003B64CD" w:rsidRPr="006A5DA2">
        <w:rPr>
          <w:rFonts w:ascii="Times New Roman" w:hAnsi="Times New Roman" w:cs="Times New Roman"/>
          <w:sz w:val="24"/>
          <w:szCs w:val="24"/>
        </w:rPr>
        <w:t>муниципальных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контракт</w:t>
      </w:r>
      <w:r w:rsidRPr="006A5DA2">
        <w:rPr>
          <w:rFonts w:ascii="Times New Roman" w:hAnsi="Times New Roman" w:cs="Times New Roman"/>
          <w:sz w:val="24"/>
          <w:szCs w:val="24"/>
        </w:rPr>
        <w:t>ов</w:t>
      </w:r>
      <w:r w:rsidR="00E5066A" w:rsidRPr="006A5DA2">
        <w:rPr>
          <w:rFonts w:ascii="Times New Roman" w:hAnsi="Times New Roman" w:cs="Times New Roman"/>
          <w:sz w:val="24"/>
          <w:szCs w:val="24"/>
        </w:rPr>
        <w:t>, заключенны</w:t>
      </w:r>
      <w:r w:rsidRPr="006A5DA2">
        <w:rPr>
          <w:rFonts w:ascii="Times New Roman" w:hAnsi="Times New Roman" w:cs="Times New Roman"/>
          <w:sz w:val="24"/>
          <w:szCs w:val="24"/>
        </w:rPr>
        <w:t>х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с кредитными организациями и</w:t>
      </w:r>
      <w:r w:rsidRPr="006A5DA2">
        <w:rPr>
          <w:rFonts w:ascii="Times New Roman" w:hAnsi="Times New Roman" w:cs="Times New Roman"/>
          <w:sz w:val="24"/>
          <w:szCs w:val="24"/>
        </w:rPr>
        <w:t xml:space="preserve"> контрактов,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планируемы</w:t>
      </w:r>
      <w:r w:rsidRPr="006A5DA2">
        <w:rPr>
          <w:rFonts w:ascii="Times New Roman" w:hAnsi="Times New Roman" w:cs="Times New Roman"/>
          <w:sz w:val="24"/>
          <w:szCs w:val="24"/>
        </w:rPr>
        <w:t>х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к заключению в </w:t>
      </w:r>
      <w:r w:rsidR="00B6732A" w:rsidRPr="006A5DA2">
        <w:rPr>
          <w:rFonts w:ascii="Times New Roman" w:hAnsi="Times New Roman" w:cs="Times New Roman"/>
          <w:sz w:val="24"/>
          <w:szCs w:val="24"/>
        </w:rPr>
        <w:t>соответствующем финансовом году;</w:t>
      </w:r>
    </w:p>
    <w:p w:rsidR="00B6732A" w:rsidRPr="006A5DA2" w:rsidRDefault="00943737" w:rsidP="004C7881">
      <w:pPr>
        <w:pStyle w:val="ConsPlusNormal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конъюнктура </w:t>
      </w:r>
      <w:r w:rsidR="00B6732A" w:rsidRPr="006A5DA2">
        <w:rPr>
          <w:rFonts w:ascii="Times New Roman" w:hAnsi="Times New Roman" w:cs="Times New Roman"/>
          <w:sz w:val="24"/>
          <w:szCs w:val="24"/>
        </w:rPr>
        <w:t>рынка кредитования.</w:t>
      </w:r>
    </w:p>
    <w:p w:rsidR="00E5066A" w:rsidRPr="006A5DA2" w:rsidRDefault="00E5066A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066A" w:rsidRPr="006A5DA2" w:rsidRDefault="00B56B71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Р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асчет </w:t>
      </w:r>
      <w:r w:rsidR="0075719E" w:rsidRPr="006A5DA2">
        <w:rPr>
          <w:rFonts w:ascii="Times New Roman" w:hAnsi="Times New Roman" w:cs="Times New Roman"/>
          <w:sz w:val="24"/>
          <w:szCs w:val="24"/>
        </w:rPr>
        <w:t>прогнозного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объема поступлений </w:t>
      </w:r>
      <w:r w:rsidR="008965FF" w:rsidRPr="006A5DA2">
        <w:rPr>
          <w:rFonts w:ascii="Times New Roman" w:hAnsi="Times New Roman" w:cs="Times New Roman"/>
          <w:sz w:val="24"/>
          <w:szCs w:val="24"/>
        </w:rPr>
        <w:t xml:space="preserve">кредитов от кредитных организаций </w:t>
      </w:r>
      <w:r w:rsidR="00074EE3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164849">
        <w:rPr>
          <w:rFonts w:ascii="Times New Roman" w:hAnsi="Times New Roman" w:cs="Times New Roman"/>
          <w:sz w:val="24"/>
          <w:szCs w:val="24"/>
        </w:rPr>
        <w:t>Чернопорожского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5066A" w:rsidRPr="006A5DA2">
        <w:rPr>
          <w:rFonts w:ascii="Times New Roman" w:hAnsi="Times New Roman" w:cs="Times New Roman"/>
          <w:sz w:val="24"/>
          <w:szCs w:val="24"/>
        </w:rPr>
        <w:t>производится по формуле:</w:t>
      </w:r>
    </w:p>
    <w:p w:rsidR="00B6732A" w:rsidRPr="006A5DA2" w:rsidRDefault="00B6732A" w:rsidP="00B6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П</w:t>
      </w:r>
      <w:r w:rsidR="00603094" w:rsidRPr="006A5DA2">
        <w:rPr>
          <w:rFonts w:ascii="Times New Roman" w:hAnsi="Times New Roman" w:cs="Times New Roman"/>
          <w:sz w:val="24"/>
          <w:szCs w:val="24"/>
        </w:rPr>
        <w:t>кр</w:t>
      </w:r>
      <w:r w:rsidR="00195DF2">
        <w:rPr>
          <w:rFonts w:ascii="Times New Roman" w:hAnsi="Times New Roman" w:cs="Times New Roman"/>
          <w:sz w:val="24"/>
          <w:szCs w:val="24"/>
        </w:rPr>
        <w:t xml:space="preserve"> = Д + Пдо</w:t>
      </w:r>
      <w:r w:rsidRPr="006A5DA2">
        <w:rPr>
          <w:rFonts w:ascii="Times New Roman" w:hAnsi="Times New Roman" w:cs="Times New Roman"/>
          <w:sz w:val="24"/>
          <w:szCs w:val="24"/>
        </w:rPr>
        <w:t>, где:</w:t>
      </w:r>
    </w:p>
    <w:p w:rsidR="00B6732A" w:rsidRPr="006A5DA2" w:rsidRDefault="00B6732A" w:rsidP="00B6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П</w:t>
      </w:r>
      <w:r w:rsidR="00603094" w:rsidRPr="006A5DA2">
        <w:rPr>
          <w:rFonts w:ascii="Times New Roman" w:hAnsi="Times New Roman" w:cs="Times New Roman"/>
          <w:sz w:val="24"/>
          <w:szCs w:val="24"/>
        </w:rPr>
        <w:t>кр</w:t>
      </w:r>
      <w:r w:rsidRPr="006A5DA2">
        <w:rPr>
          <w:rFonts w:ascii="Times New Roman" w:hAnsi="Times New Roman" w:cs="Times New Roman"/>
          <w:sz w:val="24"/>
          <w:szCs w:val="24"/>
        </w:rPr>
        <w:t xml:space="preserve"> – прогнозный объем поступлений от</w:t>
      </w:r>
      <w:r w:rsidR="00603094" w:rsidRPr="006A5DA2">
        <w:rPr>
          <w:rFonts w:ascii="Times New Roman" w:hAnsi="Times New Roman" w:cs="Times New Roman"/>
          <w:sz w:val="24"/>
          <w:szCs w:val="24"/>
        </w:rPr>
        <w:t xml:space="preserve"> получения кредитов кредитных организаций </w:t>
      </w:r>
      <w:r w:rsidR="00D81234">
        <w:rPr>
          <w:rFonts w:ascii="Times New Roman" w:hAnsi="Times New Roman" w:cs="Times New Roman"/>
          <w:sz w:val="24"/>
          <w:szCs w:val="24"/>
        </w:rPr>
        <w:t xml:space="preserve">бюджетом </w:t>
      </w:r>
      <w:r w:rsidR="00164849">
        <w:rPr>
          <w:rFonts w:ascii="Times New Roman" w:hAnsi="Times New Roman" w:cs="Times New Roman"/>
          <w:sz w:val="24"/>
          <w:szCs w:val="24"/>
        </w:rPr>
        <w:t>Чернопорожского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A5DA2">
        <w:rPr>
          <w:rFonts w:ascii="Times New Roman" w:hAnsi="Times New Roman" w:cs="Times New Roman"/>
          <w:sz w:val="24"/>
          <w:szCs w:val="24"/>
        </w:rPr>
        <w:t>в соответствующем финансовом году;</w:t>
      </w:r>
    </w:p>
    <w:p w:rsidR="00B6732A" w:rsidRPr="006A5DA2" w:rsidRDefault="00026131" w:rsidP="00B6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 – прогнозный объем </w:t>
      </w:r>
      <w:r w:rsidR="00B6732A" w:rsidRPr="006A5DA2">
        <w:rPr>
          <w:rFonts w:ascii="Times New Roman" w:hAnsi="Times New Roman" w:cs="Times New Roman"/>
          <w:sz w:val="24"/>
          <w:szCs w:val="24"/>
        </w:rPr>
        <w:t>дефицита в соответствующем финансовом году;</w:t>
      </w:r>
    </w:p>
    <w:p w:rsidR="00C252E9" w:rsidRPr="006A5DA2" w:rsidRDefault="00C252E9" w:rsidP="00B673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Пдо – объём долговых обязательств, подлежащих погашению</w:t>
      </w:r>
      <w:r w:rsidR="004239E2" w:rsidRPr="006A5DA2">
        <w:rPr>
          <w:rFonts w:ascii="Times New Roman" w:hAnsi="Times New Roman" w:cs="Times New Roman"/>
          <w:sz w:val="24"/>
          <w:szCs w:val="24"/>
        </w:rPr>
        <w:t xml:space="preserve"> в соответствующем финансовом году</w:t>
      </w:r>
      <w:r w:rsidR="00195DF2">
        <w:rPr>
          <w:rFonts w:ascii="Times New Roman" w:hAnsi="Times New Roman" w:cs="Times New Roman"/>
          <w:sz w:val="24"/>
          <w:szCs w:val="24"/>
        </w:rPr>
        <w:t>.</w:t>
      </w:r>
    </w:p>
    <w:p w:rsidR="00E5066A" w:rsidRDefault="003B64CD" w:rsidP="00360F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5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. </w:t>
      </w:r>
      <w:r w:rsidR="00B56B71" w:rsidRPr="006A5DA2">
        <w:rPr>
          <w:rFonts w:ascii="Times New Roman" w:hAnsi="Times New Roman" w:cs="Times New Roman"/>
          <w:sz w:val="24"/>
          <w:szCs w:val="24"/>
        </w:rPr>
        <w:t>Р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асчет </w:t>
      </w:r>
      <w:r w:rsidR="00DE0213" w:rsidRPr="006A5DA2">
        <w:rPr>
          <w:rFonts w:ascii="Times New Roman" w:hAnsi="Times New Roman" w:cs="Times New Roman"/>
          <w:sz w:val="24"/>
          <w:szCs w:val="24"/>
        </w:rPr>
        <w:t>прогнозного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 объема поступлений кредит</w:t>
      </w:r>
      <w:r w:rsidR="004C4B34" w:rsidRPr="006A5DA2">
        <w:rPr>
          <w:rFonts w:ascii="Times New Roman" w:hAnsi="Times New Roman" w:cs="Times New Roman"/>
          <w:sz w:val="24"/>
          <w:szCs w:val="24"/>
        </w:rPr>
        <w:t xml:space="preserve">ов от других бюджетов бюджетной </w:t>
      </w:r>
      <w:r w:rsidR="00E5066A" w:rsidRPr="006A5DA2">
        <w:rPr>
          <w:rFonts w:ascii="Times New Roman" w:hAnsi="Times New Roman" w:cs="Times New Roman"/>
          <w:sz w:val="24"/>
          <w:szCs w:val="24"/>
        </w:rPr>
        <w:t xml:space="preserve">системы Российской Федерации </w:t>
      </w:r>
      <w:r w:rsidR="00D81234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164849">
        <w:rPr>
          <w:rFonts w:ascii="Times New Roman" w:hAnsi="Times New Roman" w:cs="Times New Roman"/>
          <w:sz w:val="24"/>
          <w:szCs w:val="24"/>
        </w:rPr>
        <w:t>Чернопорожского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5066A" w:rsidRPr="006A5DA2">
        <w:rPr>
          <w:rFonts w:ascii="Times New Roman" w:hAnsi="Times New Roman" w:cs="Times New Roman"/>
          <w:sz w:val="24"/>
          <w:szCs w:val="24"/>
        </w:rPr>
        <w:t>производится методом</w:t>
      </w:r>
      <w:r w:rsidR="00B56B71" w:rsidRPr="006A5DA2">
        <w:rPr>
          <w:rFonts w:ascii="Times New Roman" w:hAnsi="Times New Roman" w:cs="Times New Roman"/>
          <w:sz w:val="24"/>
          <w:szCs w:val="24"/>
        </w:rPr>
        <w:t xml:space="preserve"> прямого счета.</w:t>
      </w:r>
    </w:p>
    <w:p w:rsidR="009E64D4" w:rsidRPr="009E64D4" w:rsidRDefault="009E64D4" w:rsidP="009E64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4D4">
        <w:rPr>
          <w:rFonts w:ascii="Times New Roman" w:hAnsi="Times New Roman" w:cs="Times New Roman"/>
          <w:sz w:val="24"/>
          <w:szCs w:val="24"/>
        </w:rPr>
        <w:t xml:space="preserve">Для расчета прогнозного объема поступлений кредитов от других бюджетов бюджетной системы Российской Федерации </w:t>
      </w:r>
      <w:r w:rsidR="00D81234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164849">
        <w:rPr>
          <w:rFonts w:ascii="Times New Roman" w:hAnsi="Times New Roman" w:cs="Times New Roman"/>
          <w:sz w:val="24"/>
          <w:szCs w:val="24"/>
        </w:rPr>
        <w:t>Чернопорожского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E64D4">
        <w:rPr>
          <w:rFonts w:ascii="Times New Roman" w:hAnsi="Times New Roman" w:cs="Times New Roman"/>
          <w:sz w:val="24"/>
          <w:szCs w:val="24"/>
        </w:rPr>
        <w:t>учитываются:</w:t>
      </w:r>
    </w:p>
    <w:p w:rsidR="009E64D4" w:rsidRPr="009E64D4" w:rsidRDefault="009E64D4" w:rsidP="004C7881">
      <w:pPr>
        <w:pStyle w:val="ConsPlusNormal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4D4">
        <w:rPr>
          <w:rFonts w:ascii="Times New Roman" w:hAnsi="Times New Roman" w:cs="Times New Roman"/>
          <w:sz w:val="24"/>
          <w:szCs w:val="24"/>
        </w:rPr>
        <w:t xml:space="preserve">объем бюджетных кредитов, возможный к получению из бюджета </w:t>
      </w:r>
      <w:r w:rsidR="00A5018B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  <w:r w:rsidRPr="009E64D4">
        <w:rPr>
          <w:rFonts w:ascii="Times New Roman" w:hAnsi="Times New Roman" w:cs="Times New Roman"/>
          <w:sz w:val="24"/>
          <w:szCs w:val="24"/>
        </w:rPr>
        <w:t xml:space="preserve"> </w:t>
      </w:r>
      <w:r w:rsidR="00BE3398">
        <w:rPr>
          <w:rFonts w:ascii="Times New Roman" w:hAnsi="Times New Roman" w:cs="Times New Roman"/>
          <w:sz w:val="24"/>
          <w:szCs w:val="24"/>
        </w:rPr>
        <w:t xml:space="preserve">бюджетом </w:t>
      </w:r>
      <w:r w:rsidR="00164849">
        <w:rPr>
          <w:rFonts w:ascii="Times New Roman" w:hAnsi="Times New Roman" w:cs="Times New Roman"/>
          <w:sz w:val="24"/>
          <w:szCs w:val="24"/>
        </w:rPr>
        <w:t>Чернопорожского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9E64D4">
        <w:rPr>
          <w:rFonts w:ascii="Times New Roman" w:hAnsi="Times New Roman" w:cs="Times New Roman"/>
          <w:sz w:val="24"/>
          <w:szCs w:val="24"/>
        </w:rPr>
        <w:t xml:space="preserve">в соответствующем финансовом году в соответствии с постановлением </w:t>
      </w:r>
      <w:r w:rsidR="00007773" w:rsidRPr="00D153E8">
        <w:rPr>
          <w:rFonts w:ascii="Times New Roman" w:hAnsi="Times New Roman" w:cs="Times New Roman"/>
          <w:sz w:val="24"/>
          <w:szCs w:val="24"/>
        </w:rPr>
        <w:t xml:space="preserve">администрации Сегежского муниципального района </w:t>
      </w:r>
      <w:r w:rsidRPr="00D153E8">
        <w:rPr>
          <w:rFonts w:ascii="Times New Roman" w:hAnsi="Times New Roman" w:cs="Times New Roman"/>
          <w:sz w:val="24"/>
          <w:szCs w:val="24"/>
        </w:rPr>
        <w:t xml:space="preserve">от </w:t>
      </w:r>
      <w:r w:rsidR="00007773" w:rsidRPr="00D153E8">
        <w:rPr>
          <w:rFonts w:ascii="Times New Roman" w:hAnsi="Times New Roman" w:cs="Times New Roman"/>
          <w:sz w:val="24"/>
          <w:szCs w:val="24"/>
        </w:rPr>
        <w:t>16</w:t>
      </w:r>
      <w:r w:rsidRPr="00D153E8">
        <w:rPr>
          <w:rFonts w:ascii="Times New Roman" w:hAnsi="Times New Roman" w:cs="Times New Roman"/>
          <w:sz w:val="24"/>
          <w:szCs w:val="24"/>
        </w:rPr>
        <w:t>.0</w:t>
      </w:r>
      <w:r w:rsidR="00007773" w:rsidRPr="00D153E8">
        <w:rPr>
          <w:rFonts w:ascii="Times New Roman" w:hAnsi="Times New Roman" w:cs="Times New Roman"/>
          <w:sz w:val="24"/>
          <w:szCs w:val="24"/>
        </w:rPr>
        <w:t>8</w:t>
      </w:r>
      <w:r w:rsidRPr="00D153E8">
        <w:rPr>
          <w:rFonts w:ascii="Times New Roman" w:hAnsi="Times New Roman" w:cs="Times New Roman"/>
          <w:sz w:val="24"/>
          <w:szCs w:val="24"/>
        </w:rPr>
        <w:t>.20</w:t>
      </w:r>
      <w:r w:rsidR="00007773" w:rsidRPr="00D153E8">
        <w:rPr>
          <w:rFonts w:ascii="Times New Roman" w:hAnsi="Times New Roman" w:cs="Times New Roman"/>
          <w:sz w:val="24"/>
          <w:szCs w:val="24"/>
        </w:rPr>
        <w:t>10 № 757</w:t>
      </w:r>
      <w:r w:rsidRPr="00D153E8">
        <w:rPr>
          <w:rFonts w:ascii="Times New Roman" w:hAnsi="Times New Roman" w:cs="Times New Roman"/>
          <w:sz w:val="24"/>
          <w:szCs w:val="24"/>
        </w:rPr>
        <w:t xml:space="preserve"> </w:t>
      </w:r>
      <w:r w:rsidRPr="00B51A3D">
        <w:rPr>
          <w:rFonts w:ascii="Times New Roman" w:hAnsi="Times New Roman" w:cs="Times New Roman"/>
          <w:sz w:val="24"/>
          <w:szCs w:val="24"/>
        </w:rPr>
        <w:t>«</w:t>
      </w:r>
      <w:r w:rsidR="00B51A3D" w:rsidRPr="00B51A3D">
        <w:rPr>
          <w:rFonts w:ascii="Times New Roman" w:hAnsi="Times New Roman" w:cs="Times New Roman"/>
          <w:sz w:val="24"/>
          <w:szCs w:val="24"/>
        </w:rPr>
        <w:t>Об утверждении условий предоставления из бюджета Сегежского муниципального района бюджетам поселений, входящих в состав Сегежского муниципального района, бюджетных кредитов</w:t>
      </w:r>
      <w:r w:rsidR="00B51A3D">
        <w:rPr>
          <w:rFonts w:ascii="Times New Roman" w:hAnsi="Times New Roman" w:cs="Times New Roman"/>
          <w:sz w:val="24"/>
          <w:szCs w:val="24"/>
        </w:rPr>
        <w:t xml:space="preserve"> </w:t>
      </w:r>
      <w:r w:rsidR="00B51A3D" w:rsidRPr="00B51A3D">
        <w:rPr>
          <w:rFonts w:ascii="Times New Roman" w:hAnsi="Times New Roman" w:cs="Times New Roman"/>
          <w:sz w:val="24"/>
          <w:szCs w:val="24"/>
        </w:rPr>
        <w:t>для</w:t>
      </w:r>
      <w:r w:rsidR="00B51A3D">
        <w:rPr>
          <w:rFonts w:ascii="Times New Roman" w:hAnsi="Times New Roman" w:cs="Times New Roman"/>
          <w:sz w:val="24"/>
          <w:szCs w:val="24"/>
        </w:rPr>
        <w:t xml:space="preserve"> </w:t>
      </w:r>
      <w:r w:rsidR="00B51A3D" w:rsidRPr="00B51A3D">
        <w:rPr>
          <w:rFonts w:ascii="Times New Roman" w:hAnsi="Times New Roman" w:cs="Times New Roman"/>
          <w:sz w:val="24"/>
          <w:szCs w:val="24"/>
        </w:rPr>
        <w:t>покрытия временных кассовых разрывов, возникающих при исполнении указанных</w:t>
      </w:r>
      <w:r w:rsidR="00B51A3D">
        <w:rPr>
          <w:rFonts w:ascii="Times New Roman" w:hAnsi="Times New Roman" w:cs="Times New Roman"/>
          <w:sz w:val="24"/>
          <w:szCs w:val="24"/>
        </w:rPr>
        <w:t xml:space="preserve"> </w:t>
      </w:r>
      <w:r w:rsidR="00B51A3D" w:rsidRPr="00B51A3D">
        <w:rPr>
          <w:rFonts w:ascii="Times New Roman" w:hAnsi="Times New Roman" w:cs="Times New Roman"/>
          <w:sz w:val="24"/>
          <w:szCs w:val="24"/>
        </w:rPr>
        <w:t xml:space="preserve">бюджетов, на частичное </w:t>
      </w:r>
      <w:r w:rsidR="00B51A3D">
        <w:rPr>
          <w:rFonts w:ascii="Times New Roman" w:hAnsi="Times New Roman" w:cs="Times New Roman"/>
          <w:sz w:val="24"/>
          <w:szCs w:val="24"/>
        </w:rPr>
        <w:t>покрытие дефицитов</w:t>
      </w:r>
      <w:r w:rsidR="00B51A3D" w:rsidRPr="00B51A3D">
        <w:rPr>
          <w:rFonts w:ascii="Times New Roman" w:hAnsi="Times New Roman" w:cs="Times New Roman"/>
          <w:sz w:val="24"/>
          <w:szCs w:val="24"/>
        </w:rPr>
        <w:t xml:space="preserve"> местных бюджетов, на осуществление мероприятий, связанных с ликвидацией последствий стихийных бедствий, на иные цели, предусмотренные решением Совета </w:t>
      </w:r>
      <w:r w:rsidR="00B51A3D">
        <w:rPr>
          <w:rFonts w:ascii="Times New Roman" w:hAnsi="Times New Roman" w:cs="Times New Roman"/>
          <w:sz w:val="24"/>
          <w:szCs w:val="24"/>
        </w:rPr>
        <w:t xml:space="preserve">Сегежского </w:t>
      </w:r>
      <w:r w:rsidR="00B51A3D" w:rsidRPr="00B51A3D">
        <w:rPr>
          <w:rFonts w:ascii="Times New Roman" w:hAnsi="Times New Roman" w:cs="Times New Roman"/>
          <w:sz w:val="24"/>
          <w:szCs w:val="24"/>
        </w:rPr>
        <w:t>муниципального района о бюджете на соответствующий</w:t>
      </w:r>
      <w:r w:rsidR="00B51A3D">
        <w:rPr>
          <w:rFonts w:ascii="Times New Roman" w:hAnsi="Times New Roman" w:cs="Times New Roman"/>
          <w:sz w:val="24"/>
          <w:szCs w:val="24"/>
        </w:rPr>
        <w:t xml:space="preserve"> </w:t>
      </w:r>
      <w:r w:rsidR="00B51A3D" w:rsidRPr="00B51A3D">
        <w:rPr>
          <w:rFonts w:ascii="Times New Roman" w:hAnsi="Times New Roman" w:cs="Times New Roman"/>
          <w:sz w:val="24"/>
          <w:szCs w:val="24"/>
        </w:rPr>
        <w:t>финансовый</w:t>
      </w:r>
      <w:r w:rsidR="00B51A3D">
        <w:rPr>
          <w:rFonts w:ascii="Times New Roman" w:hAnsi="Times New Roman" w:cs="Times New Roman"/>
          <w:sz w:val="24"/>
          <w:szCs w:val="24"/>
        </w:rPr>
        <w:t xml:space="preserve"> </w:t>
      </w:r>
      <w:r w:rsidR="00B51A3D" w:rsidRPr="00B51A3D">
        <w:rPr>
          <w:rFonts w:ascii="Times New Roman" w:hAnsi="Times New Roman" w:cs="Times New Roman"/>
          <w:sz w:val="24"/>
          <w:szCs w:val="24"/>
        </w:rPr>
        <w:t xml:space="preserve">год, </w:t>
      </w:r>
      <w:r w:rsidR="00B51A3D">
        <w:rPr>
          <w:rFonts w:ascii="Times New Roman" w:hAnsi="Times New Roman" w:cs="Times New Roman"/>
          <w:sz w:val="24"/>
          <w:szCs w:val="24"/>
        </w:rPr>
        <w:t>а</w:t>
      </w:r>
      <w:r w:rsidR="00B51A3D" w:rsidRPr="00B51A3D">
        <w:rPr>
          <w:rFonts w:ascii="Times New Roman" w:hAnsi="Times New Roman" w:cs="Times New Roman"/>
          <w:sz w:val="24"/>
          <w:szCs w:val="24"/>
        </w:rPr>
        <w:t xml:space="preserve"> также использования и возврата предоставленных бюджетных кредитов</w:t>
      </w:r>
      <w:r w:rsidRPr="00B51A3D">
        <w:rPr>
          <w:rFonts w:ascii="Times New Roman" w:hAnsi="Times New Roman" w:cs="Times New Roman"/>
          <w:sz w:val="24"/>
          <w:szCs w:val="24"/>
        </w:rPr>
        <w:t>»</w:t>
      </w:r>
      <w:r w:rsidR="00B51A3D">
        <w:rPr>
          <w:rFonts w:ascii="Times New Roman" w:hAnsi="Times New Roman" w:cs="Times New Roman"/>
          <w:sz w:val="24"/>
          <w:szCs w:val="24"/>
        </w:rPr>
        <w:t xml:space="preserve"> (далее – Постановление №757</w:t>
      </w:r>
      <w:r w:rsidR="00C740C7">
        <w:rPr>
          <w:rFonts w:ascii="Times New Roman" w:hAnsi="Times New Roman" w:cs="Times New Roman"/>
          <w:sz w:val="24"/>
          <w:szCs w:val="24"/>
        </w:rPr>
        <w:t>)</w:t>
      </w:r>
      <w:r w:rsidRPr="009E64D4">
        <w:rPr>
          <w:rFonts w:ascii="Times New Roman" w:hAnsi="Times New Roman" w:cs="Times New Roman"/>
          <w:sz w:val="24"/>
          <w:szCs w:val="24"/>
        </w:rPr>
        <w:t>;</w:t>
      </w:r>
    </w:p>
    <w:p w:rsidR="00E5066A" w:rsidRPr="006A5DA2" w:rsidRDefault="009E64D4" w:rsidP="004C7881">
      <w:pPr>
        <w:pStyle w:val="ConsPlusNormal"/>
        <w:numPr>
          <w:ilvl w:val="0"/>
          <w:numId w:val="10"/>
        </w:numPr>
        <w:tabs>
          <w:tab w:val="left" w:pos="993"/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4D4">
        <w:rPr>
          <w:rFonts w:ascii="Times New Roman" w:hAnsi="Times New Roman" w:cs="Times New Roman"/>
          <w:sz w:val="24"/>
          <w:szCs w:val="24"/>
        </w:rPr>
        <w:t>лимит предоставления бюджетного кредита на пополнение остатков средств на счетах бюджетов субъектов Российской Федерации (местных бюджетов) в соответствующем финансовом году, рассчитанный в соответствии с приказом Министерства финансов Российской Федерации от 26.07.2013 № 74н «О Порядке заключения и форме договора о предоставлении бюджетного кредита на пополнение остатков средств на счетах бюджетов субъектов Российской Федерации (местных бюджетов)»</w:t>
      </w:r>
      <w:r w:rsidR="00C740C7">
        <w:rPr>
          <w:rFonts w:ascii="Times New Roman" w:hAnsi="Times New Roman" w:cs="Times New Roman"/>
          <w:sz w:val="24"/>
          <w:szCs w:val="24"/>
        </w:rPr>
        <w:t xml:space="preserve"> (далее – Приказ №74н)</w:t>
      </w:r>
      <w:r w:rsidRPr="009E64D4">
        <w:rPr>
          <w:rFonts w:ascii="Times New Roman" w:hAnsi="Times New Roman" w:cs="Times New Roman"/>
          <w:sz w:val="24"/>
          <w:szCs w:val="24"/>
        </w:rPr>
        <w:t>.</w:t>
      </w:r>
    </w:p>
    <w:p w:rsidR="00E5066A" w:rsidRPr="006A5DA2" w:rsidRDefault="00E5066A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 </w:t>
      </w:r>
      <w:r w:rsidR="00B56B71" w:rsidRPr="006A5DA2">
        <w:rPr>
          <w:rFonts w:ascii="Times New Roman" w:hAnsi="Times New Roman" w:cs="Times New Roman"/>
          <w:sz w:val="24"/>
          <w:szCs w:val="24"/>
        </w:rPr>
        <w:t>Р</w:t>
      </w:r>
      <w:r w:rsidRPr="006A5DA2">
        <w:rPr>
          <w:rFonts w:ascii="Times New Roman" w:hAnsi="Times New Roman" w:cs="Times New Roman"/>
          <w:sz w:val="24"/>
          <w:szCs w:val="24"/>
        </w:rPr>
        <w:t xml:space="preserve">асчет </w:t>
      </w:r>
      <w:r w:rsidR="00DE0213" w:rsidRPr="006A5DA2">
        <w:rPr>
          <w:rFonts w:ascii="Times New Roman" w:hAnsi="Times New Roman" w:cs="Times New Roman"/>
          <w:sz w:val="24"/>
          <w:szCs w:val="24"/>
        </w:rPr>
        <w:t>прогнозного</w:t>
      </w:r>
      <w:r w:rsidRPr="006A5DA2">
        <w:rPr>
          <w:rFonts w:ascii="Times New Roman" w:hAnsi="Times New Roman" w:cs="Times New Roman"/>
          <w:sz w:val="24"/>
          <w:szCs w:val="24"/>
        </w:rPr>
        <w:t xml:space="preserve"> объема поступлений кредитов от других бюджетов бюджетной системы Российской Федерации </w:t>
      </w:r>
      <w:r w:rsidR="00BE3398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164849">
        <w:rPr>
          <w:rFonts w:ascii="Times New Roman" w:hAnsi="Times New Roman" w:cs="Times New Roman"/>
          <w:sz w:val="24"/>
          <w:szCs w:val="24"/>
        </w:rPr>
        <w:t>Чернопорожского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A5DA2">
        <w:rPr>
          <w:rFonts w:ascii="Times New Roman" w:hAnsi="Times New Roman" w:cs="Times New Roman"/>
          <w:sz w:val="24"/>
          <w:szCs w:val="24"/>
        </w:rPr>
        <w:t>производится по формуле:</w:t>
      </w:r>
    </w:p>
    <w:p w:rsidR="00E5066A" w:rsidRPr="006A5DA2" w:rsidRDefault="00E5066A" w:rsidP="006030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 xml:space="preserve">Пбкр </w:t>
      </w:r>
      <w:r w:rsidR="00603094" w:rsidRPr="006A5DA2">
        <w:rPr>
          <w:rFonts w:ascii="Times New Roman" w:hAnsi="Times New Roman" w:cs="Times New Roman"/>
          <w:sz w:val="24"/>
          <w:szCs w:val="24"/>
        </w:rPr>
        <w:t xml:space="preserve">= </w:t>
      </w:r>
      <w:r w:rsidR="00C252E9" w:rsidRPr="006A5DA2">
        <w:rPr>
          <w:rFonts w:ascii="Times New Roman" w:hAnsi="Times New Roman" w:cs="Times New Roman"/>
          <w:sz w:val="24"/>
          <w:szCs w:val="24"/>
        </w:rPr>
        <w:t>О</w:t>
      </w:r>
      <w:r w:rsidR="00A5018B">
        <w:rPr>
          <w:rFonts w:ascii="Times New Roman" w:hAnsi="Times New Roman" w:cs="Times New Roman"/>
        </w:rPr>
        <w:t>бр</w:t>
      </w:r>
      <w:r w:rsidR="00FE3484">
        <w:rPr>
          <w:rFonts w:ascii="Times New Roman" w:hAnsi="Times New Roman" w:cs="Times New Roman"/>
          <w:sz w:val="24"/>
          <w:szCs w:val="24"/>
        </w:rPr>
        <w:t xml:space="preserve"> </w:t>
      </w:r>
      <w:r w:rsidR="00FE3484">
        <w:rPr>
          <w:rFonts w:ascii="Times New Roman" w:hAnsi="Times New Roman" w:cs="Times New Roman"/>
          <w:sz w:val="28"/>
          <w:szCs w:val="28"/>
        </w:rPr>
        <w:t>+ Л</w:t>
      </w:r>
      <w:r w:rsidR="00195DF2" w:rsidRPr="00C252E9">
        <w:rPr>
          <w:rFonts w:ascii="Times New Roman" w:hAnsi="Times New Roman" w:cs="Times New Roman"/>
        </w:rPr>
        <w:t>уфк</w:t>
      </w:r>
      <w:r w:rsidRPr="006A5DA2">
        <w:rPr>
          <w:rFonts w:ascii="Times New Roman" w:hAnsi="Times New Roman" w:cs="Times New Roman"/>
          <w:sz w:val="24"/>
          <w:szCs w:val="24"/>
        </w:rPr>
        <w:t>, где:</w:t>
      </w:r>
    </w:p>
    <w:p w:rsidR="00E5066A" w:rsidRPr="006A5DA2" w:rsidRDefault="00E5066A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П</w:t>
      </w:r>
      <w:r w:rsidR="00462504" w:rsidRPr="006A5DA2">
        <w:rPr>
          <w:rFonts w:ascii="Times New Roman" w:hAnsi="Times New Roman" w:cs="Times New Roman"/>
          <w:sz w:val="24"/>
          <w:szCs w:val="24"/>
        </w:rPr>
        <w:t>б</w:t>
      </w:r>
      <w:r w:rsidRPr="006A5DA2">
        <w:rPr>
          <w:rFonts w:ascii="Times New Roman" w:hAnsi="Times New Roman" w:cs="Times New Roman"/>
          <w:sz w:val="24"/>
          <w:szCs w:val="24"/>
        </w:rPr>
        <w:t xml:space="preserve">кр </w:t>
      </w:r>
      <w:r w:rsidR="006830FC" w:rsidRPr="006A5DA2">
        <w:rPr>
          <w:rFonts w:ascii="Times New Roman" w:hAnsi="Times New Roman" w:cs="Times New Roman"/>
          <w:sz w:val="24"/>
          <w:szCs w:val="24"/>
        </w:rPr>
        <w:t>–</w:t>
      </w:r>
      <w:r w:rsidRPr="006A5DA2">
        <w:rPr>
          <w:rFonts w:ascii="Times New Roman" w:hAnsi="Times New Roman" w:cs="Times New Roman"/>
          <w:sz w:val="24"/>
          <w:szCs w:val="24"/>
        </w:rPr>
        <w:t xml:space="preserve"> </w:t>
      </w:r>
      <w:r w:rsidR="00DE0213" w:rsidRPr="006A5DA2">
        <w:rPr>
          <w:rFonts w:ascii="Times New Roman" w:hAnsi="Times New Roman" w:cs="Times New Roman"/>
          <w:sz w:val="24"/>
          <w:szCs w:val="24"/>
        </w:rPr>
        <w:t>прогнозный</w:t>
      </w:r>
      <w:r w:rsidR="008965FF" w:rsidRPr="006A5DA2">
        <w:rPr>
          <w:rFonts w:ascii="Times New Roman" w:hAnsi="Times New Roman" w:cs="Times New Roman"/>
          <w:sz w:val="24"/>
          <w:szCs w:val="24"/>
        </w:rPr>
        <w:t xml:space="preserve"> объем поступлений </w:t>
      </w:r>
      <w:r w:rsidRPr="006A5DA2">
        <w:rPr>
          <w:rFonts w:ascii="Times New Roman" w:hAnsi="Times New Roman" w:cs="Times New Roman"/>
          <w:sz w:val="24"/>
          <w:szCs w:val="24"/>
        </w:rPr>
        <w:t xml:space="preserve">кредитов от других бюджетов бюджетной системы Российской Федерации </w:t>
      </w:r>
      <w:r w:rsidR="00BE3398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164849">
        <w:rPr>
          <w:rFonts w:ascii="Times New Roman" w:hAnsi="Times New Roman" w:cs="Times New Roman"/>
          <w:sz w:val="24"/>
          <w:szCs w:val="24"/>
        </w:rPr>
        <w:t>Чернопорожского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A5DA2">
        <w:rPr>
          <w:rFonts w:ascii="Times New Roman" w:hAnsi="Times New Roman" w:cs="Times New Roman"/>
          <w:sz w:val="24"/>
          <w:szCs w:val="24"/>
        </w:rPr>
        <w:t>в соответствующем финансовом году;</w:t>
      </w:r>
    </w:p>
    <w:p w:rsidR="00DE0213" w:rsidRDefault="00FE3484" w:rsidP="00E50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DA2">
        <w:rPr>
          <w:rFonts w:ascii="Times New Roman" w:hAnsi="Times New Roman" w:cs="Times New Roman"/>
          <w:sz w:val="24"/>
          <w:szCs w:val="24"/>
        </w:rPr>
        <w:t>О</w:t>
      </w:r>
      <w:r w:rsidR="00A5018B">
        <w:rPr>
          <w:rFonts w:ascii="Times New Roman" w:hAnsi="Times New Roman" w:cs="Times New Roman"/>
        </w:rPr>
        <w:t>бр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0213" w:rsidRPr="006A5DA2">
        <w:rPr>
          <w:rFonts w:ascii="Times New Roman" w:hAnsi="Times New Roman" w:cs="Times New Roman"/>
          <w:sz w:val="24"/>
          <w:szCs w:val="24"/>
        </w:rPr>
        <w:t xml:space="preserve">– объём бюджетного кредита </w:t>
      </w:r>
      <w:r w:rsidR="009E64D4" w:rsidRPr="009E64D4">
        <w:rPr>
          <w:rFonts w:ascii="Times New Roman" w:hAnsi="Times New Roman" w:cs="Times New Roman"/>
          <w:sz w:val="24"/>
          <w:szCs w:val="24"/>
        </w:rPr>
        <w:t xml:space="preserve">возможный к получению из бюджета </w:t>
      </w:r>
      <w:r w:rsidR="00A5018B">
        <w:rPr>
          <w:rFonts w:ascii="Times New Roman" w:hAnsi="Times New Roman" w:cs="Times New Roman"/>
          <w:sz w:val="24"/>
          <w:szCs w:val="24"/>
        </w:rPr>
        <w:t>Сегежского муниципального района</w:t>
      </w:r>
      <w:r w:rsidR="009E64D4" w:rsidRPr="009E64D4">
        <w:rPr>
          <w:rFonts w:ascii="Times New Roman" w:hAnsi="Times New Roman" w:cs="Times New Roman"/>
          <w:sz w:val="24"/>
          <w:szCs w:val="24"/>
        </w:rPr>
        <w:t xml:space="preserve"> </w:t>
      </w:r>
      <w:r w:rsidR="00BE3398">
        <w:rPr>
          <w:rFonts w:ascii="Times New Roman" w:hAnsi="Times New Roman" w:cs="Times New Roman"/>
          <w:sz w:val="24"/>
          <w:szCs w:val="24"/>
        </w:rPr>
        <w:t xml:space="preserve">бюджетом </w:t>
      </w:r>
      <w:r w:rsidR="00164849">
        <w:rPr>
          <w:rFonts w:ascii="Times New Roman" w:hAnsi="Times New Roman" w:cs="Times New Roman"/>
          <w:sz w:val="24"/>
          <w:szCs w:val="24"/>
        </w:rPr>
        <w:t>Чернопорожского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E64D4" w:rsidRPr="009E64D4">
        <w:rPr>
          <w:rFonts w:ascii="Times New Roman" w:hAnsi="Times New Roman" w:cs="Times New Roman"/>
          <w:sz w:val="24"/>
          <w:szCs w:val="24"/>
        </w:rPr>
        <w:t>в соответствующем финансовом году</w:t>
      </w:r>
      <w:r w:rsidR="00EC1EE5" w:rsidRPr="006A5DA2">
        <w:rPr>
          <w:rFonts w:ascii="Times New Roman" w:hAnsi="Times New Roman" w:cs="Times New Roman"/>
          <w:sz w:val="24"/>
          <w:szCs w:val="24"/>
        </w:rPr>
        <w:t xml:space="preserve">, </w:t>
      </w:r>
      <w:r w:rsidR="00C740C7" w:rsidRPr="00C740C7">
        <w:rPr>
          <w:rFonts w:ascii="Times New Roman" w:hAnsi="Times New Roman" w:cs="Times New Roman"/>
          <w:sz w:val="24"/>
          <w:szCs w:val="24"/>
        </w:rPr>
        <w:t>в соответствии</w:t>
      </w:r>
      <w:r w:rsidR="00C740C7" w:rsidRPr="00D04D16">
        <w:rPr>
          <w:rFonts w:ascii="Times New Roman" w:hAnsi="Times New Roman" w:cs="Times New Roman"/>
          <w:sz w:val="28"/>
          <w:szCs w:val="28"/>
        </w:rPr>
        <w:t xml:space="preserve"> </w:t>
      </w:r>
      <w:r w:rsidR="00C740C7" w:rsidRPr="00EF2BD1">
        <w:rPr>
          <w:rFonts w:ascii="Times New Roman" w:hAnsi="Times New Roman" w:cs="Times New Roman"/>
          <w:sz w:val="24"/>
          <w:szCs w:val="24"/>
        </w:rPr>
        <w:t>с</w:t>
      </w:r>
      <w:r w:rsidR="00C740C7">
        <w:rPr>
          <w:rFonts w:ascii="Times New Roman" w:hAnsi="Times New Roman" w:cs="Times New Roman"/>
          <w:sz w:val="28"/>
          <w:szCs w:val="28"/>
        </w:rPr>
        <w:t xml:space="preserve"> </w:t>
      </w:r>
      <w:r w:rsidR="00C740C7">
        <w:rPr>
          <w:rFonts w:ascii="Times New Roman" w:hAnsi="Times New Roman" w:cs="Times New Roman"/>
          <w:sz w:val="24"/>
          <w:szCs w:val="24"/>
        </w:rPr>
        <w:t>Постановлением №75</w:t>
      </w:r>
      <w:r w:rsidR="00D153E8">
        <w:rPr>
          <w:rFonts w:ascii="Times New Roman" w:hAnsi="Times New Roman" w:cs="Times New Roman"/>
          <w:sz w:val="24"/>
          <w:szCs w:val="24"/>
        </w:rPr>
        <w:t>7</w:t>
      </w:r>
      <w:r w:rsidR="00C740C7">
        <w:rPr>
          <w:rFonts w:ascii="Times New Roman" w:hAnsi="Times New Roman" w:cs="Times New Roman"/>
          <w:sz w:val="28"/>
          <w:szCs w:val="28"/>
        </w:rPr>
        <w:t xml:space="preserve"> </w:t>
      </w:r>
      <w:r w:rsidR="00EC1EE5" w:rsidRPr="006A5DA2">
        <w:rPr>
          <w:rFonts w:ascii="Times New Roman" w:hAnsi="Times New Roman" w:cs="Times New Roman"/>
          <w:sz w:val="24"/>
          <w:szCs w:val="24"/>
        </w:rPr>
        <w:t xml:space="preserve">(в случае если на момент прогнозирования поступления по источникам финансирования дефицита бюджета </w:t>
      </w:r>
      <w:r w:rsidR="00164849">
        <w:rPr>
          <w:rFonts w:ascii="Times New Roman" w:hAnsi="Times New Roman" w:cs="Times New Roman"/>
          <w:sz w:val="24"/>
          <w:szCs w:val="24"/>
        </w:rPr>
        <w:t>Чернопорожского</w:t>
      </w:r>
      <w:r w:rsidR="006F75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E64D4">
        <w:rPr>
          <w:rFonts w:ascii="Times New Roman" w:hAnsi="Times New Roman" w:cs="Times New Roman"/>
          <w:sz w:val="24"/>
          <w:szCs w:val="24"/>
        </w:rPr>
        <w:t>с</w:t>
      </w:r>
      <w:r w:rsidR="00C740C7">
        <w:rPr>
          <w:rFonts w:ascii="Times New Roman" w:hAnsi="Times New Roman" w:cs="Times New Roman"/>
          <w:sz w:val="24"/>
          <w:szCs w:val="24"/>
        </w:rPr>
        <w:t>огласование отсутствует</w:t>
      </w:r>
      <w:r w:rsidR="00EC1EE5" w:rsidRPr="006A5DA2">
        <w:rPr>
          <w:rFonts w:ascii="Times New Roman" w:hAnsi="Times New Roman" w:cs="Times New Roman"/>
          <w:sz w:val="24"/>
          <w:szCs w:val="24"/>
        </w:rPr>
        <w:t xml:space="preserve">, </w:t>
      </w:r>
      <w:r w:rsidR="00C740C7">
        <w:rPr>
          <w:rFonts w:ascii="Times New Roman" w:hAnsi="Times New Roman" w:cs="Times New Roman"/>
          <w:sz w:val="24"/>
          <w:szCs w:val="24"/>
        </w:rPr>
        <w:t xml:space="preserve">то </w:t>
      </w:r>
      <w:r w:rsidR="00EC1EE5" w:rsidRPr="006A5DA2">
        <w:rPr>
          <w:rFonts w:ascii="Times New Roman" w:hAnsi="Times New Roman" w:cs="Times New Roman"/>
          <w:sz w:val="24"/>
          <w:szCs w:val="24"/>
        </w:rPr>
        <w:t xml:space="preserve">значение </w:t>
      </w:r>
      <w:r w:rsidR="00C252E9" w:rsidRPr="006A5DA2">
        <w:rPr>
          <w:rFonts w:ascii="Times New Roman" w:hAnsi="Times New Roman" w:cs="Times New Roman"/>
          <w:sz w:val="24"/>
          <w:szCs w:val="24"/>
        </w:rPr>
        <w:t>О</w:t>
      </w:r>
      <w:r w:rsidR="00C740C7">
        <w:rPr>
          <w:rFonts w:ascii="Times New Roman" w:hAnsi="Times New Roman" w:cs="Times New Roman"/>
          <w:sz w:val="24"/>
          <w:szCs w:val="24"/>
        </w:rPr>
        <w:t>рк</w:t>
      </w:r>
      <w:r w:rsidR="00EC1EE5" w:rsidRPr="006A5DA2">
        <w:rPr>
          <w:rFonts w:ascii="Times New Roman" w:hAnsi="Times New Roman" w:cs="Times New Roman"/>
          <w:sz w:val="24"/>
          <w:szCs w:val="24"/>
        </w:rPr>
        <w:t xml:space="preserve"> принимается равным нулю);</w:t>
      </w:r>
    </w:p>
    <w:p w:rsidR="00FE3484" w:rsidRPr="00FE3484" w:rsidRDefault="00FE3484" w:rsidP="00FE34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195DF2" w:rsidRPr="00C252E9">
        <w:rPr>
          <w:rFonts w:ascii="Times New Roman" w:hAnsi="Times New Roman" w:cs="Times New Roman"/>
        </w:rPr>
        <w:t>уфк</w:t>
      </w:r>
      <w:r w:rsidRPr="00FE3484">
        <w:rPr>
          <w:rFonts w:ascii="Times New Roman" w:hAnsi="Times New Roman" w:cs="Times New Roman"/>
          <w:sz w:val="24"/>
          <w:szCs w:val="24"/>
        </w:rPr>
        <w:t xml:space="preserve"> – лимит предоставления бюджетного кредита на пополнение остатков средств на счетах бюджетов субъектов Российской Федерации (местных бюджетов) в соответствующем финансовом году, рассчитанный в соответствии с </w:t>
      </w:r>
      <w:r w:rsidR="00C740C7">
        <w:rPr>
          <w:rFonts w:ascii="Times New Roman" w:hAnsi="Times New Roman" w:cs="Times New Roman"/>
          <w:sz w:val="24"/>
          <w:szCs w:val="24"/>
        </w:rPr>
        <w:t>Приказом №74н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688B" w:rsidRDefault="00360F1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5FC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____________________________</w:t>
      </w:r>
    </w:p>
    <w:sectPr w:rsidR="0006688B" w:rsidSect="00E5066A">
      <w:pgSz w:w="11907" w:h="16840" w:code="9"/>
      <w:pgMar w:top="1134" w:right="850" w:bottom="1134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5C8" w:rsidRDefault="001255C8">
      <w:r>
        <w:separator/>
      </w:r>
    </w:p>
  </w:endnote>
  <w:endnote w:type="continuationSeparator" w:id="1">
    <w:p w:rsidR="001255C8" w:rsidRDefault="00125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5C8" w:rsidRDefault="001255C8">
      <w:r>
        <w:separator/>
      </w:r>
    </w:p>
  </w:footnote>
  <w:footnote w:type="continuationSeparator" w:id="1">
    <w:p w:rsidR="001255C8" w:rsidRDefault="00125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57743"/>
    <w:multiLevelType w:val="hybridMultilevel"/>
    <w:tmpl w:val="947AAAF2"/>
    <w:lvl w:ilvl="0" w:tplc="63A8AA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904237"/>
    <w:multiLevelType w:val="hybridMultilevel"/>
    <w:tmpl w:val="11CAC8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64676"/>
    <w:multiLevelType w:val="hybridMultilevel"/>
    <w:tmpl w:val="F200A49A"/>
    <w:lvl w:ilvl="0" w:tplc="C922CB6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FB06C0"/>
    <w:multiLevelType w:val="multilevel"/>
    <w:tmpl w:val="62D2B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3C4576E"/>
    <w:multiLevelType w:val="hybridMultilevel"/>
    <w:tmpl w:val="A446A4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C4487"/>
    <w:multiLevelType w:val="hybridMultilevel"/>
    <w:tmpl w:val="803C03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01565"/>
    <w:multiLevelType w:val="hybridMultilevel"/>
    <w:tmpl w:val="D1B48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26A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49F43D1"/>
    <w:multiLevelType w:val="hybridMultilevel"/>
    <w:tmpl w:val="69960774"/>
    <w:lvl w:ilvl="0" w:tplc="F54ACFB6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2BBC3DA2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C060B688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DC64356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B934A8DE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EDDCD096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83863A84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378C7842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1138DCB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9">
    <w:nsid w:val="75725E89"/>
    <w:multiLevelType w:val="hybridMultilevel"/>
    <w:tmpl w:val="E01AD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E248E"/>
    <w:multiLevelType w:val="hybridMultilevel"/>
    <w:tmpl w:val="288E143E"/>
    <w:lvl w:ilvl="0" w:tplc="5DE0E6F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F7E57B4"/>
    <w:multiLevelType w:val="hybridMultilevel"/>
    <w:tmpl w:val="9376A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45A9F"/>
    <w:rsid w:val="00003E25"/>
    <w:rsid w:val="00006784"/>
    <w:rsid w:val="00007773"/>
    <w:rsid w:val="000131D4"/>
    <w:rsid w:val="00014FD7"/>
    <w:rsid w:val="0001718B"/>
    <w:rsid w:val="00022BB5"/>
    <w:rsid w:val="00026131"/>
    <w:rsid w:val="000409F8"/>
    <w:rsid w:val="00043D1E"/>
    <w:rsid w:val="00045ED1"/>
    <w:rsid w:val="000508F9"/>
    <w:rsid w:val="00053092"/>
    <w:rsid w:val="000539DD"/>
    <w:rsid w:val="00054723"/>
    <w:rsid w:val="00057040"/>
    <w:rsid w:val="000578A5"/>
    <w:rsid w:val="0006688B"/>
    <w:rsid w:val="00066B2C"/>
    <w:rsid w:val="00074EE3"/>
    <w:rsid w:val="0007773D"/>
    <w:rsid w:val="00080163"/>
    <w:rsid w:val="00080773"/>
    <w:rsid w:val="00080ADC"/>
    <w:rsid w:val="00081A6D"/>
    <w:rsid w:val="00084385"/>
    <w:rsid w:val="00086159"/>
    <w:rsid w:val="00087B84"/>
    <w:rsid w:val="000957F5"/>
    <w:rsid w:val="00097D7B"/>
    <w:rsid w:val="000A3D33"/>
    <w:rsid w:val="000A4305"/>
    <w:rsid w:val="000B12C0"/>
    <w:rsid w:val="000B2CC4"/>
    <w:rsid w:val="000B2F57"/>
    <w:rsid w:val="000B3CA6"/>
    <w:rsid w:val="000B616B"/>
    <w:rsid w:val="000B6BA9"/>
    <w:rsid w:val="000B6DF6"/>
    <w:rsid w:val="000B7406"/>
    <w:rsid w:val="000B7F52"/>
    <w:rsid w:val="000C2931"/>
    <w:rsid w:val="000C2A3A"/>
    <w:rsid w:val="000C37DD"/>
    <w:rsid w:val="000C48FF"/>
    <w:rsid w:val="000C56BE"/>
    <w:rsid w:val="000C6E61"/>
    <w:rsid w:val="000D31B7"/>
    <w:rsid w:val="000D3542"/>
    <w:rsid w:val="000D59FF"/>
    <w:rsid w:val="000D689F"/>
    <w:rsid w:val="000D6954"/>
    <w:rsid w:val="000D7117"/>
    <w:rsid w:val="000E21A8"/>
    <w:rsid w:val="000E29B3"/>
    <w:rsid w:val="000E3DF4"/>
    <w:rsid w:val="000E5C17"/>
    <w:rsid w:val="000E61B6"/>
    <w:rsid w:val="000E6D10"/>
    <w:rsid w:val="000F0083"/>
    <w:rsid w:val="000F28C1"/>
    <w:rsid w:val="000F3FD6"/>
    <w:rsid w:val="000F467F"/>
    <w:rsid w:val="00100296"/>
    <w:rsid w:val="00101F0B"/>
    <w:rsid w:val="00103F5B"/>
    <w:rsid w:val="001047A2"/>
    <w:rsid w:val="0010697F"/>
    <w:rsid w:val="00107DD3"/>
    <w:rsid w:val="00111277"/>
    <w:rsid w:val="00113FAF"/>
    <w:rsid w:val="001170A3"/>
    <w:rsid w:val="00117C76"/>
    <w:rsid w:val="00121B42"/>
    <w:rsid w:val="00124A16"/>
    <w:rsid w:val="00125565"/>
    <w:rsid w:val="001255C8"/>
    <w:rsid w:val="00127BD5"/>
    <w:rsid w:val="00132AEC"/>
    <w:rsid w:val="00134905"/>
    <w:rsid w:val="001360E7"/>
    <w:rsid w:val="00136A8B"/>
    <w:rsid w:val="0013724F"/>
    <w:rsid w:val="00140596"/>
    <w:rsid w:val="00145DC6"/>
    <w:rsid w:val="00153CD5"/>
    <w:rsid w:val="001546ED"/>
    <w:rsid w:val="0016283C"/>
    <w:rsid w:val="00164849"/>
    <w:rsid w:val="00164D55"/>
    <w:rsid w:val="00170E3F"/>
    <w:rsid w:val="00172788"/>
    <w:rsid w:val="00174120"/>
    <w:rsid w:val="00174948"/>
    <w:rsid w:val="00181368"/>
    <w:rsid w:val="00181840"/>
    <w:rsid w:val="001826F0"/>
    <w:rsid w:val="001849D6"/>
    <w:rsid w:val="00186757"/>
    <w:rsid w:val="00187E3B"/>
    <w:rsid w:val="00192A58"/>
    <w:rsid w:val="00195722"/>
    <w:rsid w:val="00195DF2"/>
    <w:rsid w:val="001A220E"/>
    <w:rsid w:val="001A4F8A"/>
    <w:rsid w:val="001A6BE6"/>
    <w:rsid w:val="001B1F3B"/>
    <w:rsid w:val="001B2041"/>
    <w:rsid w:val="001B6391"/>
    <w:rsid w:val="001C0819"/>
    <w:rsid w:val="001C3E90"/>
    <w:rsid w:val="001C7FA5"/>
    <w:rsid w:val="001D2DD4"/>
    <w:rsid w:val="001D3D8E"/>
    <w:rsid w:val="001E10BE"/>
    <w:rsid w:val="001E1A7A"/>
    <w:rsid w:val="001E1EEE"/>
    <w:rsid w:val="001E28CC"/>
    <w:rsid w:val="001E5E36"/>
    <w:rsid w:val="001F0C4E"/>
    <w:rsid w:val="00204746"/>
    <w:rsid w:val="00205725"/>
    <w:rsid w:val="00205ABB"/>
    <w:rsid w:val="00206CE6"/>
    <w:rsid w:val="00207D25"/>
    <w:rsid w:val="00214DDB"/>
    <w:rsid w:val="00215D7E"/>
    <w:rsid w:val="00216038"/>
    <w:rsid w:val="00221104"/>
    <w:rsid w:val="002264F1"/>
    <w:rsid w:val="00241311"/>
    <w:rsid w:val="00241FF4"/>
    <w:rsid w:val="00243C39"/>
    <w:rsid w:val="002520DE"/>
    <w:rsid w:val="00252335"/>
    <w:rsid w:val="0025252D"/>
    <w:rsid w:val="002558AE"/>
    <w:rsid w:val="002577B5"/>
    <w:rsid w:val="002618BE"/>
    <w:rsid w:val="002637CA"/>
    <w:rsid w:val="0026380A"/>
    <w:rsid w:val="00263C51"/>
    <w:rsid w:val="002643CA"/>
    <w:rsid w:val="00264E4E"/>
    <w:rsid w:val="00265B18"/>
    <w:rsid w:val="00273395"/>
    <w:rsid w:val="00274ADF"/>
    <w:rsid w:val="0027502F"/>
    <w:rsid w:val="002763E0"/>
    <w:rsid w:val="002772B2"/>
    <w:rsid w:val="002850C3"/>
    <w:rsid w:val="00293741"/>
    <w:rsid w:val="002947CB"/>
    <w:rsid w:val="00297FCD"/>
    <w:rsid w:val="002A31D7"/>
    <w:rsid w:val="002A5137"/>
    <w:rsid w:val="002A748F"/>
    <w:rsid w:val="002A7880"/>
    <w:rsid w:val="002A791F"/>
    <w:rsid w:val="002B08AA"/>
    <w:rsid w:val="002B1311"/>
    <w:rsid w:val="002B7F56"/>
    <w:rsid w:val="002C3EFF"/>
    <w:rsid w:val="002C3FD5"/>
    <w:rsid w:val="002C439E"/>
    <w:rsid w:val="002C6411"/>
    <w:rsid w:val="002C652A"/>
    <w:rsid w:val="002C6E9C"/>
    <w:rsid w:val="002D25A7"/>
    <w:rsid w:val="002D613C"/>
    <w:rsid w:val="002D7E03"/>
    <w:rsid w:val="002E0436"/>
    <w:rsid w:val="002E39E7"/>
    <w:rsid w:val="002E5AA2"/>
    <w:rsid w:val="002F1F50"/>
    <w:rsid w:val="002F3DE9"/>
    <w:rsid w:val="002F3FB5"/>
    <w:rsid w:val="002F5CDE"/>
    <w:rsid w:val="002F72AE"/>
    <w:rsid w:val="00302549"/>
    <w:rsid w:val="00305B6C"/>
    <w:rsid w:val="00306164"/>
    <w:rsid w:val="0031087F"/>
    <w:rsid w:val="00311303"/>
    <w:rsid w:val="00312166"/>
    <w:rsid w:val="00313533"/>
    <w:rsid w:val="00323753"/>
    <w:rsid w:val="003261AA"/>
    <w:rsid w:val="00326B61"/>
    <w:rsid w:val="00327512"/>
    <w:rsid w:val="003350E0"/>
    <w:rsid w:val="0034033A"/>
    <w:rsid w:val="00346A53"/>
    <w:rsid w:val="0035235E"/>
    <w:rsid w:val="003541C5"/>
    <w:rsid w:val="003604BA"/>
    <w:rsid w:val="00360F1A"/>
    <w:rsid w:val="003620AA"/>
    <w:rsid w:val="003636F3"/>
    <w:rsid w:val="00363F80"/>
    <w:rsid w:val="00374927"/>
    <w:rsid w:val="00376BD1"/>
    <w:rsid w:val="00377534"/>
    <w:rsid w:val="00377B67"/>
    <w:rsid w:val="00377FBA"/>
    <w:rsid w:val="00384BEB"/>
    <w:rsid w:val="00391C8D"/>
    <w:rsid w:val="00394675"/>
    <w:rsid w:val="00394E5C"/>
    <w:rsid w:val="0039505B"/>
    <w:rsid w:val="00395598"/>
    <w:rsid w:val="003A02D2"/>
    <w:rsid w:val="003A2ABD"/>
    <w:rsid w:val="003A4F75"/>
    <w:rsid w:val="003A5D53"/>
    <w:rsid w:val="003A5EEF"/>
    <w:rsid w:val="003A5FDA"/>
    <w:rsid w:val="003A62DC"/>
    <w:rsid w:val="003A75D1"/>
    <w:rsid w:val="003B4A59"/>
    <w:rsid w:val="003B4CEB"/>
    <w:rsid w:val="003B4D68"/>
    <w:rsid w:val="003B58A6"/>
    <w:rsid w:val="003B64CD"/>
    <w:rsid w:val="003B7AA9"/>
    <w:rsid w:val="003C36F3"/>
    <w:rsid w:val="003C5A4D"/>
    <w:rsid w:val="003C769A"/>
    <w:rsid w:val="003C7FB1"/>
    <w:rsid w:val="003D3E53"/>
    <w:rsid w:val="003D5486"/>
    <w:rsid w:val="003D603E"/>
    <w:rsid w:val="003E0D3B"/>
    <w:rsid w:val="003E328D"/>
    <w:rsid w:val="003E3D13"/>
    <w:rsid w:val="003E4F76"/>
    <w:rsid w:val="003E58E6"/>
    <w:rsid w:val="003F0B34"/>
    <w:rsid w:val="003F338E"/>
    <w:rsid w:val="003F6FDA"/>
    <w:rsid w:val="003F7494"/>
    <w:rsid w:val="004027A5"/>
    <w:rsid w:val="0040400B"/>
    <w:rsid w:val="0040527B"/>
    <w:rsid w:val="0040762C"/>
    <w:rsid w:val="004116ED"/>
    <w:rsid w:val="00411C0B"/>
    <w:rsid w:val="00413B13"/>
    <w:rsid w:val="00421A05"/>
    <w:rsid w:val="00421B05"/>
    <w:rsid w:val="00422298"/>
    <w:rsid w:val="004239E2"/>
    <w:rsid w:val="00427282"/>
    <w:rsid w:val="0043077D"/>
    <w:rsid w:val="004308A1"/>
    <w:rsid w:val="00431875"/>
    <w:rsid w:val="00433B87"/>
    <w:rsid w:val="00434D61"/>
    <w:rsid w:val="00434EA1"/>
    <w:rsid w:val="00440F18"/>
    <w:rsid w:val="004431A3"/>
    <w:rsid w:val="004453FF"/>
    <w:rsid w:val="0044557C"/>
    <w:rsid w:val="00445666"/>
    <w:rsid w:val="00445E8B"/>
    <w:rsid w:val="004509E4"/>
    <w:rsid w:val="00462504"/>
    <w:rsid w:val="00466E58"/>
    <w:rsid w:val="00467EED"/>
    <w:rsid w:val="004706C7"/>
    <w:rsid w:val="00471182"/>
    <w:rsid w:val="00471FD9"/>
    <w:rsid w:val="00472784"/>
    <w:rsid w:val="00475E85"/>
    <w:rsid w:val="004774D7"/>
    <w:rsid w:val="004817D5"/>
    <w:rsid w:val="00486591"/>
    <w:rsid w:val="00486FB9"/>
    <w:rsid w:val="00487DAF"/>
    <w:rsid w:val="004900D9"/>
    <w:rsid w:val="0049208A"/>
    <w:rsid w:val="00494640"/>
    <w:rsid w:val="00495250"/>
    <w:rsid w:val="00495858"/>
    <w:rsid w:val="004A2ED7"/>
    <w:rsid w:val="004A534F"/>
    <w:rsid w:val="004B34EB"/>
    <w:rsid w:val="004B42B7"/>
    <w:rsid w:val="004B6A51"/>
    <w:rsid w:val="004B7D94"/>
    <w:rsid w:val="004C4B34"/>
    <w:rsid w:val="004C7881"/>
    <w:rsid w:val="004D583E"/>
    <w:rsid w:val="004E07B9"/>
    <w:rsid w:val="004E3CB1"/>
    <w:rsid w:val="004F0C97"/>
    <w:rsid w:val="004F4145"/>
    <w:rsid w:val="004F7EDA"/>
    <w:rsid w:val="00500E23"/>
    <w:rsid w:val="00501B80"/>
    <w:rsid w:val="005057E4"/>
    <w:rsid w:val="0050732D"/>
    <w:rsid w:val="00510AD1"/>
    <w:rsid w:val="00517097"/>
    <w:rsid w:val="00517537"/>
    <w:rsid w:val="00517866"/>
    <w:rsid w:val="0052143F"/>
    <w:rsid w:val="0052338E"/>
    <w:rsid w:val="00523F18"/>
    <w:rsid w:val="00531777"/>
    <w:rsid w:val="00532FFA"/>
    <w:rsid w:val="00535E03"/>
    <w:rsid w:val="00536F29"/>
    <w:rsid w:val="00537FD3"/>
    <w:rsid w:val="0054221C"/>
    <w:rsid w:val="00543696"/>
    <w:rsid w:val="00543BFC"/>
    <w:rsid w:val="00546261"/>
    <w:rsid w:val="00550747"/>
    <w:rsid w:val="00555B29"/>
    <w:rsid w:val="0056383C"/>
    <w:rsid w:val="00564ADD"/>
    <w:rsid w:val="00567FD2"/>
    <w:rsid w:val="005720C1"/>
    <w:rsid w:val="005757D1"/>
    <w:rsid w:val="00575D8C"/>
    <w:rsid w:val="00577ADB"/>
    <w:rsid w:val="00581397"/>
    <w:rsid w:val="00584F1A"/>
    <w:rsid w:val="00590AC4"/>
    <w:rsid w:val="005910F5"/>
    <w:rsid w:val="005936CD"/>
    <w:rsid w:val="00594916"/>
    <w:rsid w:val="00596DE5"/>
    <w:rsid w:val="0059764F"/>
    <w:rsid w:val="005A20FD"/>
    <w:rsid w:val="005A3923"/>
    <w:rsid w:val="005A5BE3"/>
    <w:rsid w:val="005A67D0"/>
    <w:rsid w:val="005A6923"/>
    <w:rsid w:val="005A69B5"/>
    <w:rsid w:val="005A6EDC"/>
    <w:rsid w:val="005B01B1"/>
    <w:rsid w:val="005B0998"/>
    <w:rsid w:val="005B4ABC"/>
    <w:rsid w:val="005B5451"/>
    <w:rsid w:val="005B5A3B"/>
    <w:rsid w:val="005C20A5"/>
    <w:rsid w:val="005C2CB8"/>
    <w:rsid w:val="005C3C80"/>
    <w:rsid w:val="005C61B0"/>
    <w:rsid w:val="005C6B50"/>
    <w:rsid w:val="005D081B"/>
    <w:rsid w:val="005D2236"/>
    <w:rsid w:val="005D477E"/>
    <w:rsid w:val="005D5816"/>
    <w:rsid w:val="005D66EE"/>
    <w:rsid w:val="005D67E3"/>
    <w:rsid w:val="005D75AB"/>
    <w:rsid w:val="005E2E38"/>
    <w:rsid w:val="005E6FA5"/>
    <w:rsid w:val="005F47C2"/>
    <w:rsid w:val="005F5BA4"/>
    <w:rsid w:val="005F6ABC"/>
    <w:rsid w:val="006004E8"/>
    <w:rsid w:val="00602FC2"/>
    <w:rsid w:val="00603094"/>
    <w:rsid w:val="006034DF"/>
    <w:rsid w:val="0060502B"/>
    <w:rsid w:val="00612018"/>
    <w:rsid w:val="00616E36"/>
    <w:rsid w:val="006202A3"/>
    <w:rsid w:val="00621127"/>
    <w:rsid w:val="00622DD0"/>
    <w:rsid w:val="00634E05"/>
    <w:rsid w:val="00635730"/>
    <w:rsid w:val="0063765F"/>
    <w:rsid w:val="006402B1"/>
    <w:rsid w:val="00641BA3"/>
    <w:rsid w:val="00641EDD"/>
    <w:rsid w:val="00645D00"/>
    <w:rsid w:val="00650E41"/>
    <w:rsid w:val="006573FB"/>
    <w:rsid w:val="00660D11"/>
    <w:rsid w:val="006620E2"/>
    <w:rsid w:val="00664ACD"/>
    <w:rsid w:val="00666648"/>
    <w:rsid w:val="00667813"/>
    <w:rsid w:val="006722A3"/>
    <w:rsid w:val="0067368E"/>
    <w:rsid w:val="0067535C"/>
    <w:rsid w:val="00675892"/>
    <w:rsid w:val="006830FC"/>
    <w:rsid w:val="00690D1F"/>
    <w:rsid w:val="0069121A"/>
    <w:rsid w:val="00697ED3"/>
    <w:rsid w:val="006A50E8"/>
    <w:rsid w:val="006A5DA2"/>
    <w:rsid w:val="006B1872"/>
    <w:rsid w:val="006B3FCA"/>
    <w:rsid w:val="006B5438"/>
    <w:rsid w:val="006B68D7"/>
    <w:rsid w:val="006C3F05"/>
    <w:rsid w:val="006C469A"/>
    <w:rsid w:val="006C47CA"/>
    <w:rsid w:val="006C58CB"/>
    <w:rsid w:val="006D27BC"/>
    <w:rsid w:val="006D625E"/>
    <w:rsid w:val="006D78C5"/>
    <w:rsid w:val="006E2470"/>
    <w:rsid w:val="006E54FF"/>
    <w:rsid w:val="006F5683"/>
    <w:rsid w:val="006F668A"/>
    <w:rsid w:val="006F7550"/>
    <w:rsid w:val="00702086"/>
    <w:rsid w:val="007027A6"/>
    <w:rsid w:val="00703C7D"/>
    <w:rsid w:val="00704197"/>
    <w:rsid w:val="0070625A"/>
    <w:rsid w:val="00707EE0"/>
    <w:rsid w:val="00714AF7"/>
    <w:rsid w:val="00715EAB"/>
    <w:rsid w:val="00722360"/>
    <w:rsid w:val="007228BF"/>
    <w:rsid w:val="00725826"/>
    <w:rsid w:val="00726E7B"/>
    <w:rsid w:val="007311F3"/>
    <w:rsid w:val="0073141B"/>
    <w:rsid w:val="00731DF6"/>
    <w:rsid w:val="007327FA"/>
    <w:rsid w:val="00732A34"/>
    <w:rsid w:val="00733EBA"/>
    <w:rsid w:val="00733ECE"/>
    <w:rsid w:val="00742484"/>
    <w:rsid w:val="007426D1"/>
    <w:rsid w:val="00743959"/>
    <w:rsid w:val="00745A9F"/>
    <w:rsid w:val="007463C3"/>
    <w:rsid w:val="0075135E"/>
    <w:rsid w:val="00751AD8"/>
    <w:rsid w:val="00753137"/>
    <w:rsid w:val="00753CA6"/>
    <w:rsid w:val="0075719E"/>
    <w:rsid w:val="007573E0"/>
    <w:rsid w:val="007579F6"/>
    <w:rsid w:val="00760676"/>
    <w:rsid w:val="00761388"/>
    <w:rsid w:val="00761E88"/>
    <w:rsid w:val="00762F61"/>
    <w:rsid w:val="00763B9E"/>
    <w:rsid w:val="0076406A"/>
    <w:rsid w:val="0076701F"/>
    <w:rsid w:val="007720E8"/>
    <w:rsid w:val="00776D15"/>
    <w:rsid w:val="00781164"/>
    <w:rsid w:val="00783EA8"/>
    <w:rsid w:val="007860D4"/>
    <w:rsid w:val="0078740A"/>
    <w:rsid w:val="00790714"/>
    <w:rsid w:val="007912F6"/>
    <w:rsid w:val="007A22C1"/>
    <w:rsid w:val="007A4EE7"/>
    <w:rsid w:val="007A4F92"/>
    <w:rsid w:val="007A50F6"/>
    <w:rsid w:val="007A6CF9"/>
    <w:rsid w:val="007B0ED2"/>
    <w:rsid w:val="007B3ACD"/>
    <w:rsid w:val="007C23E7"/>
    <w:rsid w:val="007C2E97"/>
    <w:rsid w:val="007C3F80"/>
    <w:rsid w:val="007E186E"/>
    <w:rsid w:val="007E2A1C"/>
    <w:rsid w:val="007E4C37"/>
    <w:rsid w:val="007E5F37"/>
    <w:rsid w:val="007E7435"/>
    <w:rsid w:val="007F0617"/>
    <w:rsid w:val="007F1FD7"/>
    <w:rsid w:val="007F57B3"/>
    <w:rsid w:val="007F5FC2"/>
    <w:rsid w:val="00802ECC"/>
    <w:rsid w:val="00803F2F"/>
    <w:rsid w:val="008062DA"/>
    <w:rsid w:val="0080754F"/>
    <w:rsid w:val="0081094E"/>
    <w:rsid w:val="00810F1D"/>
    <w:rsid w:val="00813CD2"/>
    <w:rsid w:val="00814481"/>
    <w:rsid w:val="00815E6D"/>
    <w:rsid w:val="0081740F"/>
    <w:rsid w:val="00822152"/>
    <w:rsid w:val="00825B63"/>
    <w:rsid w:val="00827B6E"/>
    <w:rsid w:val="00830819"/>
    <w:rsid w:val="0083143B"/>
    <w:rsid w:val="00831A97"/>
    <w:rsid w:val="008336AD"/>
    <w:rsid w:val="008336F6"/>
    <w:rsid w:val="00833E20"/>
    <w:rsid w:val="00834388"/>
    <w:rsid w:val="00835CB7"/>
    <w:rsid w:val="0083717A"/>
    <w:rsid w:val="008408B9"/>
    <w:rsid w:val="00841174"/>
    <w:rsid w:val="0084178E"/>
    <w:rsid w:val="008422E6"/>
    <w:rsid w:val="0084253B"/>
    <w:rsid w:val="00843A63"/>
    <w:rsid w:val="00843E1D"/>
    <w:rsid w:val="00843F9C"/>
    <w:rsid w:val="00846CE7"/>
    <w:rsid w:val="00850CA3"/>
    <w:rsid w:val="008513AB"/>
    <w:rsid w:val="00854DBF"/>
    <w:rsid w:val="00857B07"/>
    <w:rsid w:val="00863D46"/>
    <w:rsid w:val="00867D07"/>
    <w:rsid w:val="00871B65"/>
    <w:rsid w:val="0087494D"/>
    <w:rsid w:val="008804F4"/>
    <w:rsid w:val="00884B00"/>
    <w:rsid w:val="00885F2B"/>
    <w:rsid w:val="00886071"/>
    <w:rsid w:val="00886BC9"/>
    <w:rsid w:val="00890073"/>
    <w:rsid w:val="0089017D"/>
    <w:rsid w:val="00891DF4"/>
    <w:rsid w:val="00893719"/>
    <w:rsid w:val="0089380C"/>
    <w:rsid w:val="008965FF"/>
    <w:rsid w:val="008A4BC6"/>
    <w:rsid w:val="008A50AB"/>
    <w:rsid w:val="008B5818"/>
    <w:rsid w:val="008C44A2"/>
    <w:rsid w:val="008C582A"/>
    <w:rsid w:val="008D52B4"/>
    <w:rsid w:val="008D59CB"/>
    <w:rsid w:val="008F1B44"/>
    <w:rsid w:val="008F43FE"/>
    <w:rsid w:val="008F6F6E"/>
    <w:rsid w:val="00901D24"/>
    <w:rsid w:val="009031E3"/>
    <w:rsid w:val="0090513D"/>
    <w:rsid w:val="009062B3"/>
    <w:rsid w:val="00906BC0"/>
    <w:rsid w:val="00911498"/>
    <w:rsid w:val="0091690E"/>
    <w:rsid w:val="00924A1B"/>
    <w:rsid w:val="00930978"/>
    <w:rsid w:val="00931954"/>
    <w:rsid w:val="00931C91"/>
    <w:rsid w:val="00931EFF"/>
    <w:rsid w:val="00932D3D"/>
    <w:rsid w:val="009331C2"/>
    <w:rsid w:val="00934E49"/>
    <w:rsid w:val="00937A65"/>
    <w:rsid w:val="00940B0C"/>
    <w:rsid w:val="00943737"/>
    <w:rsid w:val="009443CD"/>
    <w:rsid w:val="00944E1F"/>
    <w:rsid w:val="00952737"/>
    <w:rsid w:val="00954342"/>
    <w:rsid w:val="00960C5D"/>
    <w:rsid w:val="0096199C"/>
    <w:rsid w:val="00962254"/>
    <w:rsid w:val="00962ED4"/>
    <w:rsid w:val="00963844"/>
    <w:rsid w:val="00964D20"/>
    <w:rsid w:val="00965321"/>
    <w:rsid w:val="009735AB"/>
    <w:rsid w:val="00974AA5"/>
    <w:rsid w:val="00975450"/>
    <w:rsid w:val="009813B9"/>
    <w:rsid w:val="00991992"/>
    <w:rsid w:val="00994930"/>
    <w:rsid w:val="00995E44"/>
    <w:rsid w:val="009A0D74"/>
    <w:rsid w:val="009A35E0"/>
    <w:rsid w:val="009A3E8E"/>
    <w:rsid w:val="009A599F"/>
    <w:rsid w:val="009B4BD4"/>
    <w:rsid w:val="009B4C6A"/>
    <w:rsid w:val="009B79BC"/>
    <w:rsid w:val="009B7EFB"/>
    <w:rsid w:val="009C02F4"/>
    <w:rsid w:val="009C2E62"/>
    <w:rsid w:val="009C6B96"/>
    <w:rsid w:val="009D2FAC"/>
    <w:rsid w:val="009D7004"/>
    <w:rsid w:val="009D7AFA"/>
    <w:rsid w:val="009E4279"/>
    <w:rsid w:val="009E4517"/>
    <w:rsid w:val="009E64D4"/>
    <w:rsid w:val="009E7EE3"/>
    <w:rsid w:val="009F6ACF"/>
    <w:rsid w:val="009F6B39"/>
    <w:rsid w:val="00A03AD4"/>
    <w:rsid w:val="00A03AEE"/>
    <w:rsid w:val="00A0673A"/>
    <w:rsid w:val="00A06CAB"/>
    <w:rsid w:val="00A06FE4"/>
    <w:rsid w:val="00A134C9"/>
    <w:rsid w:val="00A13C78"/>
    <w:rsid w:val="00A13CC3"/>
    <w:rsid w:val="00A16E69"/>
    <w:rsid w:val="00A220AB"/>
    <w:rsid w:val="00A31A9C"/>
    <w:rsid w:val="00A4086B"/>
    <w:rsid w:val="00A40A2B"/>
    <w:rsid w:val="00A40C11"/>
    <w:rsid w:val="00A40DB9"/>
    <w:rsid w:val="00A43171"/>
    <w:rsid w:val="00A45BAF"/>
    <w:rsid w:val="00A45E9D"/>
    <w:rsid w:val="00A47734"/>
    <w:rsid w:val="00A47DEF"/>
    <w:rsid w:val="00A5018B"/>
    <w:rsid w:val="00A51E42"/>
    <w:rsid w:val="00A53F6E"/>
    <w:rsid w:val="00A544A5"/>
    <w:rsid w:val="00A622EA"/>
    <w:rsid w:val="00A62AA3"/>
    <w:rsid w:val="00A63AD2"/>
    <w:rsid w:val="00A63DE3"/>
    <w:rsid w:val="00A6544D"/>
    <w:rsid w:val="00A657D1"/>
    <w:rsid w:val="00A72498"/>
    <w:rsid w:val="00A7297E"/>
    <w:rsid w:val="00A73FE7"/>
    <w:rsid w:val="00A74368"/>
    <w:rsid w:val="00A772DE"/>
    <w:rsid w:val="00A8131B"/>
    <w:rsid w:val="00A85B1F"/>
    <w:rsid w:val="00A85C10"/>
    <w:rsid w:val="00A91E23"/>
    <w:rsid w:val="00A93C1A"/>
    <w:rsid w:val="00AA014B"/>
    <w:rsid w:val="00AA29C6"/>
    <w:rsid w:val="00AB101C"/>
    <w:rsid w:val="00AB4511"/>
    <w:rsid w:val="00AB6531"/>
    <w:rsid w:val="00AB7971"/>
    <w:rsid w:val="00AC3F20"/>
    <w:rsid w:val="00AC3F7D"/>
    <w:rsid w:val="00AD0CD3"/>
    <w:rsid w:val="00AD57DE"/>
    <w:rsid w:val="00AD7752"/>
    <w:rsid w:val="00AD7CDE"/>
    <w:rsid w:val="00AE1D6A"/>
    <w:rsid w:val="00AE22C9"/>
    <w:rsid w:val="00AE394E"/>
    <w:rsid w:val="00AE754F"/>
    <w:rsid w:val="00AE7801"/>
    <w:rsid w:val="00AF2195"/>
    <w:rsid w:val="00AF344C"/>
    <w:rsid w:val="00AF3AC1"/>
    <w:rsid w:val="00AF3C38"/>
    <w:rsid w:val="00AF4256"/>
    <w:rsid w:val="00AF76A1"/>
    <w:rsid w:val="00B00C9D"/>
    <w:rsid w:val="00B150F9"/>
    <w:rsid w:val="00B15197"/>
    <w:rsid w:val="00B17218"/>
    <w:rsid w:val="00B204BC"/>
    <w:rsid w:val="00B244CE"/>
    <w:rsid w:val="00B252A6"/>
    <w:rsid w:val="00B25E43"/>
    <w:rsid w:val="00B26914"/>
    <w:rsid w:val="00B27FE4"/>
    <w:rsid w:val="00B3173D"/>
    <w:rsid w:val="00B36A71"/>
    <w:rsid w:val="00B372F2"/>
    <w:rsid w:val="00B40195"/>
    <w:rsid w:val="00B44C00"/>
    <w:rsid w:val="00B50AB1"/>
    <w:rsid w:val="00B51497"/>
    <w:rsid w:val="00B515C0"/>
    <w:rsid w:val="00B51A3D"/>
    <w:rsid w:val="00B56B71"/>
    <w:rsid w:val="00B61108"/>
    <w:rsid w:val="00B62C1A"/>
    <w:rsid w:val="00B64C58"/>
    <w:rsid w:val="00B64DEA"/>
    <w:rsid w:val="00B66DB3"/>
    <w:rsid w:val="00B6732A"/>
    <w:rsid w:val="00B733D0"/>
    <w:rsid w:val="00B74CDC"/>
    <w:rsid w:val="00B7674F"/>
    <w:rsid w:val="00B80200"/>
    <w:rsid w:val="00B826DE"/>
    <w:rsid w:val="00B83CDE"/>
    <w:rsid w:val="00B86C52"/>
    <w:rsid w:val="00B9387A"/>
    <w:rsid w:val="00BA0233"/>
    <w:rsid w:val="00BA09D0"/>
    <w:rsid w:val="00BA1E86"/>
    <w:rsid w:val="00BA684A"/>
    <w:rsid w:val="00BB0544"/>
    <w:rsid w:val="00BB24CF"/>
    <w:rsid w:val="00BB4510"/>
    <w:rsid w:val="00BB77B1"/>
    <w:rsid w:val="00BC7541"/>
    <w:rsid w:val="00BD0316"/>
    <w:rsid w:val="00BD2535"/>
    <w:rsid w:val="00BD2790"/>
    <w:rsid w:val="00BD2F63"/>
    <w:rsid w:val="00BD315D"/>
    <w:rsid w:val="00BD3923"/>
    <w:rsid w:val="00BD634B"/>
    <w:rsid w:val="00BE02DC"/>
    <w:rsid w:val="00BE24EC"/>
    <w:rsid w:val="00BE3398"/>
    <w:rsid w:val="00BE38EE"/>
    <w:rsid w:val="00BF1EDF"/>
    <w:rsid w:val="00BF32ED"/>
    <w:rsid w:val="00BF7B1A"/>
    <w:rsid w:val="00C0091E"/>
    <w:rsid w:val="00C016C2"/>
    <w:rsid w:val="00C02CEB"/>
    <w:rsid w:val="00C030AE"/>
    <w:rsid w:val="00C07D86"/>
    <w:rsid w:val="00C10FB2"/>
    <w:rsid w:val="00C136D4"/>
    <w:rsid w:val="00C14496"/>
    <w:rsid w:val="00C2075A"/>
    <w:rsid w:val="00C207CA"/>
    <w:rsid w:val="00C220FE"/>
    <w:rsid w:val="00C23D1F"/>
    <w:rsid w:val="00C25077"/>
    <w:rsid w:val="00C252E9"/>
    <w:rsid w:val="00C32C74"/>
    <w:rsid w:val="00C352ED"/>
    <w:rsid w:val="00C36057"/>
    <w:rsid w:val="00C37D77"/>
    <w:rsid w:val="00C44B13"/>
    <w:rsid w:val="00C47366"/>
    <w:rsid w:val="00C52473"/>
    <w:rsid w:val="00C52562"/>
    <w:rsid w:val="00C529A4"/>
    <w:rsid w:val="00C52BA2"/>
    <w:rsid w:val="00C52D17"/>
    <w:rsid w:val="00C56479"/>
    <w:rsid w:val="00C57531"/>
    <w:rsid w:val="00C57775"/>
    <w:rsid w:val="00C60CD2"/>
    <w:rsid w:val="00C70162"/>
    <w:rsid w:val="00C71E1C"/>
    <w:rsid w:val="00C72285"/>
    <w:rsid w:val="00C72633"/>
    <w:rsid w:val="00C73545"/>
    <w:rsid w:val="00C740C7"/>
    <w:rsid w:val="00C7451B"/>
    <w:rsid w:val="00C74B29"/>
    <w:rsid w:val="00C808AE"/>
    <w:rsid w:val="00C80E82"/>
    <w:rsid w:val="00C84441"/>
    <w:rsid w:val="00C85494"/>
    <w:rsid w:val="00C90B0B"/>
    <w:rsid w:val="00C922F1"/>
    <w:rsid w:val="00C93E4A"/>
    <w:rsid w:val="00C96285"/>
    <w:rsid w:val="00CA21BF"/>
    <w:rsid w:val="00CA39C1"/>
    <w:rsid w:val="00CA3DF2"/>
    <w:rsid w:val="00CA6395"/>
    <w:rsid w:val="00CB0605"/>
    <w:rsid w:val="00CB188C"/>
    <w:rsid w:val="00CB2908"/>
    <w:rsid w:val="00CB2D77"/>
    <w:rsid w:val="00CB30F7"/>
    <w:rsid w:val="00CB3B40"/>
    <w:rsid w:val="00CB5A75"/>
    <w:rsid w:val="00CC062A"/>
    <w:rsid w:val="00CC736F"/>
    <w:rsid w:val="00CD10E2"/>
    <w:rsid w:val="00CD1782"/>
    <w:rsid w:val="00CD1D10"/>
    <w:rsid w:val="00CD6864"/>
    <w:rsid w:val="00CE06F7"/>
    <w:rsid w:val="00CE0AC3"/>
    <w:rsid w:val="00CE289D"/>
    <w:rsid w:val="00CE2E10"/>
    <w:rsid w:val="00CE305B"/>
    <w:rsid w:val="00CE5420"/>
    <w:rsid w:val="00CE67C5"/>
    <w:rsid w:val="00CE6FE8"/>
    <w:rsid w:val="00CE768B"/>
    <w:rsid w:val="00CF0C10"/>
    <w:rsid w:val="00CF3C9C"/>
    <w:rsid w:val="00D029DE"/>
    <w:rsid w:val="00D02A4F"/>
    <w:rsid w:val="00D03243"/>
    <w:rsid w:val="00D03AA7"/>
    <w:rsid w:val="00D040B0"/>
    <w:rsid w:val="00D052C6"/>
    <w:rsid w:val="00D07D3B"/>
    <w:rsid w:val="00D134DC"/>
    <w:rsid w:val="00D153E8"/>
    <w:rsid w:val="00D165A4"/>
    <w:rsid w:val="00D2033F"/>
    <w:rsid w:val="00D20CBA"/>
    <w:rsid w:val="00D219AA"/>
    <w:rsid w:val="00D23337"/>
    <w:rsid w:val="00D253A0"/>
    <w:rsid w:val="00D26CC5"/>
    <w:rsid w:val="00D30D8A"/>
    <w:rsid w:val="00D30FE8"/>
    <w:rsid w:val="00D341B1"/>
    <w:rsid w:val="00D36AA3"/>
    <w:rsid w:val="00D4213D"/>
    <w:rsid w:val="00D43C53"/>
    <w:rsid w:val="00D43D89"/>
    <w:rsid w:val="00D43E7E"/>
    <w:rsid w:val="00D4742F"/>
    <w:rsid w:val="00D529B1"/>
    <w:rsid w:val="00D549B6"/>
    <w:rsid w:val="00D57F05"/>
    <w:rsid w:val="00D60005"/>
    <w:rsid w:val="00D656B7"/>
    <w:rsid w:val="00D723F2"/>
    <w:rsid w:val="00D72AEF"/>
    <w:rsid w:val="00D74380"/>
    <w:rsid w:val="00D74437"/>
    <w:rsid w:val="00D74CDF"/>
    <w:rsid w:val="00D75444"/>
    <w:rsid w:val="00D75BC0"/>
    <w:rsid w:val="00D80565"/>
    <w:rsid w:val="00D81234"/>
    <w:rsid w:val="00D8149A"/>
    <w:rsid w:val="00D834FB"/>
    <w:rsid w:val="00D8614D"/>
    <w:rsid w:val="00D87022"/>
    <w:rsid w:val="00D87F50"/>
    <w:rsid w:val="00D902B5"/>
    <w:rsid w:val="00D9141D"/>
    <w:rsid w:val="00D93DE1"/>
    <w:rsid w:val="00DA041E"/>
    <w:rsid w:val="00DA06F4"/>
    <w:rsid w:val="00DA2C6B"/>
    <w:rsid w:val="00DA30AF"/>
    <w:rsid w:val="00DA4891"/>
    <w:rsid w:val="00DA7F41"/>
    <w:rsid w:val="00DB05E3"/>
    <w:rsid w:val="00DB088B"/>
    <w:rsid w:val="00DB1CE3"/>
    <w:rsid w:val="00DB3898"/>
    <w:rsid w:val="00DB3AA9"/>
    <w:rsid w:val="00DB5108"/>
    <w:rsid w:val="00DB60D7"/>
    <w:rsid w:val="00DB6AFC"/>
    <w:rsid w:val="00DC2C3E"/>
    <w:rsid w:val="00DC53C2"/>
    <w:rsid w:val="00DD4F4C"/>
    <w:rsid w:val="00DD58B0"/>
    <w:rsid w:val="00DE0213"/>
    <w:rsid w:val="00DE2968"/>
    <w:rsid w:val="00DF1737"/>
    <w:rsid w:val="00DF6014"/>
    <w:rsid w:val="00E0205B"/>
    <w:rsid w:val="00E0240D"/>
    <w:rsid w:val="00E03F46"/>
    <w:rsid w:val="00E04F81"/>
    <w:rsid w:val="00E05962"/>
    <w:rsid w:val="00E1117E"/>
    <w:rsid w:val="00E148E1"/>
    <w:rsid w:val="00E21E86"/>
    <w:rsid w:val="00E250FB"/>
    <w:rsid w:val="00E258A0"/>
    <w:rsid w:val="00E25FA4"/>
    <w:rsid w:val="00E30823"/>
    <w:rsid w:val="00E3214B"/>
    <w:rsid w:val="00E33512"/>
    <w:rsid w:val="00E33D06"/>
    <w:rsid w:val="00E434EE"/>
    <w:rsid w:val="00E45817"/>
    <w:rsid w:val="00E46D25"/>
    <w:rsid w:val="00E502E7"/>
    <w:rsid w:val="00E5066A"/>
    <w:rsid w:val="00E520E7"/>
    <w:rsid w:val="00E53FBD"/>
    <w:rsid w:val="00E556D6"/>
    <w:rsid w:val="00E556E4"/>
    <w:rsid w:val="00E664EA"/>
    <w:rsid w:val="00E74745"/>
    <w:rsid w:val="00E77F1F"/>
    <w:rsid w:val="00E80C17"/>
    <w:rsid w:val="00E82EEB"/>
    <w:rsid w:val="00E906F5"/>
    <w:rsid w:val="00E908DD"/>
    <w:rsid w:val="00E92D04"/>
    <w:rsid w:val="00E930F8"/>
    <w:rsid w:val="00E93658"/>
    <w:rsid w:val="00E9455E"/>
    <w:rsid w:val="00E97031"/>
    <w:rsid w:val="00EA08F7"/>
    <w:rsid w:val="00EA3550"/>
    <w:rsid w:val="00EA4880"/>
    <w:rsid w:val="00EA6183"/>
    <w:rsid w:val="00EB14E7"/>
    <w:rsid w:val="00EB2500"/>
    <w:rsid w:val="00EB38F4"/>
    <w:rsid w:val="00EB3A67"/>
    <w:rsid w:val="00EB4BC0"/>
    <w:rsid w:val="00EC078B"/>
    <w:rsid w:val="00EC1EE5"/>
    <w:rsid w:val="00EC1F9D"/>
    <w:rsid w:val="00EC560C"/>
    <w:rsid w:val="00EC7158"/>
    <w:rsid w:val="00ED028E"/>
    <w:rsid w:val="00ED2710"/>
    <w:rsid w:val="00ED701E"/>
    <w:rsid w:val="00ED73A1"/>
    <w:rsid w:val="00ED7A0B"/>
    <w:rsid w:val="00EE5473"/>
    <w:rsid w:val="00EF01D7"/>
    <w:rsid w:val="00EF1A7D"/>
    <w:rsid w:val="00EF2296"/>
    <w:rsid w:val="00EF2BD1"/>
    <w:rsid w:val="00EF6386"/>
    <w:rsid w:val="00F014DC"/>
    <w:rsid w:val="00F04138"/>
    <w:rsid w:val="00F05FD2"/>
    <w:rsid w:val="00F0647A"/>
    <w:rsid w:val="00F066C0"/>
    <w:rsid w:val="00F067A2"/>
    <w:rsid w:val="00F12209"/>
    <w:rsid w:val="00F1331A"/>
    <w:rsid w:val="00F2060D"/>
    <w:rsid w:val="00F21160"/>
    <w:rsid w:val="00F21450"/>
    <w:rsid w:val="00F222F8"/>
    <w:rsid w:val="00F224C3"/>
    <w:rsid w:val="00F22726"/>
    <w:rsid w:val="00F229BB"/>
    <w:rsid w:val="00F23BFE"/>
    <w:rsid w:val="00F24F16"/>
    <w:rsid w:val="00F25B69"/>
    <w:rsid w:val="00F26C72"/>
    <w:rsid w:val="00F27175"/>
    <w:rsid w:val="00F31104"/>
    <w:rsid w:val="00F3181B"/>
    <w:rsid w:val="00F34013"/>
    <w:rsid w:val="00F36EEE"/>
    <w:rsid w:val="00F41950"/>
    <w:rsid w:val="00F4202F"/>
    <w:rsid w:val="00F45575"/>
    <w:rsid w:val="00F4703C"/>
    <w:rsid w:val="00F479CC"/>
    <w:rsid w:val="00F509ED"/>
    <w:rsid w:val="00F51AC1"/>
    <w:rsid w:val="00F52879"/>
    <w:rsid w:val="00F569CF"/>
    <w:rsid w:val="00F70206"/>
    <w:rsid w:val="00F82488"/>
    <w:rsid w:val="00F82493"/>
    <w:rsid w:val="00F847E4"/>
    <w:rsid w:val="00F84DF3"/>
    <w:rsid w:val="00F85EFB"/>
    <w:rsid w:val="00F94E96"/>
    <w:rsid w:val="00F9507F"/>
    <w:rsid w:val="00F96F91"/>
    <w:rsid w:val="00F97424"/>
    <w:rsid w:val="00F97FB6"/>
    <w:rsid w:val="00FA6C1F"/>
    <w:rsid w:val="00FB279F"/>
    <w:rsid w:val="00FB49DA"/>
    <w:rsid w:val="00FB4E6C"/>
    <w:rsid w:val="00FB5CD6"/>
    <w:rsid w:val="00FB7E4D"/>
    <w:rsid w:val="00FC4A87"/>
    <w:rsid w:val="00FC4D85"/>
    <w:rsid w:val="00FC657B"/>
    <w:rsid w:val="00FD0446"/>
    <w:rsid w:val="00FD1881"/>
    <w:rsid w:val="00FD1D0A"/>
    <w:rsid w:val="00FD297C"/>
    <w:rsid w:val="00FD5843"/>
    <w:rsid w:val="00FE0C42"/>
    <w:rsid w:val="00FE1BBF"/>
    <w:rsid w:val="00FE3484"/>
    <w:rsid w:val="00FE464E"/>
    <w:rsid w:val="00FF0E8D"/>
    <w:rsid w:val="00FF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9DA"/>
  </w:style>
  <w:style w:type="paragraph" w:styleId="1">
    <w:name w:val="heading 1"/>
    <w:basedOn w:val="a"/>
    <w:next w:val="a"/>
    <w:qFormat/>
    <w:rsid w:val="00FB49D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FB49D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B49DA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B49DA"/>
    <w:pPr>
      <w:keepNext/>
      <w:jc w:val="center"/>
      <w:outlineLvl w:val="3"/>
    </w:pPr>
    <w:rPr>
      <w:b/>
      <w:spacing w:val="66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56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FB49DA"/>
    <w:rPr>
      <w:sz w:val="16"/>
    </w:rPr>
  </w:style>
  <w:style w:type="paragraph" w:styleId="a4">
    <w:name w:val="annotation text"/>
    <w:basedOn w:val="a"/>
    <w:semiHidden/>
    <w:rsid w:val="00FB49DA"/>
  </w:style>
  <w:style w:type="paragraph" w:styleId="a5">
    <w:name w:val="header"/>
    <w:basedOn w:val="a"/>
    <w:link w:val="a6"/>
    <w:uiPriority w:val="99"/>
    <w:rsid w:val="00FB49DA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FB49DA"/>
  </w:style>
  <w:style w:type="paragraph" w:styleId="a8">
    <w:name w:val="Body Text Indent"/>
    <w:basedOn w:val="a"/>
    <w:rsid w:val="00FB49DA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FB49DA"/>
    <w:pPr>
      <w:tabs>
        <w:tab w:val="left" w:pos="993"/>
      </w:tabs>
      <w:ind w:right="-1"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5C20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C20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79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uiPriority w:val="59"/>
    <w:rsid w:val="00087B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C6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886BC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3F74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F7494"/>
  </w:style>
  <w:style w:type="character" w:customStyle="1" w:styleId="a6">
    <w:name w:val="Верхний колонтитул Знак"/>
    <w:basedOn w:val="a0"/>
    <w:link w:val="a5"/>
    <w:uiPriority w:val="99"/>
    <w:rsid w:val="008B5818"/>
  </w:style>
  <w:style w:type="paragraph" w:styleId="ae">
    <w:name w:val="List Paragraph"/>
    <w:basedOn w:val="a"/>
    <w:uiPriority w:val="34"/>
    <w:qFormat/>
    <w:rsid w:val="000D59FF"/>
    <w:pPr>
      <w:ind w:left="708"/>
    </w:pPr>
  </w:style>
  <w:style w:type="paragraph" w:customStyle="1" w:styleId="ConsPlusCell">
    <w:name w:val="ConsPlusCell"/>
    <w:uiPriority w:val="99"/>
    <w:rsid w:val="00F211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Strong"/>
    <w:basedOn w:val="a0"/>
    <w:uiPriority w:val="22"/>
    <w:qFormat/>
    <w:rsid w:val="001B1F3B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D656B7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basedOn w:val="a0"/>
    <w:uiPriority w:val="99"/>
    <w:rsid w:val="00D656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ome.onego.ru/~segadmin/omsu_selo_cherny_porog.ht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A14449F9413991ADF96D0AAA1B6EBB3BF95CCE53065DAAEE3D415C59BCF589CE7FC4694E1Ee66E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RIKAZ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6F8B7-643C-4FF8-9553-4A38D1798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PRIKAZ.dot</Template>
  <TotalTime>0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</vt:lpstr>
    </vt:vector>
  </TitlesOfParts>
  <Company>ГорФО</Company>
  <LinksUpToDate>false</LinksUpToDate>
  <CharactersWithSpaces>7402</CharactersWithSpaces>
  <SharedDoc>false</SharedDoc>
  <HLinks>
    <vt:vector size="12" baseType="variant">
      <vt:variant>
        <vt:i4>983099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http://home.onego.ru/~segadmin/omsu_selo_cherny_porog.htm</vt:lpwstr>
      </vt:variant>
      <vt:variant>
        <vt:lpwstr/>
      </vt:variant>
      <vt:variant>
        <vt:i4>2687037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consultantplus://offline/ref=F9A14449F9413991ADF96D0AAA1B6EBB3BF95CCE53065DAAEE3D415C59BCF589CE7FC4694E1Ee66EL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</dc:title>
  <dc:creator>User</dc:creator>
  <cp:lastModifiedBy>ОИТ Татьяна Слиж</cp:lastModifiedBy>
  <cp:revision>2</cp:revision>
  <cp:lastPrinted>2016-08-29T09:07:00Z</cp:lastPrinted>
  <dcterms:created xsi:type="dcterms:W3CDTF">2016-09-14T13:40:00Z</dcterms:created>
  <dcterms:modified xsi:type="dcterms:W3CDTF">2016-09-14T13:40:00Z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-14096684</vt:i4>
  </property>
</Properties>
</file>