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A66" w:rsidRDefault="00895FD0" w:rsidP="00936A66">
      <w:pPr>
        <w:pStyle w:val="2"/>
        <w:rPr>
          <w:spacing w:val="26"/>
          <w:sz w:val="28"/>
          <w:szCs w:val="28"/>
        </w:rPr>
      </w:pPr>
      <w:r w:rsidRPr="00895FD0">
        <w:rPr>
          <w:noProof/>
          <w:spacing w:val="26"/>
          <w:sz w:val="28"/>
          <w:szCs w:val="28"/>
        </w:rPr>
        <w:drawing>
          <wp:anchor distT="0" distB="0" distL="114300" distR="114300" simplePos="0" relativeHeight="251659264" behindDoc="0" locked="0" layoutInCell="1" allowOverlap="1">
            <wp:simplePos x="0" y="0"/>
            <wp:positionH relativeFrom="column">
              <wp:posOffset>2596515</wp:posOffset>
            </wp:positionH>
            <wp:positionV relativeFrom="paragraph">
              <wp:posOffset>5124</wp:posOffset>
            </wp:positionV>
            <wp:extent cx="495957" cy="662152"/>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95935" cy="661670"/>
                    </a:xfrm>
                    <a:prstGeom prst="rect">
                      <a:avLst/>
                    </a:prstGeom>
                    <a:solidFill>
                      <a:srgbClr val="FFFFFF"/>
                    </a:solidFill>
                    <a:ln w="9525">
                      <a:noFill/>
                      <a:miter lim="800000"/>
                      <a:headEnd/>
                      <a:tailEnd/>
                    </a:ln>
                  </pic:spPr>
                </pic:pic>
              </a:graphicData>
            </a:graphic>
          </wp:anchor>
        </w:drawing>
      </w:r>
    </w:p>
    <w:p w:rsidR="000761FD" w:rsidRDefault="000761FD" w:rsidP="000761FD">
      <w:pPr>
        <w:pStyle w:val="2"/>
        <w:rPr>
          <w:spacing w:val="26"/>
          <w:sz w:val="28"/>
          <w:szCs w:val="28"/>
        </w:rPr>
      </w:pPr>
    </w:p>
    <w:p w:rsidR="000761FD" w:rsidRDefault="000761FD" w:rsidP="000761FD">
      <w:pPr>
        <w:pStyle w:val="2"/>
        <w:rPr>
          <w:spacing w:val="26"/>
          <w:sz w:val="28"/>
          <w:szCs w:val="28"/>
        </w:rPr>
      </w:pPr>
    </w:p>
    <w:p w:rsidR="00895FD0" w:rsidRDefault="00895FD0" w:rsidP="000761FD">
      <w:pPr>
        <w:pStyle w:val="2"/>
        <w:rPr>
          <w:spacing w:val="26"/>
          <w:sz w:val="28"/>
          <w:szCs w:val="28"/>
        </w:rPr>
      </w:pPr>
    </w:p>
    <w:p w:rsidR="000761FD" w:rsidRDefault="000761FD" w:rsidP="000761FD">
      <w:pPr>
        <w:pStyle w:val="2"/>
        <w:rPr>
          <w:sz w:val="16"/>
        </w:rPr>
      </w:pPr>
      <w:r>
        <w:rPr>
          <w:spacing w:val="26"/>
          <w:sz w:val="28"/>
          <w:szCs w:val="28"/>
        </w:rPr>
        <w:t>РЕСПУБЛИКА КАРЕЛИЯ</w:t>
      </w:r>
    </w:p>
    <w:p w:rsidR="000761FD" w:rsidRDefault="000761FD" w:rsidP="000761FD">
      <w:pPr>
        <w:pStyle w:val="2"/>
        <w:rPr>
          <w:b w:val="0"/>
          <w:bCs w:val="0"/>
        </w:rPr>
      </w:pPr>
    </w:p>
    <w:p w:rsidR="000761FD" w:rsidRDefault="000761FD" w:rsidP="000761FD">
      <w:pPr>
        <w:pStyle w:val="2"/>
        <w:rPr>
          <w:sz w:val="32"/>
          <w:szCs w:val="32"/>
        </w:rPr>
      </w:pPr>
      <w:r>
        <w:rPr>
          <w:bCs w:val="0"/>
          <w:sz w:val="32"/>
          <w:szCs w:val="32"/>
        </w:rPr>
        <w:t>Контрольно-счетный комитет Сегежского муниципального района</w:t>
      </w:r>
    </w:p>
    <w:p w:rsidR="000761FD" w:rsidRDefault="000761FD" w:rsidP="000761FD">
      <w:pPr>
        <w:rPr>
          <w:sz w:val="32"/>
          <w:szCs w:val="32"/>
        </w:rPr>
      </w:pPr>
    </w:p>
    <w:p w:rsidR="000761FD" w:rsidRPr="00FA2B26" w:rsidRDefault="000761FD" w:rsidP="000761FD">
      <w:pPr>
        <w:spacing w:after="0"/>
        <w:jc w:val="center"/>
        <w:rPr>
          <w:rFonts w:ascii="Times New Roman" w:hAnsi="Times New Roman"/>
          <w:sz w:val="24"/>
          <w:szCs w:val="24"/>
        </w:rPr>
      </w:pPr>
      <w:r w:rsidRPr="00FA2B26">
        <w:rPr>
          <w:rFonts w:ascii="Times New Roman" w:hAnsi="Times New Roman"/>
          <w:sz w:val="24"/>
          <w:szCs w:val="24"/>
        </w:rPr>
        <w:t>ул</w:t>
      </w:r>
      <w:proofErr w:type="gramStart"/>
      <w:r w:rsidRPr="00FA2B26">
        <w:rPr>
          <w:rFonts w:ascii="Times New Roman" w:hAnsi="Times New Roman"/>
          <w:sz w:val="24"/>
          <w:szCs w:val="24"/>
        </w:rPr>
        <w:t>.Л</w:t>
      </w:r>
      <w:proofErr w:type="gramEnd"/>
      <w:r w:rsidRPr="00FA2B26">
        <w:rPr>
          <w:rFonts w:ascii="Times New Roman" w:hAnsi="Times New Roman"/>
          <w:sz w:val="24"/>
          <w:szCs w:val="24"/>
        </w:rPr>
        <w:t>енина ,д.9-а, г.Сегежа, 186420</w:t>
      </w:r>
    </w:p>
    <w:p w:rsidR="000761FD" w:rsidRPr="00FA2B26" w:rsidRDefault="000761FD" w:rsidP="000761FD">
      <w:pPr>
        <w:spacing w:after="0"/>
        <w:jc w:val="center"/>
        <w:rPr>
          <w:rFonts w:ascii="Times New Roman" w:hAnsi="Times New Roman"/>
          <w:sz w:val="24"/>
          <w:szCs w:val="24"/>
        </w:rPr>
      </w:pPr>
      <w:r w:rsidRPr="00FA2B26">
        <w:rPr>
          <w:rFonts w:ascii="Times New Roman" w:hAnsi="Times New Roman"/>
          <w:sz w:val="24"/>
          <w:szCs w:val="24"/>
        </w:rPr>
        <w:t>тел.(8-814 31) 4-35-73,факс (8-814 31) 4-24-24</w:t>
      </w:r>
    </w:p>
    <w:p w:rsidR="000761FD" w:rsidRPr="00FA2B26" w:rsidRDefault="000761FD" w:rsidP="000761FD">
      <w:pPr>
        <w:spacing w:after="0"/>
        <w:jc w:val="center"/>
        <w:rPr>
          <w:rFonts w:ascii="Times New Roman" w:hAnsi="Times New Roman"/>
          <w:sz w:val="24"/>
          <w:szCs w:val="24"/>
        </w:rPr>
      </w:pPr>
      <w:r w:rsidRPr="00FA2B26">
        <w:rPr>
          <w:rFonts w:ascii="Times New Roman" w:hAnsi="Times New Roman"/>
          <w:sz w:val="24"/>
          <w:szCs w:val="24"/>
        </w:rPr>
        <w:t>ОКПО 24806274, ОГРН 1141032000823</w:t>
      </w:r>
    </w:p>
    <w:p w:rsidR="000761FD" w:rsidRPr="00FA2B26" w:rsidRDefault="000761FD" w:rsidP="000761FD">
      <w:pPr>
        <w:spacing w:after="0"/>
        <w:jc w:val="center"/>
        <w:rPr>
          <w:rFonts w:ascii="Times New Roman" w:hAnsi="Times New Roman"/>
          <w:sz w:val="24"/>
          <w:szCs w:val="24"/>
        </w:rPr>
      </w:pPr>
      <w:r w:rsidRPr="00FA2B26">
        <w:rPr>
          <w:rFonts w:ascii="Times New Roman" w:hAnsi="Times New Roman"/>
          <w:sz w:val="24"/>
          <w:szCs w:val="24"/>
        </w:rPr>
        <w:t>ИНН/КПП 1006013047/100601001</w:t>
      </w:r>
    </w:p>
    <w:p w:rsidR="000761FD" w:rsidRDefault="000761FD" w:rsidP="000761FD">
      <w:pPr>
        <w:tabs>
          <w:tab w:val="left" w:pos="2676"/>
        </w:tabs>
        <w:spacing w:after="0" w:line="240" w:lineRule="auto"/>
        <w:jc w:val="center"/>
        <w:rPr>
          <w:rFonts w:ascii="Times New Roman" w:hAnsi="Times New Roman" w:cs="Times New Roman"/>
        </w:rPr>
      </w:pPr>
    </w:p>
    <w:p w:rsidR="000761FD" w:rsidRDefault="000761FD" w:rsidP="000761FD">
      <w:pPr>
        <w:tabs>
          <w:tab w:val="left" w:pos="2676"/>
        </w:tabs>
        <w:spacing w:after="0" w:line="240" w:lineRule="auto"/>
        <w:jc w:val="center"/>
        <w:rPr>
          <w:rFonts w:ascii="Times New Roman" w:hAnsi="Times New Roman" w:cs="Times New Roman"/>
        </w:rPr>
      </w:pPr>
    </w:p>
    <w:p w:rsidR="000761FD" w:rsidRPr="009225AF" w:rsidRDefault="000761FD" w:rsidP="000761FD">
      <w:pPr>
        <w:tabs>
          <w:tab w:val="left" w:pos="2676"/>
        </w:tabs>
        <w:spacing w:after="0" w:line="240" w:lineRule="auto"/>
        <w:jc w:val="center"/>
        <w:rPr>
          <w:rFonts w:ascii="Times New Roman" w:hAnsi="Times New Roman" w:cs="Times New Roman"/>
          <w:sz w:val="24"/>
          <w:szCs w:val="24"/>
        </w:rPr>
      </w:pPr>
      <w:r w:rsidRPr="009225AF">
        <w:rPr>
          <w:rFonts w:ascii="Times New Roman" w:hAnsi="Times New Roman" w:cs="Times New Roman"/>
        </w:rPr>
        <w:t xml:space="preserve">                                                                       </w:t>
      </w:r>
      <w:r w:rsidRPr="009225AF">
        <w:rPr>
          <w:rFonts w:ascii="Times New Roman" w:hAnsi="Times New Roman" w:cs="Times New Roman"/>
          <w:sz w:val="24"/>
          <w:szCs w:val="24"/>
        </w:rPr>
        <w:t xml:space="preserve"> УТВЕРЖДЕН</w:t>
      </w:r>
    </w:p>
    <w:p w:rsidR="000761FD" w:rsidRPr="009225AF" w:rsidRDefault="000761FD" w:rsidP="000761FD">
      <w:pPr>
        <w:tabs>
          <w:tab w:val="left" w:pos="2676"/>
        </w:tabs>
        <w:spacing w:after="0" w:line="240" w:lineRule="auto"/>
        <w:jc w:val="center"/>
        <w:rPr>
          <w:rFonts w:ascii="Times New Roman" w:hAnsi="Times New Roman" w:cs="Times New Roman"/>
          <w:sz w:val="24"/>
          <w:szCs w:val="24"/>
        </w:rPr>
      </w:pPr>
      <w:r w:rsidRPr="009225AF">
        <w:rPr>
          <w:rFonts w:ascii="Times New Roman" w:hAnsi="Times New Roman" w:cs="Times New Roman"/>
          <w:sz w:val="24"/>
          <w:szCs w:val="24"/>
        </w:rPr>
        <w:t xml:space="preserve">                                                                                      Постановлением </w:t>
      </w:r>
      <w:proofErr w:type="gramStart"/>
      <w:r w:rsidRPr="009225AF">
        <w:rPr>
          <w:rFonts w:ascii="Times New Roman" w:hAnsi="Times New Roman" w:cs="Times New Roman"/>
          <w:sz w:val="24"/>
          <w:szCs w:val="24"/>
        </w:rPr>
        <w:t>Контрольно-счетного</w:t>
      </w:r>
      <w:proofErr w:type="gramEnd"/>
    </w:p>
    <w:p w:rsidR="000761FD" w:rsidRPr="009225AF" w:rsidRDefault="000761FD" w:rsidP="000761FD">
      <w:pPr>
        <w:tabs>
          <w:tab w:val="left" w:pos="2676"/>
        </w:tabs>
        <w:spacing w:after="0" w:line="240" w:lineRule="auto"/>
        <w:jc w:val="right"/>
        <w:rPr>
          <w:rFonts w:ascii="Times New Roman" w:hAnsi="Times New Roman" w:cs="Times New Roman"/>
          <w:sz w:val="24"/>
          <w:szCs w:val="24"/>
        </w:rPr>
      </w:pPr>
      <w:r w:rsidRPr="009225AF">
        <w:rPr>
          <w:rFonts w:ascii="Times New Roman" w:hAnsi="Times New Roman" w:cs="Times New Roman"/>
          <w:sz w:val="24"/>
          <w:szCs w:val="24"/>
        </w:rPr>
        <w:t xml:space="preserve">                                                                  комитета   Сегежского муниципального </w:t>
      </w:r>
    </w:p>
    <w:p w:rsidR="000761FD" w:rsidRPr="009225AF" w:rsidRDefault="000761FD" w:rsidP="000761FD">
      <w:pPr>
        <w:tabs>
          <w:tab w:val="left" w:pos="2676"/>
        </w:tabs>
        <w:spacing w:after="0" w:line="240" w:lineRule="auto"/>
        <w:jc w:val="center"/>
        <w:rPr>
          <w:rFonts w:ascii="Times New Roman" w:hAnsi="Times New Roman" w:cs="Times New Roman"/>
          <w:sz w:val="24"/>
          <w:szCs w:val="24"/>
        </w:rPr>
      </w:pPr>
      <w:r w:rsidRPr="009225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25AF">
        <w:rPr>
          <w:rFonts w:ascii="Times New Roman" w:hAnsi="Times New Roman" w:cs="Times New Roman"/>
          <w:sz w:val="24"/>
          <w:szCs w:val="24"/>
        </w:rPr>
        <w:t xml:space="preserve">     района</w:t>
      </w:r>
    </w:p>
    <w:p w:rsidR="000761FD" w:rsidRPr="000146E6" w:rsidRDefault="000761FD" w:rsidP="000761FD">
      <w:pPr>
        <w:tabs>
          <w:tab w:val="left" w:pos="267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86430">
        <w:rPr>
          <w:rFonts w:ascii="Times New Roman" w:hAnsi="Times New Roman" w:cs="Times New Roman"/>
          <w:sz w:val="24"/>
          <w:szCs w:val="24"/>
        </w:rPr>
        <w:t xml:space="preserve">                                 </w:t>
      </w:r>
      <w:r>
        <w:rPr>
          <w:rFonts w:ascii="Times New Roman" w:hAnsi="Times New Roman" w:cs="Times New Roman"/>
          <w:sz w:val="24"/>
          <w:szCs w:val="24"/>
        </w:rPr>
        <w:t xml:space="preserve">от </w:t>
      </w:r>
      <w:r w:rsidRPr="00B86430">
        <w:rPr>
          <w:rFonts w:ascii="Times New Roman" w:hAnsi="Times New Roman" w:cs="Times New Roman"/>
          <w:sz w:val="24"/>
          <w:szCs w:val="24"/>
        </w:rPr>
        <w:t>«</w:t>
      </w:r>
      <w:r w:rsidR="001727AE" w:rsidRPr="00B86430">
        <w:rPr>
          <w:rFonts w:ascii="Times New Roman" w:hAnsi="Times New Roman" w:cs="Times New Roman"/>
          <w:sz w:val="24"/>
          <w:szCs w:val="24"/>
        </w:rPr>
        <w:t>07</w:t>
      </w:r>
      <w:r w:rsidRPr="00B86430">
        <w:rPr>
          <w:rFonts w:ascii="Times New Roman" w:hAnsi="Times New Roman" w:cs="Times New Roman"/>
          <w:sz w:val="24"/>
          <w:szCs w:val="24"/>
        </w:rPr>
        <w:t xml:space="preserve">» </w:t>
      </w:r>
      <w:r w:rsidR="001727AE" w:rsidRPr="00B86430">
        <w:rPr>
          <w:rFonts w:ascii="Times New Roman" w:hAnsi="Times New Roman" w:cs="Times New Roman"/>
          <w:sz w:val="24"/>
          <w:szCs w:val="24"/>
        </w:rPr>
        <w:t>ноября</w:t>
      </w:r>
      <w:r w:rsidRPr="00B86430">
        <w:rPr>
          <w:rFonts w:ascii="Times New Roman" w:hAnsi="Times New Roman" w:cs="Times New Roman"/>
          <w:sz w:val="24"/>
          <w:szCs w:val="24"/>
        </w:rPr>
        <w:t xml:space="preserve"> 2017г. № </w:t>
      </w:r>
      <w:r w:rsidR="00B86430" w:rsidRPr="00B86430">
        <w:rPr>
          <w:rFonts w:ascii="Times New Roman" w:hAnsi="Times New Roman" w:cs="Times New Roman"/>
          <w:sz w:val="24"/>
          <w:szCs w:val="24"/>
        </w:rPr>
        <w:t>51</w:t>
      </w:r>
    </w:p>
    <w:p w:rsidR="000761FD" w:rsidRPr="00C23A66" w:rsidRDefault="000761FD" w:rsidP="000761FD">
      <w:pPr>
        <w:tabs>
          <w:tab w:val="left" w:pos="2676"/>
        </w:tabs>
        <w:spacing w:after="0" w:line="240" w:lineRule="auto"/>
        <w:jc w:val="right"/>
        <w:rPr>
          <w:rFonts w:ascii="Times New Roman" w:hAnsi="Times New Roman" w:cs="Times New Roman"/>
          <w:sz w:val="24"/>
          <w:szCs w:val="24"/>
        </w:rPr>
      </w:pPr>
    </w:p>
    <w:p w:rsidR="000761FD" w:rsidRPr="009225AF" w:rsidRDefault="000761FD" w:rsidP="000761FD">
      <w:pPr>
        <w:tabs>
          <w:tab w:val="left" w:pos="2676"/>
        </w:tabs>
        <w:spacing w:after="0" w:line="240" w:lineRule="auto"/>
        <w:jc w:val="center"/>
        <w:rPr>
          <w:rFonts w:ascii="Times New Roman" w:hAnsi="Times New Roman" w:cs="Times New Roman"/>
          <w:b/>
          <w:sz w:val="24"/>
          <w:szCs w:val="24"/>
        </w:rPr>
      </w:pPr>
      <w:r w:rsidRPr="009225AF">
        <w:rPr>
          <w:rFonts w:ascii="Times New Roman" w:hAnsi="Times New Roman" w:cs="Times New Roman"/>
          <w:b/>
          <w:sz w:val="24"/>
          <w:szCs w:val="24"/>
        </w:rPr>
        <w:t>ОТЧЕТ</w:t>
      </w:r>
    </w:p>
    <w:p w:rsidR="000761FD" w:rsidRPr="009225AF" w:rsidRDefault="000761FD" w:rsidP="000761FD">
      <w:pPr>
        <w:tabs>
          <w:tab w:val="left" w:pos="2676"/>
        </w:tabs>
        <w:spacing w:after="0" w:line="240" w:lineRule="auto"/>
        <w:jc w:val="center"/>
        <w:rPr>
          <w:rFonts w:ascii="Times New Roman" w:hAnsi="Times New Roman" w:cs="Times New Roman"/>
          <w:b/>
          <w:sz w:val="24"/>
          <w:szCs w:val="24"/>
        </w:rPr>
      </w:pPr>
      <w:r w:rsidRPr="009225AF">
        <w:rPr>
          <w:rFonts w:ascii="Times New Roman" w:hAnsi="Times New Roman" w:cs="Times New Roman"/>
          <w:b/>
          <w:sz w:val="24"/>
          <w:szCs w:val="24"/>
        </w:rPr>
        <w:t>о результатах контрольного мероприятия</w:t>
      </w:r>
    </w:p>
    <w:p w:rsidR="000761FD" w:rsidRPr="009225AF" w:rsidRDefault="000761FD" w:rsidP="000761FD">
      <w:pPr>
        <w:tabs>
          <w:tab w:val="left" w:pos="2676"/>
        </w:tabs>
        <w:spacing w:after="0" w:line="240" w:lineRule="auto"/>
        <w:jc w:val="center"/>
        <w:rPr>
          <w:rFonts w:ascii="Times New Roman" w:hAnsi="Times New Roman" w:cs="Times New Roman"/>
          <w:b/>
          <w:sz w:val="24"/>
          <w:szCs w:val="24"/>
        </w:rPr>
      </w:pPr>
    </w:p>
    <w:p w:rsidR="000761FD" w:rsidRPr="00D32B8C" w:rsidRDefault="000761FD" w:rsidP="000761FD">
      <w:pPr>
        <w:tabs>
          <w:tab w:val="left" w:pos="2676"/>
        </w:tabs>
        <w:spacing w:after="0" w:line="240" w:lineRule="auto"/>
        <w:jc w:val="both"/>
        <w:rPr>
          <w:rFonts w:ascii="Times New Roman" w:hAnsi="Times New Roman" w:cs="Times New Roman"/>
          <w:b/>
          <w:sz w:val="24"/>
          <w:szCs w:val="24"/>
        </w:rPr>
      </w:pPr>
      <w:r w:rsidRPr="00D32B8C">
        <w:rPr>
          <w:rFonts w:ascii="Times New Roman" w:hAnsi="Times New Roman" w:cs="Times New Roman"/>
          <w:b/>
          <w:sz w:val="24"/>
          <w:szCs w:val="24"/>
          <w:u w:val="single"/>
        </w:rPr>
        <w:t xml:space="preserve">№  </w:t>
      </w:r>
      <w:r>
        <w:rPr>
          <w:rFonts w:ascii="Times New Roman" w:hAnsi="Times New Roman" w:cs="Times New Roman"/>
          <w:b/>
          <w:sz w:val="24"/>
          <w:szCs w:val="24"/>
          <w:u w:val="single"/>
        </w:rPr>
        <w:t>11</w:t>
      </w:r>
      <w:r w:rsidRPr="00D32B8C">
        <w:rPr>
          <w:rFonts w:ascii="Times New Roman" w:hAnsi="Times New Roman" w:cs="Times New Roman"/>
          <w:b/>
          <w:sz w:val="24"/>
          <w:szCs w:val="24"/>
          <w:u w:val="single"/>
        </w:rPr>
        <w:t xml:space="preserve">  </w:t>
      </w:r>
      <w:r w:rsidRPr="00D32B8C">
        <w:rPr>
          <w:rFonts w:ascii="Times New Roman" w:hAnsi="Times New Roman" w:cs="Times New Roman"/>
          <w:b/>
          <w:sz w:val="24"/>
          <w:szCs w:val="24"/>
        </w:rPr>
        <w:t xml:space="preserve">                                                                                                                 </w:t>
      </w:r>
      <w:r w:rsidRPr="00B86430">
        <w:rPr>
          <w:rFonts w:ascii="Times New Roman" w:hAnsi="Times New Roman" w:cs="Times New Roman"/>
          <w:b/>
          <w:sz w:val="24"/>
          <w:szCs w:val="24"/>
        </w:rPr>
        <w:t xml:space="preserve">дата </w:t>
      </w:r>
      <w:r w:rsidR="001727AE" w:rsidRPr="00B86430">
        <w:rPr>
          <w:rFonts w:ascii="Times New Roman" w:hAnsi="Times New Roman" w:cs="Times New Roman"/>
          <w:b/>
          <w:sz w:val="24"/>
          <w:szCs w:val="24"/>
          <w:u w:val="single"/>
        </w:rPr>
        <w:t>0</w:t>
      </w:r>
      <w:r w:rsidRPr="00B86430">
        <w:rPr>
          <w:rFonts w:ascii="Times New Roman" w:hAnsi="Times New Roman" w:cs="Times New Roman"/>
          <w:b/>
          <w:sz w:val="24"/>
          <w:szCs w:val="24"/>
          <w:u w:val="single"/>
        </w:rPr>
        <w:t>7.</w:t>
      </w:r>
      <w:r w:rsidR="001727AE" w:rsidRPr="00B86430">
        <w:rPr>
          <w:rFonts w:ascii="Times New Roman" w:hAnsi="Times New Roman" w:cs="Times New Roman"/>
          <w:b/>
          <w:sz w:val="24"/>
          <w:szCs w:val="24"/>
          <w:u w:val="single"/>
        </w:rPr>
        <w:t>11</w:t>
      </w:r>
      <w:r w:rsidRPr="00B86430">
        <w:rPr>
          <w:rFonts w:ascii="Times New Roman" w:hAnsi="Times New Roman" w:cs="Times New Roman"/>
          <w:b/>
          <w:sz w:val="24"/>
          <w:szCs w:val="24"/>
          <w:u w:val="single"/>
        </w:rPr>
        <w:t>.2017</w:t>
      </w:r>
    </w:p>
    <w:p w:rsidR="000761FD" w:rsidRPr="004C5F84" w:rsidRDefault="000761FD" w:rsidP="000761FD">
      <w:pPr>
        <w:autoSpaceDE w:val="0"/>
        <w:autoSpaceDN w:val="0"/>
        <w:adjustRightInd w:val="0"/>
        <w:spacing w:after="0" w:line="240" w:lineRule="auto"/>
        <w:rPr>
          <w:rFonts w:ascii="Times New Roman" w:hAnsi="Times New Roman"/>
          <w:sz w:val="26"/>
          <w:szCs w:val="26"/>
        </w:rPr>
      </w:pPr>
    </w:p>
    <w:p w:rsidR="000761FD" w:rsidRDefault="000761FD" w:rsidP="000761FD">
      <w:pPr>
        <w:tabs>
          <w:tab w:val="left" w:pos="2676"/>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A0153">
        <w:rPr>
          <w:rFonts w:ascii="Times New Roman" w:hAnsi="Times New Roman" w:cs="Times New Roman"/>
          <w:sz w:val="24"/>
          <w:szCs w:val="24"/>
        </w:rPr>
        <w:t>«</w:t>
      </w:r>
      <w:r>
        <w:rPr>
          <w:rFonts w:ascii="Times New Roman" w:eastAsia="Times New Roman" w:hAnsi="Times New Roman" w:cs="Times New Roman"/>
          <w:color w:val="000000"/>
          <w:sz w:val="24"/>
          <w:szCs w:val="24"/>
        </w:rPr>
        <w:t xml:space="preserve">Проверка эффективности использования средств бюджета Сегежского муниципального района направленных на реализацию муниципальной программы «Сохранение и развитие сферы культуры в Сегежском муниципальном районе на 2015-2017 годы» </w:t>
      </w:r>
    </w:p>
    <w:p w:rsidR="000761FD" w:rsidRPr="004C5F84" w:rsidRDefault="000761FD" w:rsidP="000761FD">
      <w:pPr>
        <w:tabs>
          <w:tab w:val="left" w:pos="2676"/>
        </w:tabs>
        <w:autoSpaceDE w:val="0"/>
        <w:autoSpaceDN w:val="0"/>
        <w:adjustRightInd w:val="0"/>
        <w:spacing w:after="0" w:line="240" w:lineRule="auto"/>
        <w:jc w:val="center"/>
        <w:rPr>
          <w:rFonts w:ascii="Times New Roman" w:hAnsi="Times New Roman"/>
          <w:sz w:val="20"/>
          <w:szCs w:val="20"/>
        </w:rPr>
      </w:pPr>
      <w:r w:rsidRPr="004C5F84">
        <w:rPr>
          <w:rFonts w:ascii="Times New Roman" w:hAnsi="Times New Roman"/>
          <w:sz w:val="20"/>
          <w:szCs w:val="20"/>
        </w:rPr>
        <w:t xml:space="preserve"> ( полное наименование контрольного мероприятия)</w:t>
      </w:r>
    </w:p>
    <w:p w:rsidR="000761FD" w:rsidRDefault="000761FD" w:rsidP="000761FD">
      <w:pPr>
        <w:tabs>
          <w:tab w:val="left" w:pos="2676"/>
        </w:tabs>
        <w:autoSpaceDE w:val="0"/>
        <w:autoSpaceDN w:val="0"/>
        <w:adjustRightInd w:val="0"/>
        <w:spacing w:after="0"/>
        <w:rPr>
          <w:rFonts w:ascii="Times New Roman" w:hAnsi="Times New Roman"/>
          <w:sz w:val="26"/>
          <w:szCs w:val="26"/>
        </w:rPr>
      </w:pPr>
    </w:p>
    <w:p w:rsidR="000761FD" w:rsidRPr="006F4EED" w:rsidRDefault="000761FD" w:rsidP="000761FD">
      <w:pPr>
        <w:tabs>
          <w:tab w:val="left" w:pos="2676"/>
        </w:tabs>
        <w:autoSpaceDE w:val="0"/>
        <w:autoSpaceDN w:val="0"/>
        <w:adjustRightInd w:val="0"/>
        <w:spacing w:after="0"/>
        <w:rPr>
          <w:rFonts w:ascii="Times New Roman" w:hAnsi="Times New Roman"/>
          <w:sz w:val="24"/>
          <w:szCs w:val="24"/>
        </w:rPr>
      </w:pPr>
      <w:r w:rsidRPr="006F4EED">
        <w:rPr>
          <w:rFonts w:ascii="Times New Roman" w:hAnsi="Times New Roman"/>
          <w:sz w:val="24"/>
          <w:szCs w:val="24"/>
        </w:rPr>
        <w:t xml:space="preserve"> </w:t>
      </w:r>
      <w:r w:rsidRPr="00B86430">
        <w:rPr>
          <w:rFonts w:ascii="Times New Roman" w:hAnsi="Times New Roman"/>
          <w:sz w:val="24"/>
          <w:szCs w:val="24"/>
          <w:u w:val="single"/>
        </w:rPr>
        <w:t>«</w:t>
      </w:r>
      <w:r w:rsidR="00B86430">
        <w:rPr>
          <w:rFonts w:ascii="Times New Roman" w:hAnsi="Times New Roman"/>
          <w:sz w:val="24"/>
          <w:szCs w:val="24"/>
          <w:u w:val="single"/>
        </w:rPr>
        <w:t>07</w:t>
      </w:r>
      <w:r w:rsidRPr="00B86430">
        <w:rPr>
          <w:rFonts w:ascii="Times New Roman" w:hAnsi="Times New Roman"/>
          <w:sz w:val="24"/>
          <w:szCs w:val="24"/>
          <w:u w:val="single"/>
        </w:rPr>
        <w:t xml:space="preserve">» </w:t>
      </w:r>
      <w:r w:rsidR="001727AE" w:rsidRPr="00B86430">
        <w:rPr>
          <w:rFonts w:ascii="Times New Roman" w:hAnsi="Times New Roman"/>
          <w:sz w:val="24"/>
          <w:szCs w:val="24"/>
          <w:u w:val="single"/>
        </w:rPr>
        <w:t>ноября</w:t>
      </w:r>
      <w:r w:rsidRPr="00B86430">
        <w:rPr>
          <w:rFonts w:ascii="Times New Roman" w:hAnsi="Times New Roman"/>
          <w:sz w:val="24"/>
          <w:szCs w:val="24"/>
          <w:u w:val="single"/>
        </w:rPr>
        <w:t xml:space="preserve"> 2017года</w:t>
      </w:r>
      <w:r w:rsidRPr="00B86430">
        <w:rPr>
          <w:rFonts w:ascii="Times New Roman" w:hAnsi="Times New Roman"/>
          <w:sz w:val="24"/>
          <w:szCs w:val="24"/>
        </w:rPr>
        <w:t>.</w:t>
      </w:r>
      <w:r w:rsidRPr="006F4EED">
        <w:rPr>
          <w:rFonts w:ascii="Times New Roman" w:hAnsi="Times New Roman"/>
          <w:sz w:val="24"/>
          <w:szCs w:val="24"/>
        </w:rPr>
        <w:t xml:space="preserve">                                                                   </w:t>
      </w:r>
      <w:r>
        <w:rPr>
          <w:rFonts w:ascii="Times New Roman" w:hAnsi="Times New Roman"/>
          <w:sz w:val="24"/>
          <w:szCs w:val="24"/>
        </w:rPr>
        <w:t xml:space="preserve">                   </w:t>
      </w:r>
      <w:r w:rsidRPr="006F4EED">
        <w:rPr>
          <w:rFonts w:ascii="Times New Roman" w:hAnsi="Times New Roman"/>
          <w:sz w:val="24"/>
          <w:szCs w:val="24"/>
        </w:rPr>
        <w:t xml:space="preserve">     </w:t>
      </w:r>
      <w:r w:rsidRPr="006F4EED">
        <w:rPr>
          <w:rFonts w:ascii="Times New Roman" w:hAnsi="Times New Roman"/>
          <w:sz w:val="24"/>
          <w:szCs w:val="24"/>
          <w:u w:val="single"/>
        </w:rPr>
        <w:t>г. Сегежа</w:t>
      </w:r>
    </w:p>
    <w:p w:rsidR="000761FD" w:rsidRPr="006F4EED" w:rsidRDefault="000761FD" w:rsidP="000761FD">
      <w:pPr>
        <w:tabs>
          <w:tab w:val="left" w:pos="2676"/>
        </w:tabs>
        <w:autoSpaceDE w:val="0"/>
        <w:autoSpaceDN w:val="0"/>
        <w:adjustRightInd w:val="0"/>
        <w:spacing w:after="0"/>
        <w:rPr>
          <w:rFonts w:ascii="Times New Roman" w:hAnsi="Times New Roman"/>
          <w:sz w:val="24"/>
          <w:szCs w:val="24"/>
        </w:rPr>
      </w:pPr>
      <w:r w:rsidRPr="006F4EED">
        <w:rPr>
          <w:rFonts w:ascii="Times New Roman" w:hAnsi="Times New Roman"/>
          <w:sz w:val="24"/>
          <w:szCs w:val="24"/>
        </w:rPr>
        <w:t xml:space="preserve">                                                                                                     </w:t>
      </w:r>
      <w:r>
        <w:rPr>
          <w:rFonts w:ascii="Times New Roman" w:hAnsi="Times New Roman"/>
          <w:sz w:val="24"/>
          <w:szCs w:val="24"/>
        </w:rPr>
        <w:t xml:space="preserve">             </w:t>
      </w:r>
      <w:r w:rsidRPr="006F4EED">
        <w:rPr>
          <w:rFonts w:ascii="Times New Roman" w:hAnsi="Times New Roman"/>
          <w:sz w:val="24"/>
          <w:szCs w:val="24"/>
        </w:rPr>
        <w:t xml:space="preserve">    ( место составления)</w:t>
      </w:r>
    </w:p>
    <w:p w:rsidR="000761FD" w:rsidRDefault="000761FD" w:rsidP="000761FD">
      <w:pPr>
        <w:tabs>
          <w:tab w:val="left" w:pos="2676"/>
        </w:tabs>
        <w:autoSpaceDE w:val="0"/>
        <w:autoSpaceDN w:val="0"/>
        <w:adjustRightInd w:val="0"/>
        <w:spacing w:after="0" w:line="240" w:lineRule="auto"/>
        <w:jc w:val="both"/>
        <w:rPr>
          <w:rFonts w:ascii="Times New Roman" w:hAnsi="Times New Roman"/>
          <w:b/>
          <w:bCs/>
          <w:sz w:val="24"/>
          <w:szCs w:val="24"/>
        </w:rPr>
      </w:pPr>
    </w:p>
    <w:p w:rsidR="000761FD" w:rsidRDefault="000761FD" w:rsidP="000761FD">
      <w:pPr>
        <w:tabs>
          <w:tab w:val="left" w:pos="2676"/>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F4EED">
        <w:rPr>
          <w:rFonts w:ascii="Times New Roman" w:hAnsi="Times New Roman"/>
          <w:b/>
          <w:bCs/>
          <w:sz w:val="24"/>
          <w:szCs w:val="24"/>
        </w:rPr>
        <w:t xml:space="preserve">Наименование контрольного мероприятия: </w:t>
      </w:r>
      <w:r w:rsidRPr="00BA0153">
        <w:rPr>
          <w:rFonts w:ascii="Times New Roman" w:hAnsi="Times New Roman" w:cs="Times New Roman"/>
          <w:sz w:val="24"/>
          <w:szCs w:val="24"/>
        </w:rPr>
        <w:t>«</w:t>
      </w:r>
      <w:r>
        <w:rPr>
          <w:rFonts w:ascii="Times New Roman" w:eastAsia="Times New Roman" w:hAnsi="Times New Roman" w:cs="Times New Roman"/>
          <w:color w:val="000000"/>
          <w:sz w:val="24"/>
          <w:szCs w:val="24"/>
        </w:rPr>
        <w:t xml:space="preserve">Проверка эффективности использования средств бюджета Сегежского муниципального района направленных на реализацию муниципальной программы «Сохранение и развитие сферы культуры в Сегежском муниципальном районе на 2015-2017 годы». </w:t>
      </w:r>
    </w:p>
    <w:p w:rsidR="000761FD" w:rsidRPr="006F4EED" w:rsidRDefault="000761FD" w:rsidP="000761FD">
      <w:pPr>
        <w:tabs>
          <w:tab w:val="left" w:pos="2676"/>
        </w:tabs>
        <w:autoSpaceDE w:val="0"/>
        <w:autoSpaceDN w:val="0"/>
        <w:adjustRightInd w:val="0"/>
        <w:spacing w:after="0"/>
        <w:jc w:val="both"/>
        <w:rPr>
          <w:rFonts w:ascii="Times New Roman" w:hAnsi="Times New Roman"/>
          <w:sz w:val="24"/>
          <w:szCs w:val="24"/>
        </w:rPr>
      </w:pPr>
      <w:r w:rsidRPr="006F4EED">
        <w:rPr>
          <w:rFonts w:ascii="Times New Roman" w:hAnsi="Times New Roman"/>
          <w:sz w:val="24"/>
          <w:szCs w:val="24"/>
        </w:rPr>
        <w:t xml:space="preserve"> </w:t>
      </w:r>
      <w:r w:rsidRPr="006F4EED">
        <w:rPr>
          <w:rFonts w:ascii="Times New Roman" w:hAnsi="Times New Roman"/>
          <w:b/>
          <w:bCs/>
          <w:sz w:val="24"/>
          <w:szCs w:val="24"/>
        </w:rPr>
        <w:t xml:space="preserve">Основание для проведения контрольного мероприятия: </w:t>
      </w:r>
      <w:r w:rsidRPr="002D0211">
        <w:rPr>
          <w:rFonts w:ascii="Times New Roman" w:hAnsi="Times New Roman"/>
          <w:sz w:val="24"/>
          <w:szCs w:val="24"/>
        </w:rPr>
        <w:t>п.2.1.</w:t>
      </w:r>
      <w:r>
        <w:rPr>
          <w:rFonts w:ascii="Times New Roman" w:hAnsi="Times New Roman"/>
          <w:sz w:val="24"/>
          <w:szCs w:val="24"/>
        </w:rPr>
        <w:t>11</w:t>
      </w:r>
      <w:r w:rsidRPr="002D0211">
        <w:rPr>
          <w:rFonts w:ascii="Times New Roman" w:hAnsi="Times New Roman"/>
          <w:sz w:val="24"/>
          <w:szCs w:val="24"/>
        </w:rPr>
        <w:t xml:space="preserve"> Плана работы Контрольно-счетного комитета Сегежского муниципального района на 2017 год, утвержденного  постановлением  Контрольно - счетного комитета Сегежского муниципального района  от 26 декабря 2016 года № 84, постановление Контрольн</w:t>
      </w:r>
      <w:proofErr w:type="gramStart"/>
      <w:r w:rsidRPr="002D0211">
        <w:rPr>
          <w:rFonts w:ascii="Times New Roman" w:hAnsi="Times New Roman"/>
          <w:sz w:val="24"/>
          <w:szCs w:val="24"/>
        </w:rPr>
        <w:t>о-</w:t>
      </w:r>
      <w:proofErr w:type="gramEnd"/>
      <w:r w:rsidRPr="002D0211">
        <w:rPr>
          <w:rFonts w:ascii="Times New Roman" w:hAnsi="Times New Roman"/>
          <w:sz w:val="24"/>
          <w:szCs w:val="24"/>
        </w:rPr>
        <w:t xml:space="preserve"> счетного комитета Сегежского муниципального района  </w:t>
      </w:r>
      <w:r w:rsidRPr="008175DD">
        <w:rPr>
          <w:rFonts w:ascii="Times New Roman" w:hAnsi="Times New Roman"/>
          <w:sz w:val="24"/>
          <w:szCs w:val="24"/>
        </w:rPr>
        <w:t>от 2 октября 2017 года № 48.</w:t>
      </w:r>
      <w:r w:rsidRPr="002D0211">
        <w:rPr>
          <w:rFonts w:ascii="Times New Roman" w:hAnsi="Times New Roman"/>
          <w:sz w:val="24"/>
          <w:szCs w:val="24"/>
        </w:rPr>
        <w:t xml:space="preserve">  </w:t>
      </w:r>
      <w:r w:rsidRPr="006F4EED">
        <w:rPr>
          <w:rFonts w:ascii="Times New Roman" w:hAnsi="Times New Roman"/>
          <w:b/>
          <w:bCs/>
          <w:sz w:val="24"/>
          <w:szCs w:val="24"/>
        </w:rPr>
        <w:t xml:space="preserve">Лица, проводившие контрольное мероприятие </w:t>
      </w:r>
      <w:r w:rsidRPr="006F4EED">
        <w:rPr>
          <w:rFonts w:ascii="Times New Roman" w:hAnsi="Times New Roman"/>
          <w:sz w:val="24"/>
          <w:szCs w:val="24"/>
        </w:rPr>
        <w:t>(инициалы, фамилия, должность)</w:t>
      </w:r>
      <w:r w:rsidRPr="006F4EED">
        <w:rPr>
          <w:rFonts w:ascii="Times New Roman" w:hAnsi="Times New Roman"/>
          <w:b/>
          <w:bCs/>
          <w:sz w:val="24"/>
          <w:szCs w:val="24"/>
        </w:rPr>
        <w:t>:</w:t>
      </w:r>
      <w:r w:rsidRPr="006F4EED">
        <w:rPr>
          <w:rFonts w:ascii="Times New Roman" w:hAnsi="Times New Roman"/>
          <w:sz w:val="24"/>
          <w:szCs w:val="24"/>
        </w:rPr>
        <w:t xml:space="preserve"> </w:t>
      </w:r>
    </w:p>
    <w:p w:rsidR="000761FD" w:rsidRPr="006F4EED" w:rsidRDefault="000761FD" w:rsidP="000761FD">
      <w:pPr>
        <w:tabs>
          <w:tab w:val="left" w:pos="2676"/>
        </w:tabs>
        <w:autoSpaceDE w:val="0"/>
        <w:autoSpaceDN w:val="0"/>
        <w:adjustRightInd w:val="0"/>
        <w:spacing w:after="0"/>
        <w:jc w:val="both"/>
        <w:rPr>
          <w:rFonts w:ascii="Times New Roman" w:hAnsi="Times New Roman"/>
          <w:b/>
          <w:bCs/>
          <w:sz w:val="24"/>
          <w:szCs w:val="24"/>
        </w:rPr>
      </w:pPr>
      <w:r w:rsidRPr="006F4EED">
        <w:rPr>
          <w:rFonts w:ascii="Times New Roman" w:hAnsi="Times New Roman"/>
          <w:sz w:val="24"/>
          <w:szCs w:val="24"/>
        </w:rPr>
        <w:t xml:space="preserve">Исполнитель: Т.И. </w:t>
      </w:r>
      <w:proofErr w:type="spellStart"/>
      <w:r w:rsidRPr="006F4EED">
        <w:rPr>
          <w:rFonts w:ascii="Times New Roman" w:hAnsi="Times New Roman"/>
          <w:sz w:val="24"/>
          <w:szCs w:val="24"/>
        </w:rPr>
        <w:t>Рудковская</w:t>
      </w:r>
      <w:proofErr w:type="spellEnd"/>
      <w:r w:rsidRPr="006F4EED">
        <w:rPr>
          <w:rFonts w:ascii="Times New Roman" w:hAnsi="Times New Roman"/>
          <w:sz w:val="24"/>
          <w:szCs w:val="24"/>
        </w:rPr>
        <w:t xml:space="preserve"> – председатель Контрольно – счетного комитета  Сегежского муниципального района.</w:t>
      </w:r>
    </w:p>
    <w:p w:rsidR="000761FD" w:rsidRPr="006F4EED" w:rsidRDefault="000761FD" w:rsidP="000761FD">
      <w:pPr>
        <w:tabs>
          <w:tab w:val="left" w:pos="2676"/>
        </w:tabs>
        <w:autoSpaceDE w:val="0"/>
        <w:autoSpaceDN w:val="0"/>
        <w:adjustRightInd w:val="0"/>
        <w:spacing w:after="0"/>
        <w:rPr>
          <w:rFonts w:ascii="Times New Roman" w:hAnsi="Times New Roman"/>
          <w:sz w:val="24"/>
          <w:szCs w:val="24"/>
        </w:rPr>
      </w:pPr>
      <w:r w:rsidRPr="006F4EED">
        <w:rPr>
          <w:rFonts w:ascii="Times New Roman" w:hAnsi="Times New Roman"/>
          <w:b/>
          <w:bCs/>
          <w:sz w:val="24"/>
          <w:szCs w:val="24"/>
        </w:rPr>
        <w:t xml:space="preserve">Привлеченные специалисты </w:t>
      </w:r>
      <w:r w:rsidRPr="006F4EED">
        <w:rPr>
          <w:rFonts w:ascii="Times New Roman" w:hAnsi="Times New Roman"/>
          <w:sz w:val="24"/>
          <w:szCs w:val="24"/>
        </w:rPr>
        <w:t>(инициалы, фамилия, должность, место работы)</w:t>
      </w:r>
      <w:r w:rsidRPr="006F4EED">
        <w:rPr>
          <w:rFonts w:ascii="Times New Roman" w:hAnsi="Times New Roman"/>
          <w:b/>
          <w:bCs/>
          <w:sz w:val="24"/>
          <w:szCs w:val="24"/>
        </w:rPr>
        <w:t xml:space="preserve">: </w:t>
      </w:r>
      <w:r w:rsidRPr="006F4EED">
        <w:rPr>
          <w:rFonts w:ascii="Times New Roman" w:hAnsi="Times New Roman"/>
          <w:sz w:val="24"/>
          <w:szCs w:val="24"/>
        </w:rPr>
        <w:t>нет</w:t>
      </w:r>
    </w:p>
    <w:p w:rsidR="000761FD" w:rsidRPr="006F4EED" w:rsidRDefault="000761FD" w:rsidP="000761FD">
      <w:pPr>
        <w:tabs>
          <w:tab w:val="left" w:pos="2676"/>
        </w:tabs>
        <w:autoSpaceDE w:val="0"/>
        <w:autoSpaceDN w:val="0"/>
        <w:adjustRightInd w:val="0"/>
        <w:spacing w:after="0"/>
        <w:rPr>
          <w:rFonts w:ascii="Times New Roman" w:hAnsi="Times New Roman"/>
          <w:sz w:val="24"/>
          <w:szCs w:val="24"/>
        </w:rPr>
      </w:pPr>
      <w:r w:rsidRPr="006F4EED">
        <w:rPr>
          <w:rFonts w:ascii="Times New Roman" w:hAnsi="Times New Roman"/>
          <w:b/>
          <w:bCs/>
          <w:sz w:val="24"/>
          <w:szCs w:val="24"/>
        </w:rPr>
        <w:lastRenderedPageBreak/>
        <w:t xml:space="preserve">Проверяемый период деятельности: </w:t>
      </w:r>
      <w:r w:rsidRPr="006F4EED">
        <w:rPr>
          <w:rFonts w:ascii="Times New Roman" w:hAnsi="Times New Roman"/>
          <w:bCs/>
          <w:sz w:val="24"/>
          <w:szCs w:val="24"/>
        </w:rPr>
        <w:t>2015-2016 годы.</w:t>
      </w:r>
    </w:p>
    <w:p w:rsidR="000761FD" w:rsidRPr="008175DD" w:rsidRDefault="000761FD" w:rsidP="007E2E1C">
      <w:pPr>
        <w:tabs>
          <w:tab w:val="left" w:pos="2676"/>
        </w:tabs>
        <w:autoSpaceDE w:val="0"/>
        <w:autoSpaceDN w:val="0"/>
        <w:adjustRightInd w:val="0"/>
        <w:spacing w:after="0" w:line="240" w:lineRule="auto"/>
        <w:jc w:val="both"/>
        <w:rPr>
          <w:rFonts w:ascii="Times New Roman" w:hAnsi="Times New Roman"/>
          <w:sz w:val="24"/>
          <w:szCs w:val="24"/>
        </w:rPr>
      </w:pPr>
      <w:r w:rsidRPr="006F4EED">
        <w:rPr>
          <w:rFonts w:ascii="Times New Roman" w:hAnsi="Times New Roman"/>
          <w:b/>
          <w:bCs/>
          <w:sz w:val="24"/>
          <w:szCs w:val="24"/>
        </w:rPr>
        <w:t xml:space="preserve">Сроки проведения контрольного мероприятия: </w:t>
      </w:r>
      <w:r w:rsidRPr="008175DD">
        <w:rPr>
          <w:rFonts w:ascii="Times New Roman" w:hAnsi="Times New Roman"/>
          <w:sz w:val="24"/>
          <w:szCs w:val="24"/>
        </w:rPr>
        <w:t>с</w:t>
      </w:r>
      <w:r w:rsidRPr="008175DD">
        <w:rPr>
          <w:rFonts w:ascii="Times New Roman" w:hAnsi="Times New Roman"/>
          <w:b/>
          <w:bCs/>
          <w:sz w:val="24"/>
          <w:szCs w:val="24"/>
        </w:rPr>
        <w:t xml:space="preserve"> </w:t>
      </w:r>
      <w:r w:rsidRPr="008175DD">
        <w:rPr>
          <w:rFonts w:ascii="Times New Roman" w:hAnsi="Times New Roman"/>
          <w:sz w:val="24"/>
          <w:szCs w:val="24"/>
        </w:rPr>
        <w:t>2 октября 2017 года по 3 ноября  2017 года.</w:t>
      </w:r>
    </w:p>
    <w:p w:rsidR="000761FD" w:rsidRPr="006F4EED" w:rsidRDefault="000761FD" w:rsidP="007E2E1C">
      <w:pPr>
        <w:tabs>
          <w:tab w:val="left" w:pos="2676"/>
        </w:tabs>
        <w:autoSpaceDE w:val="0"/>
        <w:autoSpaceDN w:val="0"/>
        <w:adjustRightInd w:val="0"/>
        <w:spacing w:after="0" w:line="240" w:lineRule="auto"/>
        <w:jc w:val="both"/>
        <w:rPr>
          <w:rFonts w:ascii="Times New Roman" w:hAnsi="Times New Roman"/>
          <w:sz w:val="24"/>
          <w:szCs w:val="24"/>
        </w:rPr>
      </w:pPr>
      <w:r w:rsidRPr="006F4EED">
        <w:rPr>
          <w:rFonts w:ascii="Times New Roman" w:hAnsi="Times New Roman"/>
          <w:b/>
          <w:bCs/>
          <w:sz w:val="24"/>
          <w:szCs w:val="24"/>
        </w:rPr>
        <w:t xml:space="preserve">Юридический адрес объекта контрольного мероприятия: </w:t>
      </w:r>
      <w:r w:rsidRPr="006F4EED">
        <w:rPr>
          <w:rFonts w:ascii="Times New Roman" w:hAnsi="Times New Roman"/>
          <w:sz w:val="24"/>
          <w:szCs w:val="24"/>
        </w:rPr>
        <w:t>г. Сегежа, ул</w:t>
      </w:r>
      <w:proofErr w:type="gramStart"/>
      <w:r w:rsidRPr="006F4EED">
        <w:rPr>
          <w:rFonts w:ascii="Times New Roman" w:hAnsi="Times New Roman"/>
          <w:sz w:val="24"/>
          <w:szCs w:val="24"/>
        </w:rPr>
        <w:t>.Л</w:t>
      </w:r>
      <w:proofErr w:type="gramEnd"/>
      <w:r w:rsidRPr="006F4EED">
        <w:rPr>
          <w:rFonts w:ascii="Times New Roman" w:hAnsi="Times New Roman"/>
          <w:sz w:val="24"/>
          <w:szCs w:val="24"/>
        </w:rPr>
        <w:t>енина, дом 9 «а».</w:t>
      </w:r>
    </w:p>
    <w:p w:rsidR="000761FD" w:rsidRPr="006F4EED" w:rsidRDefault="000761FD" w:rsidP="007E2E1C">
      <w:pPr>
        <w:tabs>
          <w:tab w:val="left" w:pos="2676"/>
        </w:tabs>
        <w:autoSpaceDE w:val="0"/>
        <w:autoSpaceDN w:val="0"/>
        <w:adjustRightInd w:val="0"/>
        <w:spacing w:after="0" w:line="240" w:lineRule="auto"/>
        <w:rPr>
          <w:rFonts w:ascii="Times New Roman" w:hAnsi="Times New Roman"/>
          <w:sz w:val="24"/>
          <w:szCs w:val="24"/>
        </w:rPr>
      </w:pPr>
      <w:r w:rsidRPr="006F4EED">
        <w:rPr>
          <w:rFonts w:ascii="Times New Roman" w:hAnsi="Times New Roman"/>
          <w:b/>
          <w:bCs/>
          <w:sz w:val="24"/>
          <w:szCs w:val="24"/>
        </w:rPr>
        <w:t>Идентификационный номер налогоплательщика:</w:t>
      </w:r>
      <w:r w:rsidRPr="006F4EED">
        <w:rPr>
          <w:sz w:val="24"/>
          <w:szCs w:val="24"/>
        </w:rPr>
        <w:t xml:space="preserve"> </w:t>
      </w:r>
      <w:r w:rsidRPr="006F4EED">
        <w:rPr>
          <w:rFonts w:ascii="Times New Roman" w:hAnsi="Times New Roman"/>
          <w:sz w:val="24"/>
          <w:szCs w:val="24"/>
        </w:rPr>
        <w:t>1006002126</w:t>
      </w:r>
    </w:p>
    <w:p w:rsidR="000761FD" w:rsidRPr="006F4EED" w:rsidRDefault="000761FD" w:rsidP="007E2E1C">
      <w:pPr>
        <w:tabs>
          <w:tab w:val="left" w:pos="2676"/>
        </w:tabs>
        <w:autoSpaceDE w:val="0"/>
        <w:autoSpaceDN w:val="0"/>
        <w:adjustRightInd w:val="0"/>
        <w:spacing w:after="0" w:line="240" w:lineRule="auto"/>
        <w:jc w:val="both"/>
        <w:rPr>
          <w:rFonts w:ascii="Times New Roman" w:hAnsi="Times New Roman"/>
          <w:sz w:val="24"/>
          <w:szCs w:val="24"/>
        </w:rPr>
      </w:pPr>
      <w:r w:rsidRPr="006F4EED">
        <w:rPr>
          <w:rFonts w:ascii="Times New Roman" w:hAnsi="Times New Roman"/>
          <w:b/>
          <w:bCs/>
          <w:sz w:val="24"/>
          <w:szCs w:val="24"/>
        </w:rPr>
        <w:t xml:space="preserve">Сведения о проверках, проведенных контролирующими органами за последний год, и краткое изложение их результатов, если они относятся к предмету и цели настоящего контрольного мероприятия: </w:t>
      </w:r>
      <w:r w:rsidRPr="006F4EED">
        <w:rPr>
          <w:rFonts w:ascii="Times New Roman" w:hAnsi="Times New Roman"/>
          <w:sz w:val="24"/>
          <w:szCs w:val="24"/>
        </w:rPr>
        <w:t>нет</w:t>
      </w:r>
    </w:p>
    <w:p w:rsidR="00936A66" w:rsidRDefault="00936A66" w:rsidP="007E2E1C">
      <w:pPr>
        <w:tabs>
          <w:tab w:val="left" w:pos="2676"/>
        </w:tabs>
        <w:autoSpaceDE w:val="0"/>
        <w:autoSpaceDN w:val="0"/>
        <w:adjustRightInd w:val="0"/>
        <w:spacing w:after="0" w:line="240" w:lineRule="auto"/>
        <w:jc w:val="both"/>
        <w:rPr>
          <w:rFonts w:ascii="Times New Roman" w:hAnsi="Times New Roman"/>
          <w:b/>
          <w:bCs/>
          <w:sz w:val="24"/>
          <w:szCs w:val="24"/>
        </w:rPr>
      </w:pPr>
      <w:r w:rsidRPr="001C280E">
        <w:rPr>
          <w:rFonts w:ascii="Times New Roman" w:hAnsi="Times New Roman"/>
          <w:b/>
          <w:bCs/>
          <w:sz w:val="24"/>
          <w:szCs w:val="24"/>
        </w:rPr>
        <w:t>Перечень использованных (изученных) нормативных правовых актов, учетных и отчетных документов:</w:t>
      </w:r>
    </w:p>
    <w:p w:rsidR="00936A66" w:rsidRPr="00902165" w:rsidRDefault="00936A66" w:rsidP="007E2E1C">
      <w:pPr>
        <w:tabs>
          <w:tab w:val="left" w:pos="2676"/>
        </w:tabs>
        <w:autoSpaceDE w:val="0"/>
        <w:autoSpaceDN w:val="0"/>
        <w:adjustRightInd w:val="0"/>
        <w:spacing w:after="0" w:line="240" w:lineRule="auto"/>
        <w:jc w:val="both"/>
        <w:rPr>
          <w:rFonts w:ascii="Times New Roman" w:hAnsi="Times New Roman" w:cs="Times New Roman"/>
          <w:bCs/>
          <w:sz w:val="24"/>
          <w:szCs w:val="24"/>
          <w:highlight w:val="yellow"/>
        </w:rPr>
      </w:pPr>
      <w:r w:rsidRPr="00936A66">
        <w:rPr>
          <w:rFonts w:ascii="Times New Roman" w:hAnsi="Times New Roman"/>
          <w:bCs/>
          <w:sz w:val="24"/>
          <w:szCs w:val="24"/>
        </w:rPr>
        <w:t>1</w:t>
      </w:r>
      <w:r w:rsidRPr="00902165">
        <w:rPr>
          <w:rFonts w:ascii="Times New Roman" w:hAnsi="Times New Roman" w:cs="Times New Roman"/>
          <w:bCs/>
          <w:sz w:val="24"/>
          <w:szCs w:val="24"/>
        </w:rPr>
        <w:t>.</w:t>
      </w:r>
      <w:r w:rsidRPr="00902165">
        <w:rPr>
          <w:rFonts w:ascii="Times New Roman" w:hAnsi="Times New Roman" w:cs="Times New Roman"/>
          <w:sz w:val="24"/>
          <w:szCs w:val="24"/>
        </w:rPr>
        <w:t xml:space="preserve"> </w:t>
      </w:r>
      <w:r w:rsidRPr="00902165">
        <w:rPr>
          <w:rFonts w:ascii="Times New Roman" w:hAnsi="Times New Roman" w:cs="Times New Roman"/>
          <w:bCs/>
          <w:sz w:val="24"/>
          <w:szCs w:val="24"/>
        </w:rPr>
        <w:t>Федеральный закон от 09.02.2009 N 8-ФЗ (ред. от 09.03.2016) "Об обеспечении доступа к информации о деятельности государственных органов и органов местного самоуправления"</w:t>
      </w:r>
      <w:r w:rsidR="00D14009" w:rsidRPr="00902165">
        <w:rPr>
          <w:rFonts w:ascii="Times New Roman" w:hAnsi="Times New Roman" w:cs="Times New Roman"/>
          <w:bCs/>
          <w:sz w:val="24"/>
          <w:szCs w:val="24"/>
        </w:rPr>
        <w:t>;</w:t>
      </w:r>
    </w:p>
    <w:p w:rsidR="00936A66" w:rsidRDefault="00936A66" w:rsidP="007E2E1C">
      <w:pPr>
        <w:tabs>
          <w:tab w:val="left" w:pos="2676"/>
        </w:tabs>
        <w:spacing w:after="0" w:line="240" w:lineRule="auto"/>
        <w:jc w:val="both"/>
        <w:rPr>
          <w:rFonts w:ascii="Times New Roman" w:hAnsi="Times New Roman" w:cs="Times New Roman"/>
          <w:sz w:val="24"/>
          <w:szCs w:val="24"/>
        </w:rPr>
      </w:pPr>
      <w:r w:rsidRPr="00902165">
        <w:rPr>
          <w:rFonts w:ascii="Times New Roman" w:hAnsi="Times New Roman" w:cs="Times New Roman"/>
          <w:sz w:val="24"/>
          <w:szCs w:val="24"/>
        </w:rPr>
        <w:t>2. "Бюджетный кодекс Российской Федерации" от 31.07.1998 N 145-ФЗ (ред. от 28.03.2017)</w:t>
      </w:r>
      <w:r w:rsidR="00D14009" w:rsidRPr="00902165">
        <w:rPr>
          <w:rFonts w:ascii="Times New Roman" w:hAnsi="Times New Roman" w:cs="Times New Roman"/>
          <w:sz w:val="24"/>
          <w:szCs w:val="24"/>
        </w:rPr>
        <w:t>;</w:t>
      </w:r>
    </w:p>
    <w:p w:rsidR="00987908" w:rsidRDefault="00987908" w:rsidP="007E2E1C">
      <w:pPr>
        <w:tabs>
          <w:tab w:val="left" w:pos="2676"/>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тк</w:t>
      </w:r>
      <w:proofErr w:type="spellEnd"/>
    </w:p>
    <w:p w:rsidR="007E2E1C" w:rsidRDefault="003B79AA" w:rsidP="007E2E1C">
      <w:pPr>
        <w:tabs>
          <w:tab w:val="left" w:pos="26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7E2E1C">
        <w:rPr>
          <w:rFonts w:ascii="Times New Roman" w:hAnsi="Times New Roman" w:cs="Times New Roman"/>
          <w:sz w:val="24"/>
          <w:szCs w:val="24"/>
        </w:rPr>
        <w:t>.</w:t>
      </w:r>
      <w:r w:rsidR="007E2E1C" w:rsidRPr="00866B6A">
        <w:t xml:space="preserve"> </w:t>
      </w:r>
      <w:r w:rsidR="007E2E1C" w:rsidRPr="00866B6A">
        <w:rPr>
          <w:rFonts w:ascii="Times New Roman" w:hAnsi="Times New Roman" w:cs="Times New Roman"/>
          <w:sz w:val="24"/>
          <w:szCs w:val="24"/>
        </w:rPr>
        <w:t>Федеральный закон от 06.12.2011 N 402-ФЗ (ред. от 18.07.2017) "О бухгалтерском учете"</w:t>
      </w:r>
      <w:r w:rsidR="007E2E1C">
        <w:rPr>
          <w:rFonts w:ascii="Times New Roman" w:hAnsi="Times New Roman" w:cs="Times New Roman"/>
          <w:sz w:val="24"/>
          <w:szCs w:val="24"/>
        </w:rPr>
        <w:t>;</w:t>
      </w:r>
    </w:p>
    <w:p w:rsidR="007E2E1C" w:rsidRDefault="003B79AA" w:rsidP="007E2E1C">
      <w:pPr>
        <w:tabs>
          <w:tab w:val="left" w:pos="26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7E2E1C">
        <w:rPr>
          <w:rFonts w:ascii="Times New Roman" w:hAnsi="Times New Roman" w:cs="Times New Roman"/>
          <w:sz w:val="24"/>
          <w:szCs w:val="24"/>
        </w:rPr>
        <w:t xml:space="preserve">. </w:t>
      </w:r>
      <w:r w:rsidR="007E2E1C" w:rsidRPr="00866B6A">
        <w:rPr>
          <w:rFonts w:ascii="Times New Roman" w:hAnsi="Times New Roman" w:cs="Times New Roman"/>
          <w:sz w:val="24"/>
          <w:szCs w:val="24"/>
        </w:rPr>
        <w:t>Приказ Минфина России от 01.12.2010 N 157н (ред. от 16.11.2016)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7E2E1C">
        <w:rPr>
          <w:rFonts w:ascii="Times New Roman" w:hAnsi="Times New Roman" w:cs="Times New Roman"/>
          <w:sz w:val="24"/>
          <w:szCs w:val="24"/>
        </w:rPr>
        <w:t>;</w:t>
      </w:r>
      <w:r w:rsidR="007E2E1C" w:rsidRPr="00866B6A">
        <w:rPr>
          <w:rFonts w:ascii="Times New Roman" w:hAnsi="Times New Roman" w:cs="Times New Roman"/>
          <w:sz w:val="24"/>
          <w:szCs w:val="24"/>
        </w:rPr>
        <w:t xml:space="preserve"> </w:t>
      </w:r>
    </w:p>
    <w:p w:rsidR="007E2E1C" w:rsidRDefault="003B79AA" w:rsidP="007E2E1C">
      <w:pPr>
        <w:tabs>
          <w:tab w:val="left" w:pos="26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7E2E1C">
        <w:rPr>
          <w:rFonts w:ascii="Times New Roman" w:hAnsi="Times New Roman" w:cs="Times New Roman"/>
          <w:sz w:val="24"/>
          <w:szCs w:val="24"/>
        </w:rPr>
        <w:t>.</w:t>
      </w:r>
      <w:r w:rsidR="007E2E1C" w:rsidRPr="00866B6A">
        <w:t xml:space="preserve"> </w:t>
      </w:r>
      <w:r w:rsidR="007E2E1C" w:rsidRPr="00866B6A">
        <w:rPr>
          <w:rFonts w:ascii="Times New Roman" w:hAnsi="Times New Roman" w:cs="Times New Roman"/>
          <w:sz w:val="24"/>
          <w:szCs w:val="24"/>
        </w:rPr>
        <w:t>Приказ Минфина России от 25.03.2011 N 33н (ред. от 16.11.2016) "Об утверждении Инструкции о порядке составления, представления годовой, квартальной бухгалтерской отчетности государственных (муниципальных) бюд</w:t>
      </w:r>
      <w:r w:rsidR="007E2E1C">
        <w:rPr>
          <w:rFonts w:ascii="Times New Roman" w:hAnsi="Times New Roman" w:cs="Times New Roman"/>
          <w:sz w:val="24"/>
          <w:szCs w:val="24"/>
        </w:rPr>
        <w:t>жетных и автономных учреждений";</w:t>
      </w:r>
    </w:p>
    <w:p w:rsidR="007E2E1C" w:rsidRDefault="003B79AA" w:rsidP="007E2E1C">
      <w:pPr>
        <w:pStyle w:val="ab"/>
        <w:tabs>
          <w:tab w:val="left" w:pos="267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6</w:t>
      </w:r>
      <w:r w:rsidR="007E2E1C">
        <w:rPr>
          <w:rFonts w:ascii="Times New Roman" w:hAnsi="Times New Roman" w:cs="Times New Roman"/>
          <w:sz w:val="24"/>
          <w:szCs w:val="24"/>
        </w:rPr>
        <w:t xml:space="preserve">. </w:t>
      </w:r>
      <w:r w:rsidR="007E2E1C" w:rsidRPr="0029719C">
        <w:rPr>
          <w:rFonts w:ascii="Times New Roman" w:hAnsi="Times New Roman" w:cs="Times New Roman"/>
          <w:sz w:val="24"/>
          <w:szCs w:val="24"/>
        </w:rPr>
        <w:t>Приказ Минфина России от 28.07.2010 N 81н (ред. от 29.08.2016) "О требованиях к плану финансово-хозяйственной деятельности государственного (муниципального) учреждения" (Зарегистрировано в Минюсте России 23.09.2010 N 18530)</w:t>
      </w:r>
      <w:r w:rsidR="007E2E1C">
        <w:rPr>
          <w:rFonts w:ascii="Times New Roman" w:hAnsi="Times New Roman" w:cs="Times New Roman"/>
          <w:sz w:val="24"/>
          <w:szCs w:val="24"/>
        </w:rPr>
        <w:t>;</w:t>
      </w:r>
    </w:p>
    <w:p w:rsidR="007E2E1C" w:rsidRDefault="003B79AA" w:rsidP="007E2E1C">
      <w:pPr>
        <w:pStyle w:val="ab"/>
        <w:tabs>
          <w:tab w:val="left" w:pos="267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7</w:t>
      </w:r>
      <w:r w:rsidR="007E2E1C">
        <w:rPr>
          <w:rFonts w:ascii="Times New Roman" w:hAnsi="Times New Roman" w:cs="Times New Roman"/>
          <w:sz w:val="24"/>
          <w:szCs w:val="24"/>
        </w:rPr>
        <w:t xml:space="preserve">. </w:t>
      </w:r>
      <w:r w:rsidR="007E2E1C" w:rsidRPr="007033F5">
        <w:rPr>
          <w:rFonts w:ascii="Times New Roman" w:hAnsi="Times New Roman" w:cs="Times New Roman"/>
          <w:sz w:val="24"/>
          <w:szCs w:val="24"/>
        </w:rPr>
        <w:t>Приказ Минфина России от 30.03.2015 N 52н (ред. от 16.11.2016)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7E2E1C">
        <w:rPr>
          <w:rFonts w:ascii="Times New Roman" w:hAnsi="Times New Roman" w:cs="Times New Roman"/>
          <w:sz w:val="24"/>
          <w:szCs w:val="24"/>
        </w:rPr>
        <w:t>;</w:t>
      </w:r>
    </w:p>
    <w:p w:rsidR="007E2E1C" w:rsidRDefault="003B79AA" w:rsidP="007E2E1C">
      <w:pPr>
        <w:tabs>
          <w:tab w:val="left" w:pos="26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7E2E1C">
        <w:rPr>
          <w:rFonts w:ascii="Times New Roman" w:hAnsi="Times New Roman" w:cs="Times New Roman"/>
          <w:sz w:val="24"/>
          <w:szCs w:val="24"/>
        </w:rPr>
        <w:t xml:space="preserve">. </w:t>
      </w:r>
      <w:r w:rsidR="007E2E1C" w:rsidRPr="00866B6A">
        <w:rPr>
          <w:rFonts w:ascii="Times New Roman" w:hAnsi="Times New Roman" w:cs="Times New Roman"/>
          <w:sz w:val="24"/>
          <w:szCs w:val="24"/>
        </w:rPr>
        <w:t>Постановление Госкомстата РФ от 21.01.2003 N 7 "Об утверждении унифицированных форм первичной учетной документации по учету основных средств"</w:t>
      </w:r>
      <w:r w:rsidR="007E2E1C">
        <w:rPr>
          <w:rFonts w:ascii="Times New Roman" w:hAnsi="Times New Roman" w:cs="Times New Roman"/>
          <w:sz w:val="24"/>
          <w:szCs w:val="24"/>
        </w:rPr>
        <w:t>;</w:t>
      </w:r>
    </w:p>
    <w:p w:rsidR="00BD137B" w:rsidRDefault="003B79AA" w:rsidP="007E2E1C">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r w:rsidR="00BD137B">
        <w:rPr>
          <w:rFonts w:ascii="Times New Roman" w:eastAsia="Times New Roman" w:hAnsi="Times New Roman" w:cs="Times New Roman"/>
          <w:bCs/>
          <w:sz w:val="24"/>
          <w:szCs w:val="24"/>
        </w:rPr>
        <w:t>. Постановление администрации Сегежского муниципального района от 21.11.2014 №1521 «О муниципальной программе «Сохранение и развитие сферы культуры в Сегежском муниципальном районе на 2015-2017 годы»;</w:t>
      </w:r>
    </w:p>
    <w:p w:rsidR="00BD137B" w:rsidRDefault="003B79AA" w:rsidP="00BD137B">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eastAsia="Times New Roman" w:hAnsi="Times New Roman" w:cs="Times New Roman"/>
          <w:bCs/>
          <w:sz w:val="24"/>
          <w:szCs w:val="24"/>
        </w:rPr>
        <w:t>10</w:t>
      </w:r>
      <w:r w:rsidR="00BD137B" w:rsidRPr="0004430B">
        <w:rPr>
          <w:rFonts w:ascii="Times New Roman" w:eastAsia="Times New Roman" w:hAnsi="Times New Roman" w:cs="Times New Roman"/>
          <w:bCs/>
          <w:sz w:val="24"/>
          <w:szCs w:val="24"/>
        </w:rPr>
        <w:t>. П</w:t>
      </w:r>
      <w:r w:rsidR="00BD137B" w:rsidRPr="0004430B">
        <w:rPr>
          <w:rFonts w:ascii="Times New Roman" w:hAnsi="Times New Roman" w:cs="Times New Roman"/>
          <w:sz w:val="24"/>
          <w:szCs w:val="24"/>
        </w:rPr>
        <w:t>остановление администрации Сегежского муниципального района от 09 июля 2014 г. № 876 «Об утверждении порядка разработки, утверждения, реализации и оценки эффективности муниципальных программ Сегежского муниципального района»</w:t>
      </w:r>
      <w:r w:rsidR="00BD137B">
        <w:rPr>
          <w:rFonts w:ascii="Times New Roman" w:hAnsi="Times New Roman" w:cs="Times New Roman"/>
          <w:sz w:val="24"/>
          <w:szCs w:val="24"/>
        </w:rPr>
        <w:t>;</w:t>
      </w:r>
    </w:p>
    <w:p w:rsidR="00BD137B" w:rsidRDefault="003B79AA" w:rsidP="00BD137B">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11</w:t>
      </w:r>
      <w:r w:rsidR="00BD137B">
        <w:rPr>
          <w:rFonts w:ascii="Times New Roman" w:hAnsi="Times New Roman" w:cs="Times New Roman"/>
          <w:sz w:val="24"/>
          <w:szCs w:val="24"/>
        </w:rPr>
        <w:t>. Решение Совета Сегежского муниципального района от 25.12.2014 №115 «</w:t>
      </w:r>
      <w:r w:rsidR="00BD137B" w:rsidRPr="00EA0969">
        <w:rPr>
          <w:rFonts w:ascii="Times New Roman" w:hAnsi="Times New Roman" w:cs="Times New Roman"/>
          <w:bCs/>
          <w:sz w:val="24"/>
          <w:szCs w:val="24"/>
        </w:rPr>
        <w:t>О бюджете Сегежского муниципального района на 201</w:t>
      </w:r>
      <w:r w:rsidR="00BD137B">
        <w:rPr>
          <w:rFonts w:ascii="Times New Roman" w:hAnsi="Times New Roman" w:cs="Times New Roman"/>
          <w:bCs/>
          <w:sz w:val="24"/>
          <w:szCs w:val="24"/>
        </w:rPr>
        <w:t>5</w:t>
      </w:r>
      <w:r w:rsidR="00BD137B" w:rsidRPr="00EA0969">
        <w:rPr>
          <w:rFonts w:ascii="Times New Roman" w:hAnsi="Times New Roman" w:cs="Times New Roman"/>
          <w:bCs/>
          <w:sz w:val="24"/>
          <w:szCs w:val="24"/>
        </w:rPr>
        <w:t xml:space="preserve"> год</w:t>
      </w:r>
      <w:r w:rsidR="00BD137B">
        <w:rPr>
          <w:rFonts w:ascii="Times New Roman" w:hAnsi="Times New Roman" w:cs="Times New Roman"/>
          <w:bCs/>
          <w:sz w:val="24"/>
          <w:szCs w:val="24"/>
        </w:rPr>
        <w:t xml:space="preserve"> и плановый период 2016 и 2017 годов»;</w:t>
      </w:r>
    </w:p>
    <w:p w:rsidR="00EA0969" w:rsidRDefault="003B79AA" w:rsidP="00EA0969">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12</w:t>
      </w:r>
      <w:r w:rsidR="00EA0969">
        <w:rPr>
          <w:rFonts w:ascii="Times New Roman" w:hAnsi="Times New Roman" w:cs="Times New Roman"/>
          <w:sz w:val="24"/>
          <w:szCs w:val="24"/>
        </w:rPr>
        <w:t>. Решение Совета Сегежского муниципального района от 28.12.2015 №212 «</w:t>
      </w:r>
      <w:r w:rsidR="00EA0969" w:rsidRPr="00EA0969">
        <w:rPr>
          <w:rFonts w:ascii="Times New Roman" w:hAnsi="Times New Roman" w:cs="Times New Roman"/>
          <w:bCs/>
          <w:sz w:val="24"/>
          <w:szCs w:val="24"/>
        </w:rPr>
        <w:t>О бюджете Сегежского муниципального района на 2016 год</w:t>
      </w:r>
      <w:r w:rsidR="00EA0969">
        <w:rPr>
          <w:rFonts w:ascii="Times New Roman" w:hAnsi="Times New Roman" w:cs="Times New Roman"/>
          <w:bCs/>
          <w:sz w:val="24"/>
          <w:szCs w:val="24"/>
        </w:rPr>
        <w:t>»</w:t>
      </w:r>
      <w:r>
        <w:rPr>
          <w:rFonts w:ascii="Times New Roman" w:hAnsi="Times New Roman" w:cs="Times New Roman"/>
          <w:bCs/>
          <w:sz w:val="24"/>
          <w:szCs w:val="24"/>
        </w:rPr>
        <w:t>;</w:t>
      </w:r>
    </w:p>
    <w:p w:rsidR="00987908" w:rsidRDefault="00987908" w:rsidP="00EA096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13. Постановление администрации Сегежского муниципального района от 17.05.2011 №675 «Об утверждении Порядка формирования муниципального задания, а также финансового обеспечения выполнения муниципального задания для муниципальных бюджетных и казенных учреждений Сегежского муниципального района»;  </w:t>
      </w:r>
    </w:p>
    <w:p w:rsidR="007E2E1C" w:rsidRDefault="007E2E1C" w:rsidP="007E2E1C">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hAnsi="Times New Roman" w:cs="Times New Roman"/>
          <w:bCs/>
          <w:sz w:val="24"/>
          <w:szCs w:val="24"/>
        </w:rPr>
        <w:t>1</w:t>
      </w:r>
      <w:r w:rsidR="002B1D80">
        <w:rPr>
          <w:rFonts w:ascii="Times New Roman" w:hAnsi="Times New Roman" w:cs="Times New Roman"/>
          <w:bCs/>
          <w:sz w:val="24"/>
          <w:szCs w:val="24"/>
        </w:rPr>
        <w:t>4</w:t>
      </w:r>
      <w:r>
        <w:rPr>
          <w:rFonts w:ascii="Times New Roman" w:hAnsi="Times New Roman" w:cs="Times New Roman"/>
          <w:bCs/>
          <w:sz w:val="24"/>
          <w:szCs w:val="24"/>
        </w:rPr>
        <w:t xml:space="preserve">. </w:t>
      </w:r>
      <w:r w:rsidRPr="009B7A95">
        <w:rPr>
          <w:rFonts w:ascii="Times New Roman" w:hAnsi="Times New Roman" w:cs="Times New Roman"/>
          <w:bCs/>
          <w:sz w:val="24"/>
          <w:szCs w:val="24"/>
        </w:rPr>
        <w:t>Постановление администрации Сегежского муниципального района от</w:t>
      </w:r>
      <w:r w:rsidRPr="009B7A95">
        <w:rPr>
          <w:rFonts w:ascii="Times New Roman" w:hAnsi="Times New Roman" w:cs="Times New Roman"/>
          <w:sz w:val="24"/>
          <w:szCs w:val="24"/>
        </w:rPr>
        <w:t xml:space="preserve"> </w:t>
      </w:r>
      <w:r w:rsidRPr="009B7A95">
        <w:rPr>
          <w:rFonts w:ascii="Times New Roman" w:eastAsia="Times New Roman" w:hAnsi="Times New Roman" w:cs="Times New Roman"/>
          <w:sz w:val="24"/>
          <w:szCs w:val="24"/>
        </w:rPr>
        <w:t>6 апреля  2011 года   №</w:t>
      </w:r>
      <w:r>
        <w:rPr>
          <w:rFonts w:ascii="Times New Roman" w:hAnsi="Times New Roman" w:cs="Times New Roman"/>
          <w:sz w:val="24"/>
          <w:szCs w:val="24"/>
        </w:rPr>
        <w:t xml:space="preserve"> </w:t>
      </w:r>
      <w:r w:rsidRPr="009B7A95">
        <w:rPr>
          <w:rFonts w:ascii="Times New Roman" w:eastAsia="Times New Roman" w:hAnsi="Times New Roman" w:cs="Times New Roman"/>
          <w:sz w:val="24"/>
          <w:szCs w:val="24"/>
        </w:rPr>
        <w:t>466</w:t>
      </w:r>
      <w:r>
        <w:rPr>
          <w:rFonts w:ascii="Times New Roman" w:hAnsi="Times New Roman" w:cs="Times New Roman"/>
          <w:bCs/>
          <w:sz w:val="24"/>
          <w:szCs w:val="24"/>
        </w:rPr>
        <w:t xml:space="preserve"> «</w:t>
      </w:r>
      <w:r w:rsidRPr="009B7A95">
        <w:rPr>
          <w:rFonts w:ascii="Times New Roman" w:eastAsia="Times New Roman" w:hAnsi="Times New Roman" w:cs="Times New Roman"/>
          <w:bCs/>
          <w:sz w:val="24"/>
          <w:szCs w:val="24"/>
        </w:rPr>
        <w:t>Об утверждении порядка составления и утверждения плана финансово-хозяйственной деятельности муниципальных учреждений</w:t>
      </w:r>
      <w:r w:rsidRPr="009B7A95">
        <w:rPr>
          <w:rFonts w:ascii="Times New Roman" w:hAnsi="Times New Roman" w:cs="Times New Roman"/>
          <w:bCs/>
          <w:sz w:val="24"/>
          <w:szCs w:val="24"/>
        </w:rPr>
        <w:t>»</w:t>
      </w:r>
      <w:r>
        <w:rPr>
          <w:rFonts w:ascii="Times New Roman" w:hAnsi="Times New Roman" w:cs="Times New Roman"/>
          <w:bCs/>
          <w:sz w:val="24"/>
          <w:szCs w:val="24"/>
        </w:rPr>
        <w:t>;</w:t>
      </w:r>
      <w:r w:rsidRPr="009B7A95">
        <w:rPr>
          <w:rFonts w:ascii="Times New Roman" w:eastAsia="Times New Roman" w:hAnsi="Times New Roman" w:cs="Times New Roman"/>
          <w:bCs/>
          <w:sz w:val="24"/>
          <w:szCs w:val="24"/>
        </w:rPr>
        <w:t xml:space="preserve"> </w:t>
      </w:r>
    </w:p>
    <w:p w:rsidR="007E2E1C" w:rsidRDefault="007E2E1C" w:rsidP="007E2E1C">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1</w:t>
      </w:r>
      <w:r w:rsidR="002B1D80">
        <w:rPr>
          <w:rFonts w:ascii="Times New Roman" w:hAnsi="Times New Roman" w:cs="Times New Roman"/>
          <w:sz w:val="24"/>
          <w:szCs w:val="24"/>
        </w:rPr>
        <w:t>5</w:t>
      </w:r>
      <w:r>
        <w:rPr>
          <w:rFonts w:ascii="Times New Roman" w:hAnsi="Times New Roman" w:cs="Times New Roman"/>
          <w:sz w:val="24"/>
          <w:szCs w:val="24"/>
        </w:rPr>
        <w:t>. Постановления администрации Сегежского муниципального района от 22.12.2011 №1769 «Об утверждении Положения о порядке списания основных средств являющихся муниципальной собственностью муниципального образования «Сегежский муниципальный район»;</w:t>
      </w:r>
    </w:p>
    <w:p w:rsidR="003B79AA" w:rsidRDefault="003B79AA" w:rsidP="003B79AA">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1</w:t>
      </w:r>
      <w:r w:rsidR="002B1D80">
        <w:rPr>
          <w:rFonts w:ascii="Times New Roman" w:hAnsi="Times New Roman" w:cs="Times New Roman"/>
          <w:sz w:val="24"/>
          <w:szCs w:val="24"/>
        </w:rPr>
        <w:t>6</w:t>
      </w:r>
      <w:r>
        <w:rPr>
          <w:rFonts w:ascii="Times New Roman" w:hAnsi="Times New Roman" w:cs="Times New Roman"/>
          <w:sz w:val="24"/>
          <w:szCs w:val="24"/>
        </w:rPr>
        <w:t>. Постановления администрации Сегежского муниципального района от 30.05.2017 №356 «Об утверждении Порядка списания имущества, находящегося в муниципальной собственности муниципального образования «Сегежский муниципальный район»;</w:t>
      </w:r>
    </w:p>
    <w:p w:rsidR="003B79AA" w:rsidRPr="000F60A4" w:rsidRDefault="003B79AA" w:rsidP="003B79AA">
      <w:pPr>
        <w:pStyle w:val="24"/>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2B1D80">
        <w:rPr>
          <w:rFonts w:ascii="Times New Roman" w:hAnsi="Times New Roman" w:cs="Times New Roman"/>
          <w:sz w:val="24"/>
          <w:szCs w:val="24"/>
        </w:rPr>
        <w:t>7</w:t>
      </w:r>
      <w:r>
        <w:rPr>
          <w:rFonts w:ascii="Times New Roman" w:hAnsi="Times New Roman" w:cs="Times New Roman"/>
          <w:sz w:val="24"/>
          <w:szCs w:val="24"/>
        </w:rPr>
        <w:t xml:space="preserve">. Постановление администрации Сегежского муниципального района от </w:t>
      </w:r>
      <w:r>
        <w:rPr>
          <w:rFonts w:ascii="Times New Roman" w:eastAsia="Times New Roman" w:hAnsi="Times New Roman" w:cs="Times New Roman"/>
          <w:sz w:val="24"/>
          <w:szCs w:val="24"/>
        </w:rPr>
        <w:t xml:space="preserve">29  декабря  </w:t>
      </w:r>
      <w:r w:rsidRPr="00E96CF8">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г. </w:t>
      </w:r>
      <w:r w:rsidRPr="00E96CF8">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1153</w:t>
      </w:r>
      <w:r w:rsidRPr="000F60A4">
        <w:rPr>
          <w:b/>
        </w:rPr>
        <w:t xml:space="preserve"> </w:t>
      </w:r>
      <w:r w:rsidRPr="000F60A4">
        <w:rPr>
          <w:rFonts w:ascii="Times New Roman" w:hAnsi="Times New Roman" w:cs="Times New Roman"/>
          <w:sz w:val="24"/>
          <w:szCs w:val="24"/>
        </w:rPr>
        <w:t xml:space="preserve">«Об утверждении Устава муниципального бюджетного  учреждения </w:t>
      </w:r>
      <w:r>
        <w:rPr>
          <w:rFonts w:ascii="Times New Roman" w:hAnsi="Times New Roman" w:cs="Times New Roman"/>
          <w:sz w:val="24"/>
          <w:szCs w:val="24"/>
        </w:rPr>
        <w:t xml:space="preserve"> </w:t>
      </w:r>
      <w:r w:rsidRPr="000F60A4">
        <w:rPr>
          <w:rFonts w:ascii="Times New Roman" w:hAnsi="Times New Roman" w:cs="Times New Roman"/>
          <w:sz w:val="24"/>
          <w:szCs w:val="24"/>
        </w:rPr>
        <w:t>«Музейный Центр г. Сегежи»</w:t>
      </w:r>
      <w:r>
        <w:rPr>
          <w:rFonts w:ascii="Times New Roman" w:hAnsi="Times New Roman" w:cs="Times New Roman"/>
          <w:sz w:val="24"/>
          <w:szCs w:val="24"/>
        </w:rPr>
        <w:t>.</w:t>
      </w:r>
    </w:p>
    <w:p w:rsidR="007E2E1C" w:rsidRDefault="007E2E1C" w:rsidP="00EA0969">
      <w:pPr>
        <w:spacing w:after="0" w:line="240" w:lineRule="auto"/>
        <w:jc w:val="both"/>
        <w:rPr>
          <w:rFonts w:ascii="Times New Roman" w:hAnsi="Times New Roman" w:cs="Times New Roman"/>
          <w:bCs/>
          <w:sz w:val="24"/>
          <w:szCs w:val="24"/>
        </w:rPr>
      </w:pPr>
    </w:p>
    <w:p w:rsidR="000761FD" w:rsidRPr="006F4EED" w:rsidRDefault="000761FD" w:rsidP="007E2E1C">
      <w:pPr>
        <w:spacing w:after="0" w:line="240" w:lineRule="auto"/>
        <w:jc w:val="both"/>
        <w:rPr>
          <w:rFonts w:ascii="Times New Roman" w:hAnsi="Times New Roman" w:cs="Times New Roman"/>
          <w:b/>
          <w:sz w:val="24"/>
          <w:szCs w:val="24"/>
        </w:rPr>
      </w:pPr>
      <w:r w:rsidRPr="006F4EED">
        <w:rPr>
          <w:rFonts w:ascii="Times New Roman" w:hAnsi="Times New Roman" w:cs="Times New Roman"/>
          <w:b/>
          <w:sz w:val="24"/>
          <w:szCs w:val="24"/>
        </w:rPr>
        <w:t xml:space="preserve">Оформленные акты,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объяснений, замечаний или возражений и заключение инспектора по ним: </w:t>
      </w:r>
    </w:p>
    <w:p w:rsidR="000761FD" w:rsidRPr="00615E5D" w:rsidRDefault="000761FD" w:rsidP="007E2E1C">
      <w:pPr>
        <w:spacing w:after="0" w:line="240" w:lineRule="auto"/>
        <w:jc w:val="both"/>
        <w:rPr>
          <w:rFonts w:ascii="Times New Roman" w:hAnsi="Times New Roman" w:cs="Times New Roman"/>
          <w:sz w:val="24"/>
          <w:szCs w:val="24"/>
        </w:rPr>
      </w:pPr>
      <w:r w:rsidRPr="00615E5D">
        <w:rPr>
          <w:rFonts w:ascii="Times New Roman" w:hAnsi="Times New Roman" w:cs="Times New Roman"/>
          <w:sz w:val="24"/>
          <w:szCs w:val="24"/>
        </w:rPr>
        <w:t xml:space="preserve">По результатам проверки составлен акт </w:t>
      </w:r>
      <w:r w:rsidRPr="008175DD">
        <w:rPr>
          <w:rFonts w:ascii="Times New Roman" w:hAnsi="Times New Roman" w:cs="Times New Roman"/>
          <w:sz w:val="24"/>
          <w:szCs w:val="24"/>
        </w:rPr>
        <w:t xml:space="preserve">от  </w:t>
      </w:r>
      <w:r w:rsidR="008175DD" w:rsidRPr="008175DD">
        <w:rPr>
          <w:rFonts w:ascii="Times New Roman" w:hAnsi="Times New Roman" w:cs="Times New Roman"/>
          <w:sz w:val="24"/>
          <w:szCs w:val="24"/>
        </w:rPr>
        <w:t>30</w:t>
      </w:r>
      <w:r w:rsidRPr="008175DD">
        <w:rPr>
          <w:rFonts w:ascii="Times New Roman" w:hAnsi="Times New Roman" w:cs="Times New Roman"/>
          <w:sz w:val="24"/>
          <w:szCs w:val="24"/>
        </w:rPr>
        <w:t xml:space="preserve"> </w:t>
      </w:r>
      <w:r w:rsidR="008175DD" w:rsidRPr="008175DD">
        <w:rPr>
          <w:rFonts w:ascii="Times New Roman" w:hAnsi="Times New Roman" w:cs="Times New Roman"/>
          <w:sz w:val="24"/>
          <w:szCs w:val="24"/>
        </w:rPr>
        <w:t>октября</w:t>
      </w:r>
      <w:r w:rsidRPr="008175DD">
        <w:rPr>
          <w:rFonts w:ascii="Times New Roman" w:hAnsi="Times New Roman" w:cs="Times New Roman"/>
          <w:sz w:val="24"/>
          <w:szCs w:val="24"/>
        </w:rPr>
        <w:t xml:space="preserve"> 2017 года, который был направлен </w:t>
      </w:r>
      <w:r w:rsidR="008175DD" w:rsidRPr="008175DD">
        <w:rPr>
          <w:rFonts w:ascii="Times New Roman" w:hAnsi="Times New Roman" w:cs="Times New Roman"/>
          <w:sz w:val="24"/>
          <w:szCs w:val="24"/>
        </w:rPr>
        <w:t xml:space="preserve">директору МБУ «Музейный Центр </w:t>
      </w:r>
      <w:proofErr w:type="gramStart"/>
      <w:r w:rsidR="008175DD" w:rsidRPr="008175DD">
        <w:rPr>
          <w:rFonts w:ascii="Times New Roman" w:hAnsi="Times New Roman" w:cs="Times New Roman"/>
          <w:sz w:val="24"/>
          <w:szCs w:val="24"/>
        </w:rPr>
        <w:t>г</w:t>
      </w:r>
      <w:proofErr w:type="gramEnd"/>
      <w:r w:rsidR="008175DD" w:rsidRPr="008175DD">
        <w:rPr>
          <w:rFonts w:ascii="Times New Roman" w:hAnsi="Times New Roman" w:cs="Times New Roman"/>
          <w:sz w:val="24"/>
          <w:szCs w:val="24"/>
        </w:rPr>
        <w:t>. Сегежи»  (исх. №01-15/145 от 30</w:t>
      </w:r>
      <w:r w:rsidRPr="008175DD">
        <w:rPr>
          <w:rFonts w:ascii="Times New Roman" w:hAnsi="Times New Roman" w:cs="Times New Roman"/>
          <w:sz w:val="24"/>
          <w:szCs w:val="24"/>
        </w:rPr>
        <w:t>.</w:t>
      </w:r>
      <w:r w:rsidR="008175DD" w:rsidRPr="008175DD">
        <w:rPr>
          <w:rFonts w:ascii="Times New Roman" w:hAnsi="Times New Roman" w:cs="Times New Roman"/>
          <w:sz w:val="24"/>
          <w:szCs w:val="24"/>
        </w:rPr>
        <w:t>10</w:t>
      </w:r>
      <w:r w:rsidRPr="008175DD">
        <w:rPr>
          <w:rFonts w:ascii="Times New Roman" w:hAnsi="Times New Roman" w:cs="Times New Roman"/>
          <w:sz w:val="24"/>
          <w:szCs w:val="24"/>
        </w:rPr>
        <w:t xml:space="preserve">.2017г.). </w:t>
      </w:r>
      <w:r w:rsidRPr="009457A2">
        <w:rPr>
          <w:rFonts w:ascii="Times New Roman" w:hAnsi="Times New Roman" w:cs="Times New Roman"/>
          <w:sz w:val="24"/>
          <w:szCs w:val="24"/>
        </w:rPr>
        <w:t xml:space="preserve">Акт подписан </w:t>
      </w:r>
      <w:r w:rsidR="009457A2" w:rsidRPr="009457A2">
        <w:rPr>
          <w:rFonts w:ascii="Times New Roman" w:hAnsi="Times New Roman" w:cs="Times New Roman"/>
          <w:sz w:val="24"/>
          <w:szCs w:val="24"/>
        </w:rPr>
        <w:t>без указания на наличие пояснений.</w:t>
      </w:r>
      <w:r w:rsidRPr="00615E5D">
        <w:rPr>
          <w:rFonts w:ascii="Times New Roman" w:hAnsi="Times New Roman" w:cs="Times New Roman"/>
          <w:sz w:val="24"/>
          <w:szCs w:val="24"/>
        </w:rPr>
        <w:t xml:space="preserve">                                                             </w:t>
      </w:r>
    </w:p>
    <w:p w:rsidR="000761FD" w:rsidRPr="006F4EED" w:rsidRDefault="000761FD" w:rsidP="007E2E1C">
      <w:pPr>
        <w:tabs>
          <w:tab w:val="left" w:pos="2676"/>
        </w:tabs>
        <w:autoSpaceDE w:val="0"/>
        <w:autoSpaceDN w:val="0"/>
        <w:adjustRightInd w:val="0"/>
        <w:spacing w:after="0" w:line="240" w:lineRule="auto"/>
        <w:jc w:val="both"/>
        <w:rPr>
          <w:rFonts w:ascii="Times New Roman" w:hAnsi="Times New Roman"/>
          <w:sz w:val="24"/>
          <w:szCs w:val="24"/>
        </w:rPr>
      </w:pPr>
      <w:r w:rsidRPr="006F4EED">
        <w:rPr>
          <w:rFonts w:ascii="Times New Roman" w:hAnsi="Times New Roman"/>
          <w:b/>
          <w:sz w:val="24"/>
          <w:szCs w:val="24"/>
        </w:rPr>
        <w:t xml:space="preserve">Неполученные документы из числа затребованных с указанием причин или иные факты, препятствовавшие работе: </w:t>
      </w:r>
      <w:r w:rsidRPr="006F4EED">
        <w:rPr>
          <w:rFonts w:ascii="Times New Roman" w:hAnsi="Times New Roman"/>
          <w:sz w:val="24"/>
          <w:szCs w:val="24"/>
        </w:rPr>
        <w:t>нет</w:t>
      </w:r>
    </w:p>
    <w:p w:rsidR="000761FD" w:rsidRPr="006F4EED" w:rsidRDefault="000761FD" w:rsidP="007E2E1C">
      <w:pPr>
        <w:tabs>
          <w:tab w:val="left" w:pos="2676"/>
        </w:tabs>
        <w:spacing w:after="0" w:line="240" w:lineRule="auto"/>
        <w:jc w:val="both"/>
        <w:rPr>
          <w:rFonts w:ascii="Times New Roman" w:hAnsi="Times New Roman"/>
          <w:b/>
          <w:sz w:val="24"/>
          <w:szCs w:val="24"/>
        </w:rPr>
      </w:pPr>
      <w:r w:rsidRPr="006F4EED">
        <w:rPr>
          <w:rFonts w:ascii="Times New Roman" w:hAnsi="Times New Roman"/>
          <w:b/>
          <w:sz w:val="24"/>
          <w:szCs w:val="24"/>
        </w:rPr>
        <w:t xml:space="preserve">Результаты контрольного мероприятия: </w:t>
      </w:r>
    </w:p>
    <w:p w:rsidR="000761FD" w:rsidRPr="00B344FA" w:rsidRDefault="000761FD" w:rsidP="000761FD">
      <w:pPr>
        <w:spacing w:before="100" w:beforeAutospacing="1" w:after="100" w:afterAutospacing="1" w:line="240" w:lineRule="auto"/>
        <w:ind w:firstLine="560"/>
        <w:jc w:val="center"/>
        <w:rPr>
          <w:rFonts w:ascii="Times New Roman" w:eastAsia="Times New Roman" w:hAnsi="Times New Roman" w:cs="Times New Roman"/>
          <w:b/>
          <w:sz w:val="24"/>
          <w:szCs w:val="24"/>
        </w:rPr>
      </w:pPr>
      <w:r w:rsidRPr="00B344FA">
        <w:rPr>
          <w:rFonts w:ascii="Times New Roman" w:eastAsia="Times New Roman" w:hAnsi="Times New Roman" w:cs="Times New Roman"/>
          <w:b/>
          <w:sz w:val="24"/>
          <w:szCs w:val="24"/>
        </w:rPr>
        <w:t>1.Общие положения</w:t>
      </w:r>
    </w:p>
    <w:p w:rsidR="004B2579" w:rsidRPr="004B2579" w:rsidRDefault="004B2579" w:rsidP="008175DD">
      <w:pPr>
        <w:shd w:val="clear" w:color="auto" w:fill="FFFFFF"/>
        <w:spacing w:after="0" w:line="240" w:lineRule="auto"/>
        <w:ind w:firstLine="709"/>
        <w:jc w:val="both"/>
        <w:rPr>
          <w:rFonts w:ascii="Times New Roman" w:hAnsi="Times New Roman" w:cs="Times New Roman"/>
          <w:sz w:val="24"/>
          <w:szCs w:val="24"/>
        </w:rPr>
      </w:pPr>
      <w:proofErr w:type="gramStart"/>
      <w:r w:rsidRPr="004B2579">
        <w:rPr>
          <w:rFonts w:ascii="Times New Roman" w:hAnsi="Times New Roman" w:cs="Times New Roman"/>
          <w:sz w:val="24"/>
          <w:szCs w:val="24"/>
        </w:rPr>
        <w:t xml:space="preserve">Администрацией </w:t>
      </w:r>
      <w:r>
        <w:rPr>
          <w:rFonts w:ascii="Times New Roman" w:hAnsi="Times New Roman" w:cs="Times New Roman"/>
          <w:sz w:val="24"/>
          <w:szCs w:val="24"/>
        </w:rPr>
        <w:t>Сегежского муниципального района</w:t>
      </w:r>
      <w:r w:rsidRPr="004B2579">
        <w:rPr>
          <w:rFonts w:ascii="Times New Roman" w:hAnsi="Times New Roman" w:cs="Times New Roman"/>
          <w:sz w:val="24"/>
          <w:szCs w:val="24"/>
        </w:rPr>
        <w:t xml:space="preserve"> во исполнение статьи 179 Бюджетного Кодекса с целью обеспечения эффективности и результативности расходования средств </w:t>
      </w:r>
      <w:r>
        <w:rPr>
          <w:rFonts w:ascii="Times New Roman" w:hAnsi="Times New Roman" w:cs="Times New Roman"/>
          <w:sz w:val="24"/>
          <w:szCs w:val="24"/>
        </w:rPr>
        <w:t>районного</w:t>
      </w:r>
      <w:r w:rsidRPr="004B2579">
        <w:rPr>
          <w:rFonts w:ascii="Times New Roman" w:hAnsi="Times New Roman" w:cs="Times New Roman"/>
          <w:sz w:val="24"/>
          <w:szCs w:val="24"/>
        </w:rPr>
        <w:t xml:space="preserve"> бюджета определен порядок, регулирующий вопросы разработки, утверждения и реализации </w:t>
      </w:r>
      <w:r>
        <w:rPr>
          <w:rFonts w:ascii="Times New Roman" w:hAnsi="Times New Roman" w:cs="Times New Roman"/>
          <w:sz w:val="24"/>
          <w:szCs w:val="24"/>
        </w:rPr>
        <w:t>муниципальных</w:t>
      </w:r>
      <w:r w:rsidRPr="004B2579">
        <w:rPr>
          <w:rFonts w:ascii="Times New Roman" w:hAnsi="Times New Roman" w:cs="Times New Roman"/>
          <w:sz w:val="24"/>
          <w:szCs w:val="24"/>
        </w:rPr>
        <w:t xml:space="preserve"> программ </w:t>
      </w:r>
      <w:r>
        <w:rPr>
          <w:rFonts w:ascii="Times New Roman" w:hAnsi="Times New Roman" w:cs="Times New Roman"/>
          <w:sz w:val="24"/>
          <w:szCs w:val="24"/>
        </w:rPr>
        <w:t>Сегежского муниципального района</w:t>
      </w:r>
      <w:r w:rsidRPr="004B2579">
        <w:rPr>
          <w:rFonts w:ascii="Times New Roman" w:hAnsi="Times New Roman" w:cs="Times New Roman"/>
          <w:sz w:val="24"/>
          <w:szCs w:val="24"/>
        </w:rPr>
        <w:t xml:space="preserve"> («</w:t>
      </w:r>
      <w:r>
        <w:rPr>
          <w:rFonts w:ascii="Times New Roman" w:hAnsi="Times New Roman" w:cs="Times New Roman"/>
          <w:sz w:val="24"/>
          <w:szCs w:val="24"/>
        </w:rPr>
        <w:t>Порядок</w:t>
      </w:r>
      <w:r w:rsidRPr="004B2579">
        <w:rPr>
          <w:rFonts w:ascii="Times New Roman" w:hAnsi="Times New Roman" w:cs="Times New Roman"/>
          <w:sz w:val="24"/>
          <w:szCs w:val="24"/>
        </w:rPr>
        <w:t xml:space="preserve"> разработк</w:t>
      </w:r>
      <w:r>
        <w:rPr>
          <w:rFonts w:ascii="Times New Roman" w:hAnsi="Times New Roman" w:cs="Times New Roman"/>
          <w:sz w:val="24"/>
          <w:szCs w:val="24"/>
        </w:rPr>
        <w:t>и</w:t>
      </w:r>
      <w:r w:rsidRPr="004B2579">
        <w:rPr>
          <w:rFonts w:ascii="Times New Roman" w:hAnsi="Times New Roman" w:cs="Times New Roman"/>
          <w:sz w:val="24"/>
          <w:szCs w:val="24"/>
        </w:rPr>
        <w:t>, утверждени</w:t>
      </w:r>
      <w:r>
        <w:rPr>
          <w:rFonts w:ascii="Times New Roman" w:hAnsi="Times New Roman" w:cs="Times New Roman"/>
          <w:sz w:val="24"/>
          <w:szCs w:val="24"/>
        </w:rPr>
        <w:t xml:space="preserve">я, </w:t>
      </w:r>
      <w:r w:rsidRPr="004B2579">
        <w:rPr>
          <w:rFonts w:ascii="Times New Roman" w:hAnsi="Times New Roman" w:cs="Times New Roman"/>
          <w:sz w:val="24"/>
          <w:szCs w:val="24"/>
        </w:rPr>
        <w:t xml:space="preserve">реализации </w:t>
      </w:r>
      <w:r>
        <w:rPr>
          <w:rFonts w:ascii="Times New Roman" w:hAnsi="Times New Roman" w:cs="Times New Roman"/>
          <w:sz w:val="24"/>
          <w:szCs w:val="24"/>
        </w:rPr>
        <w:t>и оценке эффективности муниципальных</w:t>
      </w:r>
      <w:r w:rsidRPr="004B2579">
        <w:rPr>
          <w:rFonts w:ascii="Times New Roman" w:hAnsi="Times New Roman" w:cs="Times New Roman"/>
          <w:sz w:val="24"/>
          <w:szCs w:val="24"/>
        </w:rPr>
        <w:t xml:space="preserve"> программ </w:t>
      </w:r>
      <w:r>
        <w:rPr>
          <w:rFonts w:ascii="Times New Roman" w:hAnsi="Times New Roman" w:cs="Times New Roman"/>
          <w:sz w:val="24"/>
          <w:szCs w:val="24"/>
        </w:rPr>
        <w:t>Сегежского муниципального района</w:t>
      </w:r>
      <w:r w:rsidRPr="004B2579">
        <w:rPr>
          <w:rFonts w:ascii="Times New Roman" w:hAnsi="Times New Roman" w:cs="Times New Roman"/>
          <w:sz w:val="24"/>
          <w:szCs w:val="24"/>
        </w:rPr>
        <w:t xml:space="preserve">», утвержденное </w:t>
      </w:r>
      <w:r>
        <w:rPr>
          <w:rFonts w:ascii="Times New Roman" w:hAnsi="Times New Roman" w:cs="Times New Roman"/>
          <w:sz w:val="24"/>
          <w:szCs w:val="24"/>
        </w:rPr>
        <w:t>постановлением от 09.07</w:t>
      </w:r>
      <w:r w:rsidRPr="004B2579">
        <w:rPr>
          <w:rFonts w:ascii="Times New Roman" w:hAnsi="Times New Roman" w:cs="Times New Roman"/>
          <w:sz w:val="24"/>
          <w:szCs w:val="24"/>
        </w:rPr>
        <w:t>.20</w:t>
      </w:r>
      <w:r>
        <w:rPr>
          <w:rFonts w:ascii="Times New Roman" w:hAnsi="Times New Roman" w:cs="Times New Roman"/>
          <w:sz w:val="24"/>
          <w:szCs w:val="24"/>
        </w:rPr>
        <w:t>14 г. №876</w:t>
      </w:r>
      <w:r w:rsidR="000D640A">
        <w:rPr>
          <w:rFonts w:ascii="Times New Roman" w:hAnsi="Times New Roman" w:cs="Times New Roman"/>
          <w:sz w:val="24"/>
          <w:szCs w:val="24"/>
        </w:rPr>
        <w:t>) (далее – Порядок)</w:t>
      </w:r>
      <w:r w:rsidRPr="004B2579">
        <w:rPr>
          <w:rFonts w:ascii="Times New Roman" w:hAnsi="Times New Roman" w:cs="Times New Roman"/>
          <w:sz w:val="24"/>
          <w:szCs w:val="24"/>
        </w:rPr>
        <w:t>.</w:t>
      </w:r>
      <w:proofErr w:type="gramEnd"/>
    </w:p>
    <w:p w:rsidR="004B2579" w:rsidRPr="004B2579" w:rsidRDefault="000D640A" w:rsidP="008175DD">
      <w:pPr>
        <w:shd w:val="clear" w:color="auto" w:fill="FFFFFF"/>
        <w:tabs>
          <w:tab w:val="left" w:pos="667"/>
        </w:tabs>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Указанным Порядком</w:t>
      </w:r>
      <w:r w:rsidR="004B2579" w:rsidRPr="004B2579">
        <w:rPr>
          <w:rFonts w:ascii="Times New Roman" w:hAnsi="Times New Roman" w:cs="Times New Roman"/>
          <w:sz w:val="24"/>
          <w:szCs w:val="24"/>
        </w:rPr>
        <w:t xml:space="preserve"> установлено, что целевые программы содержат:</w:t>
      </w:r>
      <w:r w:rsidR="004B2579" w:rsidRPr="004B2579">
        <w:rPr>
          <w:rFonts w:ascii="Times New Roman" w:hAnsi="Times New Roman" w:cs="Times New Roman"/>
          <w:sz w:val="28"/>
          <w:szCs w:val="28"/>
        </w:rPr>
        <w:t xml:space="preserve"> </w:t>
      </w:r>
    </w:p>
    <w:p w:rsidR="004B2579" w:rsidRPr="004B2579" w:rsidRDefault="004B2579" w:rsidP="008175DD">
      <w:pPr>
        <w:shd w:val="clear" w:color="auto" w:fill="FFFFFF"/>
        <w:tabs>
          <w:tab w:val="left" w:pos="667"/>
        </w:tabs>
        <w:spacing w:after="0" w:line="240" w:lineRule="auto"/>
        <w:ind w:firstLine="709"/>
        <w:jc w:val="both"/>
        <w:rPr>
          <w:rFonts w:ascii="Times New Roman" w:hAnsi="Times New Roman" w:cs="Times New Roman"/>
          <w:sz w:val="24"/>
          <w:szCs w:val="24"/>
        </w:rPr>
      </w:pPr>
      <w:r w:rsidRPr="004B2579">
        <w:rPr>
          <w:rFonts w:ascii="Times New Roman" w:hAnsi="Times New Roman" w:cs="Times New Roman"/>
          <w:sz w:val="24"/>
          <w:szCs w:val="24"/>
        </w:rPr>
        <w:t>-</w:t>
      </w:r>
      <w:r>
        <w:rPr>
          <w:rFonts w:ascii="Times New Roman" w:hAnsi="Times New Roman" w:cs="Times New Roman"/>
          <w:sz w:val="24"/>
          <w:szCs w:val="24"/>
        </w:rPr>
        <w:t xml:space="preserve"> </w:t>
      </w:r>
      <w:r w:rsidRPr="004B2579">
        <w:rPr>
          <w:rFonts w:ascii="Times New Roman" w:hAnsi="Times New Roman" w:cs="Times New Roman"/>
          <w:b/>
          <w:bCs/>
          <w:sz w:val="24"/>
          <w:szCs w:val="24"/>
        </w:rPr>
        <w:t>основные цели и задачи программы;</w:t>
      </w:r>
    </w:p>
    <w:p w:rsidR="004B2579" w:rsidRPr="004B2579" w:rsidRDefault="004B2579" w:rsidP="008175DD">
      <w:pPr>
        <w:shd w:val="clear" w:color="auto" w:fill="FFFFFF"/>
        <w:spacing w:after="0" w:line="240" w:lineRule="auto"/>
        <w:ind w:firstLine="709"/>
        <w:jc w:val="both"/>
        <w:rPr>
          <w:rFonts w:ascii="Times New Roman" w:hAnsi="Times New Roman" w:cs="Times New Roman"/>
          <w:sz w:val="24"/>
          <w:szCs w:val="24"/>
        </w:rPr>
      </w:pPr>
      <w:r w:rsidRPr="004B2579">
        <w:rPr>
          <w:rFonts w:ascii="Times New Roman" w:hAnsi="Times New Roman" w:cs="Times New Roman"/>
          <w:b/>
          <w:bCs/>
          <w:sz w:val="24"/>
          <w:szCs w:val="24"/>
        </w:rPr>
        <w:t xml:space="preserve">-описание ожидаемых результатов реализации программы и целевые индикаторы </w:t>
      </w:r>
      <w:r w:rsidR="003B79AA">
        <w:rPr>
          <w:rFonts w:ascii="Times New Roman" w:hAnsi="Times New Roman" w:cs="Times New Roman"/>
          <w:sz w:val="24"/>
          <w:szCs w:val="24"/>
        </w:rPr>
        <w:t>–</w:t>
      </w:r>
      <w:r w:rsidRPr="004B2579">
        <w:rPr>
          <w:rFonts w:ascii="Times New Roman" w:hAnsi="Times New Roman" w:cs="Times New Roman"/>
          <w:sz w:val="24"/>
          <w:szCs w:val="24"/>
        </w:rPr>
        <w:t xml:space="preserve"> измеряемые количественные показатели решения поставленных задач и </w:t>
      </w:r>
      <w:r w:rsidRPr="004B2579">
        <w:rPr>
          <w:rFonts w:ascii="Times New Roman" w:hAnsi="Times New Roman" w:cs="Times New Roman"/>
          <w:b/>
          <w:bCs/>
          <w:sz w:val="24"/>
          <w:szCs w:val="24"/>
        </w:rPr>
        <w:t xml:space="preserve">хода </w:t>
      </w:r>
      <w:r w:rsidRPr="004B2579">
        <w:rPr>
          <w:rFonts w:ascii="Times New Roman" w:hAnsi="Times New Roman" w:cs="Times New Roman"/>
          <w:sz w:val="24"/>
          <w:szCs w:val="24"/>
        </w:rPr>
        <w:t xml:space="preserve">реализации программы по годам. Ожидаемые результаты реализации и целевые индикаторы структурируются </w:t>
      </w:r>
      <w:r w:rsidRPr="004B2579">
        <w:rPr>
          <w:rFonts w:ascii="Times New Roman" w:hAnsi="Times New Roman" w:cs="Times New Roman"/>
          <w:b/>
          <w:bCs/>
          <w:sz w:val="24"/>
          <w:szCs w:val="24"/>
        </w:rPr>
        <w:t xml:space="preserve">по </w:t>
      </w:r>
      <w:r w:rsidRPr="004B2579">
        <w:rPr>
          <w:rFonts w:ascii="Times New Roman" w:hAnsi="Times New Roman" w:cs="Times New Roman"/>
          <w:sz w:val="24"/>
          <w:szCs w:val="24"/>
        </w:rPr>
        <w:t>задачам и мероприятиям программы, значения целевых индикаторов приводятся за отчетный период и на каждый год планового периода реализации программы;</w:t>
      </w:r>
    </w:p>
    <w:p w:rsidR="004B2579" w:rsidRPr="004B2579" w:rsidRDefault="004B2579" w:rsidP="008175DD">
      <w:pPr>
        <w:shd w:val="clear" w:color="auto" w:fill="FFFFFF"/>
        <w:tabs>
          <w:tab w:val="left" w:pos="667"/>
        </w:tabs>
        <w:spacing w:after="0" w:line="240" w:lineRule="auto"/>
        <w:ind w:firstLine="709"/>
        <w:jc w:val="both"/>
        <w:rPr>
          <w:rFonts w:ascii="Times New Roman" w:hAnsi="Times New Roman" w:cs="Times New Roman"/>
          <w:sz w:val="24"/>
          <w:szCs w:val="24"/>
        </w:rPr>
      </w:pPr>
      <w:r w:rsidRPr="004B2579">
        <w:rPr>
          <w:rFonts w:ascii="Times New Roman" w:hAnsi="Times New Roman" w:cs="Times New Roman"/>
          <w:sz w:val="24"/>
          <w:szCs w:val="24"/>
        </w:rPr>
        <w:t>-</w:t>
      </w:r>
      <w:r>
        <w:rPr>
          <w:rFonts w:ascii="Times New Roman" w:hAnsi="Times New Roman" w:cs="Times New Roman"/>
          <w:sz w:val="24"/>
          <w:szCs w:val="24"/>
        </w:rPr>
        <w:t xml:space="preserve"> </w:t>
      </w:r>
      <w:r w:rsidRPr="004B2579">
        <w:rPr>
          <w:rFonts w:ascii="Times New Roman" w:hAnsi="Times New Roman" w:cs="Times New Roman"/>
          <w:b/>
          <w:bCs/>
          <w:sz w:val="24"/>
          <w:szCs w:val="24"/>
        </w:rPr>
        <w:t xml:space="preserve">перечень </w:t>
      </w:r>
      <w:r w:rsidRPr="004B2579">
        <w:rPr>
          <w:rFonts w:ascii="Times New Roman" w:hAnsi="Times New Roman" w:cs="Times New Roman"/>
          <w:sz w:val="24"/>
          <w:szCs w:val="24"/>
        </w:rPr>
        <w:t xml:space="preserve">и описание </w:t>
      </w:r>
      <w:r w:rsidRPr="004B2579">
        <w:rPr>
          <w:rFonts w:ascii="Times New Roman" w:hAnsi="Times New Roman" w:cs="Times New Roman"/>
          <w:b/>
          <w:bCs/>
          <w:sz w:val="24"/>
          <w:szCs w:val="24"/>
        </w:rPr>
        <w:t xml:space="preserve">программных мероприятий, </w:t>
      </w:r>
      <w:r w:rsidRPr="004B2579">
        <w:rPr>
          <w:rFonts w:ascii="Times New Roman" w:hAnsi="Times New Roman" w:cs="Times New Roman"/>
          <w:sz w:val="24"/>
          <w:szCs w:val="24"/>
        </w:rPr>
        <w:t>включая состав мероприятий, информацию о необходимых ресурсах (с указанием направлений расходования средств и</w:t>
      </w:r>
      <w:r w:rsidR="000F3605">
        <w:rPr>
          <w:rFonts w:ascii="Times New Roman" w:hAnsi="Times New Roman" w:cs="Times New Roman"/>
          <w:sz w:val="24"/>
          <w:szCs w:val="24"/>
        </w:rPr>
        <w:t xml:space="preserve"> </w:t>
      </w:r>
      <w:r w:rsidRPr="004B2579">
        <w:rPr>
          <w:rFonts w:ascii="Times New Roman" w:hAnsi="Times New Roman" w:cs="Times New Roman"/>
          <w:sz w:val="24"/>
          <w:szCs w:val="24"/>
        </w:rPr>
        <w:t>источников финансирования) и сроках реализации каждого мероприятия. При определении размера средств, выделяемых на реализацию мероприятий целевой программы ведомства из областного бюджета, учитывается необходимый для их осуществления объем финансирования в целом;</w:t>
      </w:r>
    </w:p>
    <w:p w:rsidR="004B2579" w:rsidRPr="004B2579" w:rsidRDefault="004B2579" w:rsidP="004B2579">
      <w:pPr>
        <w:widowControl w:val="0"/>
        <w:numPr>
          <w:ilvl w:val="0"/>
          <w:numId w:val="6"/>
        </w:numPr>
        <w:shd w:val="clear" w:color="auto" w:fill="FFFFFF"/>
        <w:tabs>
          <w:tab w:val="left" w:pos="667"/>
        </w:tabs>
        <w:autoSpaceDE w:val="0"/>
        <w:autoSpaceDN w:val="0"/>
        <w:adjustRightInd w:val="0"/>
        <w:spacing w:after="0" w:line="240" w:lineRule="auto"/>
        <w:ind w:firstLine="709"/>
        <w:jc w:val="both"/>
        <w:rPr>
          <w:rFonts w:ascii="Times New Roman" w:hAnsi="Times New Roman" w:cs="Times New Roman"/>
          <w:sz w:val="24"/>
          <w:szCs w:val="24"/>
        </w:rPr>
      </w:pPr>
      <w:r w:rsidRPr="004B2579">
        <w:rPr>
          <w:rFonts w:ascii="Times New Roman" w:hAnsi="Times New Roman" w:cs="Times New Roman"/>
          <w:b/>
          <w:bCs/>
          <w:sz w:val="24"/>
          <w:szCs w:val="24"/>
        </w:rPr>
        <w:t>срок реализации программы;</w:t>
      </w:r>
    </w:p>
    <w:p w:rsidR="004B2579" w:rsidRPr="004B2579" w:rsidRDefault="004B2579" w:rsidP="004B2579">
      <w:pPr>
        <w:widowControl w:val="0"/>
        <w:numPr>
          <w:ilvl w:val="0"/>
          <w:numId w:val="7"/>
        </w:numPr>
        <w:shd w:val="clear" w:color="auto" w:fill="FFFFFF"/>
        <w:tabs>
          <w:tab w:val="left" w:pos="667"/>
        </w:tabs>
        <w:autoSpaceDE w:val="0"/>
        <w:autoSpaceDN w:val="0"/>
        <w:adjustRightInd w:val="0"/>
        <w:spacing w:after="0" w:line="240" w:lineRule="auto"/>
        <w:ind w:firstLine="709"/>
        <w:jc w:val="both"/>
        <w:rPr>
          <w:rFonts w:ascii="Times New Roman" w:hAnsi="Times New Roman" w:cs="Times New Roman"/>
          <w:b/>
          <w:bCs/>
          <w:sz w:val="24"/>
          <w:szCs w:val="24"/>
        </w:rPr>
      </w:pPr>
      <w:r w:rsidRPr="004B2579">
        <w:rPr>
          <w:rFonts w:ascii="Times New Roman" w:hAnsi="Times New Roman" w:cs="Times New Roman"/>
          <w:b/>
          <w:bCs/>
          <w:sz w:val="24"/>
          <w:szCs w:val="24"/>
        </w:rPr>
        <w:t xml:space="preserve">оценку эффективности расходования бюджетных средств </w:t>
      </w:r>
      <w:r w:rsidRPr="004B2579">
        <w:rPr>
          <w:rFonts w:ascii="Times New Roman" w:hAnsi="Times New Roman" w:cs="Times New Roman"/>
          <w:sz w:val="24"/>
          <w:szCs w:val="24"/>
        </w:rPr>
        <w:t xml:space="preserve">по годам или этапам в течение всего срока реализации программы, а при необходимости </w:t>
      </w:r>
      <w:r w:rsidR="003B79AA">
        <w:rPr>
          <w:rFonts w:ascii="Times New Roman" w:hAnsi="Times New Roman" w:cs="Times New Roman"/>
          <w:sz w:val="24"/>
          <w:szCs w:val="24"/>
        </w:rPr>
        <w:t>–</w:t>
      </w:r>
      <w:r w:rsidRPr="004B2579">
        <w:rPr>
          <w:rFonts w:ascii="Times New Roman" w:hAnsi="Times New Roman" w:cs="Times New Roman"/>
          <w:sz w:val="24"/>
          <w:szCs w:val="24"/>
        </w:rPr>
        <w:t xml:space="preserve"> и после ее реализации;</w:t>
      </w:r>
    </w:p>
    <w:p w:rsidR="004B2579" w:rsidRPr="004B2579" w:rsidRDefault="004B2579" w:rsidP="008175DD">
      <w:pPr>
        <w:shd w:val="clear" w:color="auto" w:fill="FFFFFF"/>
        <w:tabs>
          <w:tab w:val="left" w:pos="662"/>
        </w:tabs>
        <w:spacing w:after="0" w:line="240" w:lineRule="auto"/>
        <w:ind w:firstLine="709"/>
        <w:jc w:val="both"/>
        <w:rPr>
          <w:rFonts w:ascii="Times New Roman" w:hAnsi="Times New Roman" w:cs="Times New Roman"/>
          <w:sz w:val="24"/>
          <w:szCs w:val="24"/>
        </w:rPr>
      </w:pPr>
      <w:r w:rsidRPr="004B2579">
        <w:rPr>
          <w:rFonts w:ascii="Times New Roman" w:hAnsi="Times New Roman" w:cs="Times New Roman"/>
          <w:sz w:val="24"/>
          <w:szCs w:val="24"/>
        </w:rPr>
        <w:t>-</w:t>
      </w:r>
      <w:r>
        <w:rPr>
          <w:rFonts w:ascii="Times New Roman" w:hAnsi="Times New Roman" w:cs="Times New Roman"/>
          <w:sz w:val="24"/>
          <w:szCs w:val="24"/>
        </w:rPr>
        <w:t xml:space="preserve"> </w:t>
      </w:r>
      <w:r w:rsidRPr="004B2579">
        <w:rPr>
          <w:rFonts w:ascii="Times New Roman" w:hAnsi="Times New Roman" w:cs="Times New Roman"/>
          <w:b/>
          <w:bCs/>
          <w:sz w:val="24"/>
          <w:szCs w:val="24"/>
        </w:rPr>
        <w:t xml:space="preserve">методику оценки эффективности программы </w:t>
      </w:r>
      <w:r w:rsidRPr="004B2579">
        <w:rPr>
          <w:rFonts w:ascii="Times New Roman" w:hAnsi="Times New Roman" w:cs="Times New Roman"/>
          <w:sz w:val="24"/>
          <w:szCs w:val="24"/>
        </w:rPr>
        <w:t>(с учетом ее особенностей).</w:t>
      </w:r>
    </w:p>
    <w:p w:rsidR="004B2579" w:rsidRPr="004B2579" w:rsidRDefault="004B2579" w:rsidP="008175DD">
      <w:pPr>
        <w:shd w:val="clear" w:color="auto" w:fill="FFFFFF"/>
        <w:tabs>
          <w:tab w:val="left" w:pos="0"/>
        </w:tabs>
        <w:spacing w:after="0" w:line="240" w:lineRule="auto"/>
        <w:ind w:firstLine="709"/>
        <w:jc w:val="both"/>
        <w:rPr>
          <w:rFonts w:ascii="Times New Roman" w:hAnsi="Times New Roman" w:cs="Times New Roman"/>
          <w:sz w:val="28"/>
          <w:szCs w:val="28"/>
        </w:rPr>
      </w:pPr>
      <w:r w:rsidRPr="004B2579">
        <w:rPr>
          <w:rFonts w:ascii="Times New Roman" w:hAnsi="Times New Roman" w:cs="Times New Roman"/>
          <w:sz w:val="24"/>
          <w:szCs w:val="24"/>
        </w:rPr>
        <w:t xml:space="preserve"> </w:t>
      </w:r>
      <w:proofErr w:type="gramStart"/>
      <w:r w:rsidRPr="004B2579">
        <w:rPr>
          <w:rFonts w:ascii="Times New Roman" w:hAnsi="Times New Roman" w:cs="Times New Roman"/>
          <w:sz w:val="24"/>
          <w:szCs w:val="24"/>
        </w:rPr>
        <w:t xml:space="preserve">Согласно </w:t>
      </w:r>
      <w:r w:rsidR="000D640A">
        <w:rPr>
          <w:rFonts w:ascii="Times New Roman" w:hAnsi="Times New Roman" w:cs="Times New Roman"/>
          <w:sz w:val="24"/>
          <w:szCs w:val="24"/>
        </w:rPr>
        <w:t>Порядк</w:t>
      </w:r>
      <w:r w:rsidR="00E47F7D">
        <w:rPr>
          <w:rFonts w:ascii="Times New Roman" w:hAnsi="Times New Roman" w:cs="Times New Roman"/>
          <w:sz w:val="24"/>
          <w:szCs w:val="24"/>
        </w:rPr>
        <w:t>а</w:t>
      </w:r>
      <w:proofErr w:type="gramEnd"/>
      <w:r w:rsidR="00A92FC5">
        <w:rPr>
          <w:rFonts w:ascii="Times New Roman" w:hAnsi="Times New Roman" w:cs="Times New Roman"/>
          <w:sz w:val="24"/>
          <w:szCs w:val="24"/>
        </w:rPr>
        <w:t xml:space="preserve"> </w:t>
      </w:r>
      <w:r w:rsidR="00E47F7D">
        <w:rPr>
          <w:rFonts w:ascii="Times New Roman" w:hAnsi="Times New Roman" w:cs="Times New Roman"/>
          <w:sz w:val="24"/>
          <w:szCs w:val="24"/>
        </w:rPr>
        <w:t xml:space="preserve">методическое руководство и координацию работ по </w:t>
      </w:r>
      <w:r w:rsidR="000D640A">
        <w:rPr>
          <w:rFonts w:ascii="Times New Roman" w:hAnsi="Times New Roman" w:cs="Times New Roman"/>
          <w:sz w:val="24"/>
          <w:szCs w:val="24"/>
        </w:rPr>
        <w:t>разработк</w:t>
      </w:r>
      <w:r w:rsidR="00E47F7D">
        <w:rPr>
          <w:rFonts w:ascii="Times New Roman" w:hAnsi="Times New Roman" w:cs="Times New Roman"/>
          <w:sz w:val="24"/>
          <w:szCs w:val="24"/>
        </w:rPr>
        <w:t>и</w:t>
      </w:r>
      <w:r w:rsidR="000D640A">
        <w:rPr>
          <w:rFonts w:ascii="Times New Roman" w:hAnsi="Times New Roman" w:cs="Times New Roman"/>
          <w:sz w:val="24"/>
          <w:szCs w:val="24"/>
        </w:rPr>
        <w:t xml:space="preserve"> </w:t>
      </w:r>
      <w:r w:rsidR="00E47F7D">
        <w:rPr>
          <w:rFonts w:ascii="Times New Roman" w:hAnsi="Times New Roman" w:cs="Times New Roman"/>
          <w:sz w:val="24"/>
          <w:szCs w:val="24"/>
        </w:rPr>
        <w:t>муниципальных программ</w:t>
      </w:r>
      <w:r w:rsidRPr="004B2579">
        <w:rPr>
          <w:rFonts w:ascii="Times New Roman" w:hAnsi="Times New Roman" w:cs="Times New Roman"/>
          <w:sz w:val="24"/>
          <w:szCs w:val="24"/>
        </w:rPr>
        <w:t xml:space="preserve"> </w:t>
      </w:r>
      <w:r w:rsidR="00A92FC5">
        <w:rPr>
          <w:rFonts w:ascii="Times New Roman" w:hAnsi="Times New Roman" w:cs="Times New Roman"/>
          <w:sz w:val="24"/>
          <w:szCs w:val="24"/>
        </w:rPr>
        <w:t>выполняет управление экономического развития администрации (далее – УЭР). Методическое руководство по вопросам, связанным с планированием бюджетных расходов при разработке и реализации муниципальных программ, осуществляет финансовое управление Сегежского муниципального район</w:t>
      </w:r>
      <w:proofErr w:type="gramStart"/>
      <w:r w:rsidR="00A92FC5">
        <w:rPr>
          <w:rFonts w:ascii="Times New Roman" w:hAnsi="Times New Roman" w:cs="Times New Roman"/>
          <w:sz w:val="24"/>
          <w:szCs w:val="24"/>
        </w:rPr>
        <w:t>а(</w:t>
      </w:r>
      <w:proofErr w:type="gramEnd"/>
      <w:r w:rsidR="00A92FC5">
        <w:rPr>
          <w:rFonts w:ascii="Times New Roman" w:hAnsi="Times New Roman" w:cs="Times New Roman"/>
          <w:sz w:val="24"/>
          <w:szCs w:val="24"/>
        </w:rPr>
        <w:t xml:space="preserve"> далее – ФУ).</w:t>
      </w:r>
    </w:p>
    <w:p w:rsidR="004B2579" w:rsidRPr="004B2579" w:rsidRDefault="004B2579" w:rsidP="008175DD">
      <w:pPr>
        <w:shd w:val="clear" w:color="auto" w:fill="FFFFFF"/>
        <w:tabs>
          <w:tab w:val="left" w:pos="0"/>
        </w:tabs>
        <w:spacing w:after="0" w:line="240" w:lineRule="auto"/>
        <w:ind w:firstLine="709"/>
        <w:jc w:val="both"/>
        <w:rPr>
          <w:rFonts w:ascii="Times New Roman" w:hAnsi="Times New Roman" w:cs="Times New Roman"/>
          <w:sz w:val="24"/>
          <w:szCs w:val="24"/>
        </w:rPr>
      </w:pPr>
      <w:r w:rsidRPr="004B2579">
        <w:rPr>
          <w:rFonts w:ascii="Times New Roman" w:hAnsi="Times New Roman" w:cs="Times New Roman"/>
          <w:sz w:val="24"/>
          <w:szCs w:val="24"/>
        </w:rPr>
        <w:t xml:space="preserve">Реализация целевых программ осуществляется в пределах бюджетных ассигнований по главным распорядителям бюджетных средств, предусмотренных </w:t>
      </w:r>
      <w:r w:rsidR="00A92FC5">
        <w:rPr>
          <w:rFonts w:ascii="Times New Roman" w:hAnsi="Times New Roman" w:cs="Times New Roman"/>
          <w:sz w:val="24"/>
          <w:szCs w:val="24"/>
        </w:rPr>
        <w:t xml:space="preserve">районным </w:t>
      </w:r>
      <w:r w:rsidRPr="004B2579">
        <w:rPr>
          <w:rFonts w:ascii="Times New Roman" w:hAnsi="Times New Roman" w:cs="Times New Roman"/>
          <w:sz w:val="24"/>
          <w:szCs w:val="24"/>
        </w:rPr>
        <w:t>бюджетом на соответствующий финансо</w:t>
      </w:r>
      <w:r w:rsidR="000D640A">
        <w:rPr>
          <w:rFonts w:ascii="Times New Roman" w:hAnsi="Times New Roman" w:cs="Times New Roman"/>
          <w:sz w:val="24"/>
          <w:szCs w:val="24"/>
        </w:rPr>
        <w:t xml:space="preserve">вый год. Расходы на реализацию </w:t>
      </w:r>
      <w:r w:rsidR="00A92FC5">
        <w:rPr>
          <w:rFonts w:ascii="Times New Roman" w:hAnsi="Times New Roman" w:cs="Times New Roman"/>
          <w:sz w:val="24"/>
          <w:szCs w:val="24"/>
        </w:rPr>
        <w:t>муниципальных программ</w:t>
      </w:r>
      <w:r w:rsidRPr="004B2579">
        <w:rPr>
          <w:rFonts w:ascii="Times New Roman" w:hAnsi="Times New Roman" w:cs="Times New Roman"/>
          <w:sz w:val="24"/>
          <w:szCs w:val="24"/>
        </w:rPr>
        <w:t xml:space="preserve"> отражаются </w:t>
      </w:r>
      <w:r w:rsidRPr="000D640A">
        <w:rPr>
          <w:rFonts w:ascii="Times New Roman" w:hAnsi="Times New Roman" w:cs="Times New Roman"/>
          <w:sz w:val="24"/>
          <w:szCs w:val="24"/>
        </w:rPr>
        <w:t>в законе о бюджете</w:t>
      </w:r>
      <w:r w:rsidRPr="004B2579">
        <w:rPr>
          <w:rFonts w:ascii="Times New Roman" w:hAnsi="Times New Roman" w:cs="Times New Roman"/>
          <w:sz w:val="24"/>
          <w:szCs w:val="24"/>
        </w:rPr>
        <w:t xml:space="preserve"> на соответствующий финансовый год по целевой статье расходов, соответствующей данному расходному обязательству.</w:t>
      </w:r>
    </w:p>
    <w:p w:rsidR="004B2579" w:rsidRPr="007D55C9" w:rsidRDefault="004B2579" w:rsidP="008175DD">
      <w:pPr>
        <w:shd w:val="clear" w:color="auto" w:fill="FFFFFF"/>
        <w:spacing w:after="0" w:line="240" w:lineRule="auto"/>
        <w:ind w:firstLine="709"/>
        <w:jc w:val="both"/>
        <w:rPr>
          <w:rFonts w:ascii="Times New Roman" w:hAnsi="Times New Roman" w:cs="Times New Roman"/>
          <w:sz w:val="24"/>
          <w:szCs w:val="24"/>
        </w:rPr>
      </w:pPr>
      <w:r w:rsidRPr="007D55C9">
        <w:rPr>
          <w:rFonts w:ascii="Times New Roman" w:hAnsi="Times New Roman" w:cs="Times New Roman"/>
          <w:sz w:val="24"/>
          <w:szCs w:val="24"/>
        </w:rPr>
        <w:t xml:space="preserve">Кроме этого, </w:t>
      </w:r>
      <w:r w:rsidR="00BD229C" w:rsidRPr="007D55C9">
        <w:rPr>
          <w:rFonts w:ascii="Times New Roman" w:hAnsi="Times New Roman" w:cs="Times New Roman"/>
          <w:sz w:val="24"/>
          <w:szCs w:val="24"/>
        </w:rPr>
        <w:t>УЭР</w:t>
      </w:r>
      <w:r w:rsidRPr="007D55C9">
        <w:rPr>
          <w:rFonts w:ascii="Times New Roman" w:hAnsi="Times New Roman" w:cs="Times New Roman"/>
          <w:sz w:val="24"/>
          <w:szCs w:val="24"/>
        </w:rPr>
        <w:t xml:space="preserve"> осуществляет проведение экспертизы на соответствие разработанного </w:t>
      </w:r>
      <w:r w:rsidR="000D640A" w:rsidRPr="007D55C9">
        <w:rPr>
          <w:rFonts w:ascii="Times New Roman" w:hAnsi="Times New Roman" w:cs="Times New Roman"/>
          <w:sz w:val="24"/>
          <w:szCs w:val="24"/>
        </w:rPr>
        <w:t xml:space="preserve">ответственным исполнителем </w:t>
      </w:r>
      <w:r w:rsidRPr="007D55C9">
        <w:rPr>
          <w:rFonts w:ascii="Times New Roman" w:hAnsi="Times New Roman" w:cs="Times New Roman"/>
          <w:sz w:val="24"/>
          <w:szCs w:val="24"/>
        </w:rPr>
        <w:t xml:space="preserve">проекта  </w:t>
      </w:r>
      <w:r w:rsidR="000D640A" w:rsidRPr="007D55C9">
        <w:rPr>
          <w:rFonts w:ascii="Times New Roman" w:hAnsi="Times New Roman" w:cs="Times New Roman"/>
          <w:sz w:val="24"/>
          <w:szCs w:val="24"/>
        </w:rPr>
        <w:t>муниципальной</w:t>
      </w:r>
      <w:r w:rsidRPr="007D55C9">
        <w:rPr>
          <w:rFonts w:ascii="Times New Roman" w:hAnsi="Times New Roman" w:cs="Times New Roman"/>
          <w:sz w:val="24"/>
          <w:szCs w:val="24"/>
        </w:rPr>
        <w:t xml:space="preserve"> программы требовани</w:t>
      </w:r>
      <w:r w:rsidR="00BD229C" w:rsidRPr="007D55C9">
        <w:rPr>
          <w:rFonts w:ascii="Times New Roman" w:hAnsi="Times New Roman" w:cs="Times New Roman"/>
          <w:sz w:val="24"/>
          <w:szCs w:val="24"/>
        </w:rPr>
        <w:t xml:space="preserve">ям норм </w:t>
      </w:r>
      <w:r w:rsidR="000D640A" w:rsidRPr="007D55C9">
        <w:rPr>
          <w:rFonts w:ascii="Times New Roman" w:hAnsi="Times New Roman" w:cs="Times New Roman"/>
          <w:sz w:val="24"/>
          <w:szCs w:val="24"/>
        </w:rPr>
        <w:t>Порядка</w:t>
      </w:r>
      <w:r w:rsidRPr="007D55C9">
        <w:rPr>
          <w:rFonts w:ascii="Times New Roman" w:hAnsi="Times New Roman" w:cs="Times New Roman"/>
          <w:sz w:val="24"/>
          <w:szCs w:val="24"/>
        </w:rPr>
        <w:t>.</w:t>
      </w:r>
      <w:r w:rsidR="00BD229C" w:rsidRPr="007D55C9">
        <w:rPr>
          <w:rFonts w:ascii="Times New Roman" w:hAnsi="Times New Roman" w:cs="Times New Roman"/>
          <w:sz w:val="24"/>
          <w:szCs w:val="24"/>
        </w:rPr>
        <w:t xml:space="preserve"> </w:t>
      </w:r>
      <w:r w:rsidRPr="007D55C9">
        <w:rPr>
          <w:rFonts w:ascii="Times New Roman" w:hAnsi="Times New Roman" w:cs="Times New Roman"/>
          <w:sz w:val="24"/>
          <w:szCs w:val="24"/>
        </w:rPr>
        <w:t xml:space="preserve"> </w:t>
      </w:r>
      <w:r w:rsidR="000D640A" w:rsidRPr="007D55C9">
        <w:rPr>
          <w:rFonts w:ascii="Times New Roman" w:hAnsi="Times New Roman" w:cs="Times New Roman"/>
          <w:sz w:val="24"/>
          <w:szCs w:val="24"/>
        </w:rPr>
        <w:t>ФУ осуществляет проверку на соответствие источников финансирования планируемым объемам финансовых ресурсов.</w:t>
      </w:r>
    </w:p>
    <w:p w:rsidR="004B2579" w:rsidRPr="007D55C9" w:rsidRDefault="000D640A" w:rsidP="008175DD">
      <w:pPr>
        <w:shd w:val="clear" w:color="auto" w:fill="FFFFFF"/>
        <w:spacing w:after="0" w:line="240" w:lineRule="auto"/>
        <w:ind w:firstLine="709"/>
        <w:jc w:val="both"/>
        <w:rPr>
          <w:rFonts w:ascii="Times New Roman" w:hAnsi="Times New Roman" w:cs="Times New Roman"/>
          <w:b/>
          <w:bCs/>
          <w:sz w:val="24"/>
          <w:szCs w:val="24"/>
        </w:rPr>
      </w:pPr>
      <w:r w:rsidRPr="007D55C9">
        <w:rPr>
          <w:rFonts w:ascii="Times New Roman" w:hAnsi="Times New Roman" w:cs="Times New Roman"/>
          <w:sz w:val="24"/>
          <w:szCs w:val="24"/>
        </w:rPr>
        <w:t xml:space="preserve">Порядком разработки, утверждения, реализации и оценке эффективности муниципальных программ </w:t>
      </w:r>
      <w:r w:rsidR="004B2579" w:rsidRPr="007D55C9">
        <w:rPr>
          <w:rFonts w:ascii="Times New Roman" w:hAnsi="Times New Roman" w:cs="Times New Roman"/>
          <w:sz w:val="24"/>
          <w:szCs w:val="24"/>
        </w:rPr>
        <w:t xml:space="preserve">определен порядок реализации </w:t>
      </w:r>
      <w:r w:rsidR="00A92FC5">
        <w:rPr>
          <w:rFonts w:ascii="Times New Roman" w:hAnsi="Times New Roman" w:cs="Times New Roman"/>
          <w:sz w:val="24"/>
          <w:szCs w:val="24"/>
        </w:rPr>
        <w:t>муниципальных программ</w:t>
      </w:r>
      <w:r w:rsidR="006E1BAA" w:rsidRPr="007D55C9">
        <w:rPr>
          <w:rFonts w:ascii="Times New Roman" w:hAnsi="Times New Roman" w:cs="Times New Roman"/>
          <w:sz w:val="24"/>
          <w:szCs w:val="24"/>
        </w:rPr>
        <w:t>.</w:t>
      </w:r>
    </w:p>
    <w:p w:rsidR="002A43D3" w:rsidRPr="007D55C9" w:rsidRDefault="002A43D3" w:rsidP="008175DD">
      <w:pPr>
        <w:shd w:val="clear" w:color="auto" w:fill="FFFFFF"/>
        <w:spacing w:after="0" w:line="240" w:lineRule="auto"/>
        <w:ind w:firstLine="709"/>
        <w:jc w:val="both"/>
        <w:rPr>
          <w:rFonts w:ascii="Times New Roman" w:hAnsi="Times New Roman" w:cs="Times New Roman"/>
          <w:sz w:val="24"/>
          <w:szCs w:val="24"/>
        </w:rPr>
      </w:pPr>
      <w:r w:rsidRPr="007D55C9">
        <w:rPr>
          <w:rFonts w:ascii="Times New Roman" w:hAnsi="Times New Roman" w:cs="Times New Roman"/>
          <w:sz w:val="24"/>
          <w:szCs w:val="24"/>
        </w:rPr>
        <w:t xml:space="preserve">Так, согласно </w:t>
      </w:r>
      <w:r w:rsidR="006E1BAA" w:rsidRPr="007D55C9">
        <w:rPr>
          <w:rFonts w:ascii="Times New Roman" w:hAnsi="Times New Roman" w:cs="Times New Roman"/>
          <w:sz w:val="24"/>
          <w:szCs w:val="24"/>
        </w:rPr>
        <w:t>Порядку</w:t>
      </w:r>
      <w:r w:rsidRPr="007D55C9">
        <w:rPr>
          <w:rFonts w:ascii="Times New Roman" w:hAnsi="Times New Roman" w:cs="Times New Roman"/>
          <w:sz w:val="24"/>
          <w:szCs w:val="24"/>
        </w:rPr>
        <w:t xml:space="preserve"> реализация и текущее управление реализацией муниципальной программой осуществляется ответственным исполнителем. Мониторинг реализации муниципальной программы также осуществляет ответственный исполнитель.</w:t>
      </w:r>
    </w:p>
    <w:p w:rsidR="002A43D3" w:rsidRPr="007D55C9" w:rsidRDefault="002A43D3" w:rsidP="008175DD">
      <w:pPr>
        <w:shd w:val="clear" w:color="auto" w:fill="FFFFFF"/>
        <w:spacing w:after="0" w:line="240" w:lineRule="auto"/>
        <w:ind w:firstLine="709"/>
        <w:jc w:val="both"/>
        <w:rPr>
          <w:rFonts w:ascii="Times New Roman" w:hAnsi="Times New Roman" w:cs="Times New Roman"/>
          <w:sz w:val="24"/>
          <w:szCs w:val="24"/>
        </w:rPr>
      </w:pPr>
      <w:r w:rsidRPr="007D55C9">
        <w:rPr>
          <w:rFonts w:ascii="Times New Roman" w:hAnsi="Times New Roman" w:cs="Times New Roman"/>
          <w:sz w:val="24"/>
          <w:szCs w:val="24"/>
        </w:rPr>
        <w:t>Координация исполнения и предварительное рассмотрение результатов мониторинга реализации муниципальных программ осуществляется главой администрации Сегежского муниципального района.</w:t>
      </w:r>
    </w:p>
    <w:p w:rsidR="006E1BAA" w:rsidRPr="007D55C9" w:rsidRDefault="006E1BAA" w:rsidP="008175DD">
      <w:pPr>
        <w:shd w:val="clear" w:color="auto" w:fill="FFFFFF"/>
        <w:spacing w:after="0" w:line="240" w:lineRule="auto"/>
        <w:ind w:firstLine="709"/>
        <w:jc w:val="both"/>
        <w:rPr>
          <w:rFonts w:ascii="Times New Roman" w:hAnsi="Times New Roman" w:cs="Times New Roman"/>
          <w:sz w:val="24"/>
          <w:szCs w:val="24"/>
        </w:rPr>
      </w:pPr>
      <w:r w:rsidRPr="007D55C9">
        <w:rPr>
          <w:rFonts w:ascii="Times New Roman" w:hAnsi="Times New Roman" w:cs="Times New Roman"/>
          <w:sz w:val="24"/>
          <w:szCs w:val="24"/>
        </w:rPr>
        <w:t>Ответственный исполнитель составляет совместно с соисполнителями и представляет в УЭР и ФУ годовой отчет о ходе реализации муниципальной программы (далее – годовой отчет). ФУ дает заключение по исполнению муниципальной программы в части финансового обеспечения. УЭР проводит заключение на оценку эффективности реализации муниципальной программы.</w:t>
      </w:r>
    </w:p>
    <w:p w:rsidR="006E1BAA" w:rsidRPr="007D55C9" w:rsidRDefault="006B5AEC" w:rsidP="008175DD">
      <w:pPr>
        <w:shd w:val="clear" w:color="auto" w:fill="FFFFFF"/>
        <w:spacing w:after="0" w:line="240" w:lineRule="auto"/>
        <w:ind w:firstLine="709"/>
        <w:jc w:val="both"/>
        <w:rPr>
          <w:rFonts w:ascii="Times New Roman" w:hAnsi="Times New Roman" w:cs="Times New Roman"/>
          <w:sz w:val="24"/>
          <w:szCs w:val="24"/>
        </w:rPr>
      </w:pPr>
      <w:r w:rsidRPr="007D55C9">
        <w:rPr>
          <w:rFonts w:ascii="Times New Roman" w:hAnsi="Times New Roman" w:cs="Times New Roman"/>
          <w:sz w:val="24"/>
          <w:szCs w:val="24"/>
        </w:rPr>
        <w:t>По результатам оценки эффективности реализации муниципальной программы глава администрации может принять решение об изменении форм и методов управления муниципальной программы, о сокращении (увеличении) объемом финансирования и (или) досрочном прекращении отдельных мероприятий или муниципальной программы в целом, начиная с очередного финансового года.</w:t>
      </w:r>
    </w:p>
    <w:p w:rsidR="00EF65D7" w:rsidRPr="00EF65D7" w:rsidRDefault="00EF65D7" w:rsidP="00A92FC5">
      <w:pPr>
        <w:spacing w:after="0" w:line="240" w:lineRule="auto"/>
        <w:jc w:val="both"/>
        <w:rPr>
          <w:rFonts w:ascii="Times New Roman" w:hAnsi="Times New Roman" w:cs="Times New Roman"/>
          <w:sz w:val="24"/>
          <w:szCs w:val="24"/>
        </w:rPr>
      </w:pPr>
      <w:r w:rsidRPr="00EF65D7">
        <w:rPr>
          <w:rFonts w:ascii="Times New Roman" w:hAnsi="Times New Roman" w:cs="Times New Roman"/>
          <w:sz w:val="24"/>
          <w:szCs w:val="24"/>
        </w:rPr>
        <w:t xml:space="preserve">          </w:t>
      </w:r>
    </w:p>
    <w:p w:rsidR="00D10151" w:rsidRDefault="00D10151" w:rsidP="00A92FC5">
      <w:pPr>
        <w:spacing w:after="0" w:line="240" w:lineRule="auto"/>
        <w:ind w:firstLine="709"/>
        <w:jc w:val="both"/>
        <w:rPr>
          <w:rFonts w:ascii="Times New Roman" w:hAnsi="Times New Roman"/>
          <w:b/>
          <w:sz w:val="28"/>
          <w:szCs w:val="28"/>
          <w:lang w:eastAsia="ar-SA"/>
        </w:rPr>
      </w:pPr>
      <w:r w:rsidRPr="00D10151">
        <w:rPr>
          <w:rFonts w:ascii="Times New Roman" w:hAnsi="Times New Roman"/>
          <w:sz w:val="24"/>
          <w:szCs w:val="24"/>
          <w:lang w:eastAsia="ar-SA"/>
        </w:rPr>
        <w:t xml:space="preserve">Муниципальная программа  </w:t>
      </w:r>
      <w:r w:rsidRPr="00D10151">
        <w:rPr>
          <w:rFonts w:ascii="Times New Roman" w:eastAsia="Times New Roman" w:hAnsi="Times New Roman" w:cs="Times New Roman"/>
          <w:color w:val="000000"/>
          <w:sz w:val="24"/>
          <w:szCs w:val="24"/>
        </w:rPr>
        <w:t>«Сохранение и развитие сферы культуры в Сегежском муниципальном районе на 2015-2017 годы</w:t>
      </w:r>
      <w:r w:rsidRPr="00D10151">
        <w:rPr>
          <w:rFonts w:ascii="Times New Roman" w:eastAsia="Times New Roman" w:hAnsi="Times New Roman" w:cs="Times New Roman"/>
          <w:sz w:val="24"/>
          <w:szCs w:val="24"/>
        </w:rPr>
        <w:t>»</w:t>
      </w:r>
      <w:r w:rsidRPr="00D10151">
        <w:rPr>
          <w:rFonts w:ascii="Times New Roman" w:hAnsi="Times New Roman" w:cs="Times New Roman"/>
          <w:sz w:val="24"/>
          <w:szCs w:val="24"/>
        </w:rPr>
        <w:t xml:space="preserve"> </w:t>
      </w:r>
      <w:r w:rsidRPr="00D10151">
        <w:rPr>
          <w:rFonts w:ascii="Times New Roman" w:hAnsi="Times New Roman"/>
          <w:sz w:val="24"/>
          <w:szCs w:val="24"/>
          <w:lang w:eastAsia="ar-SA"/>
        </w:rPr>
        <w:t>утверждена постановлением администрации Сегежского муниципального района от 21.11.2014 №1521 (далее – муниципальная  программа)</w:t>
      </w:r>
      <w:r w:rsidRPr="00D10151">
        <w:rPr>
          <w:rFonts w:ascii="Times New Roman" w:hAnsi="Times New Roman"/>
          <w:b/>
          <w:sz w:val="24"/>
          <w:szCs w:val="24"/>
          <w:lang w:eastAsia="ar-SA"/>
        </w:rPr>
        <w:t>.</w:t>
      </w:r>
      <w:r>
        <w:rPr>
          <w:rFonts w:ascii="Times New Roman" w:hAnsi="Times New Roman"/>
          <w:b/>
          <w:sz w:val="28"/>
          <w:szCs w:val="28"/>
          <w:lang w:eastAsia="ar-SA"/>
        </w:rPr>
        <w:t xml:space="preserve"> </w:t>
      </w:r>
    </w:p>
    <w:p w:rsidR="00B0262D" w:rsidRPr="004905CA" w:rsidRDefault="00D01CC5" w:rsidP="00B026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Ответственным исполнителем</w:t>
      </w:r>
      <w:r w:rsidR="00B0262D" w:rsidRPr="004905CA">
        <w:rPr>
          <w:rFonts w:ascii="Times New Roman" w:hAnsi="Times New Roman" w:cs="Times New Roman"/>
          <w:sz w:val="24"/>
          <w:szCs w:val="24"/>
        </w:rPr>
        <w:t xml:space="preserve"> Программы является </w:t>
      </w:r>
      <w:r>
        <w:rPr>
          <w:rFonts w:ascii="Times New Roman" w:hAnsi="Times New Roman" w:cs="Times New Roman"/>
          <w:sz w:val="24"/>
          <w:szCs w:val="24"/>
        </w:rPr>
        <w:t xml:space="preserve">заместитель главы </w:t>
      </w:r>
      <w:r w:rsidR="004905CA" w:rsidRPr="004905CA">
        <w:rPr>
          <w:rFonts w:ascii="Times New Roman" w:hAnsi="Times New Roman" w:cs="Times New Roman"/>
          <w:sz w:val="24"/>
          <w:szCs w:val="24"/>
        </w:rPr>
        <w:t>администраци</w:t>
      </w:r>
      <w:r>
        <w:rPr>
          <w:rFonts w:ascii="Times New Roman" w:hAnsi="Times New Roman" w:cs="Times New Roman"/>
          <w:sz w:val="24"/>
          <w:szCs w:val="24"/>
        </w:rPr>
        <w:t>и</w:t>
      </w:r>
      <w:r w:rsidR="004905CA" w:rsidRPr="004905CA">
        <w:rPr>
          <w:rFonts w:ascii="Times New Roman" w:hAnsi="Times New Roman" w:cs="Times New Roman"/>
          <w:sz w:val="24"/>
          <w:szCs w:val="24"/>
        </w:rPr>
        <w:t xml:space="preserve"> Сегежского муниципального района</w:t>
      </w:r>
      <w:r>
        <w:rPr>
          <w:rFonts w:ascii="Times New Roman" w:hAnsi="Times New Roman" w:cs="Times New Roman"/>
          <w:sz w:val="24"/>
          <w:szCs w:val="24"/>
        </w:rPr>
        <w:t xml:space="preserve"> по социальным вопросам</w:t>
      </w:r>
      <w:r w:rsidR="00B0262D" w:rsidRPr="004905CA">
        <w:rPr>
          <w:rFonts w:ascii="Times New Roman" w:hAnsi="Times New Roman" w:cs="Times New Roman"/>
          <w:sz w:val="24"/>
          <w:szCs w:val="24"/>
        </w:rPr>
        <w:t xml:space="preserve">.    </w:t>
      </w:r>
    </w:p>
    <w:p w:rsidR="00B0262D" w:rsidRPr="004905CA" w:rsidRDefault="004905CA" w:rsidP="00B0262D">
      <w:pPr>
        <w:spacing w:after="0" w:line="240" w:lineRule="auto"/>
        <w:ind w:firstLine="709"/>
        <w:jc w:val="both"/>
        <w:rPr>
          <w:rFonts w:ascii="Times New Roman" w:hAnsi="Times New Roman" w:cs="Times New Roman"/>
          <w:sz w:val="24"/>
          <w:szCs w:val="24"/>
        </w:rPr>
      </w:pPr>
      <w:r w:rsidRPr="004905CA">
        <w:rPr>
          <w:rFonts w:ascii="Times New Roman" w:hAnsi="Times New Roman" w:cs="Times New Roman"/>
          <w:sz w:val="24"/>
          <w:szCs w:val="24"/>
        </w:rPr>
        <w:t>Сои</w:t>
      </w:r>
      <w:r w:rsidR="00B0262D" w:rsidRPr="004905CA">
        <w:rPr>
          <w:rFonts w:ascii="Times New Roman" w:hAnsi="Times New Roman" w:cs="Times New Roman"/>
          <w:sz w:val="24"/>
          <w:szCs w:val="24"/>
        </w:rPr>
        <w:t>сполнители основных мероприятий  программы:</w:t>
      </w:r>
    </w:p>
    <w:p w:rsidR="00B0262D" w:rsidRPr="004905CA" w:rsidRDefault="00B0262D" w:rsidP="00B0262D">
      <w:pPr>
        <w:spacing w:after="0" w:line="240" w:lineRule="auto"/>
        <w:ind w:firstLine="709"/>
        <w:jc w:val="both"/>
        <w:rPr>
          <w:rFonts w:ascii="Times New Roman" w:hAnsi="Times New Roman" w:cs="Times New Roman"/>
          <w:sz w:val="24"/>
          <w:szCs w:val="24"/>
        </w:rPr>
      </w:pPr>
      <w:r w:rsidRPr="004905CA">
        <w:rPr>
          <w:rFonts w:ascii="Times New Roman" w:hAnsi="Times New Roman" w:cs="Times New Roman"/>
          <w:sz w:val="24"/>
          <w:szCs w:val="24"/>
        </w:rPr>
        <w:t xml:space="preserve">- </w:t>
      </w:r>
      <w:r w:rsidR="004905CA">
        <w:rPr>
          <w:rFonts w:ascii="Times New Roman" w:hAnsi="Times New Roman" w:cs="Times New Roman"/>
          <w:sz w:val="24"/>
          <w:szCs w:val="24"/>
        </w:rPr>
        <w:t>муниципальное бюджетное учреждение «Сегежский районный Центр культуры и досуга»</w:t>
      </w:r>
      <w:r w:rsidRPr="004905CA">
        <w:rPr>
          <w:rFonts w:ascii="Times New Roman" w:hAnsi="Times New Roman" w:cs="Times New Roman"/>
          <w:sz w:val="24"/>
          <w:szCs w:val="24"/>
        </w:rPr>
        <w:t>;</w:t>
      </w:r>
    </w:p>
    <w:p w:rsidR="00B0262D" w:rsidRPr="004905CA" w:rsidRDefault="00B0262D" w:rsidP="00D01CC5">
      <w:pPr>
        <w:spacing w:after="0" w:line="240" w:lineRule="auto"/>
        <w:ind w:firstLine="709"/>
        <w:jc w:val="both"/>
        <w:rPr>
          <w:rFonts w:ascii="Times New Roman" w:hAnsi="Times New Roman" w:cs="Times New Roman"/>
          <w:sz w:val="24"/>
          <w:szCs w:val="24"/>
        </w:rPr>
      </w:pPr>
      <w:r w:rsidRPr="004905CA">
        <w:rPr>
          <w:rFonts w:ascii="Times New Roman" w:hAnsi="Times New Roman" w:cs="Times New Roman"/>
          <w:sz w:val="24"/>
          <w:szCs w:val="24"/>
        </w:rPr>
        <w:t xml:space="preserve">- </w:t>
      </w:r>
      <w:r w:rsidR="004905CA">
        <w:rPr>
          <w:rFonts w:ascii="Times New Roman" w:hAnsi="Times New Roman" w:cs="Times New Roman"/>
          <w:sz w:val="24"/>
          <w:szCs w:val="24"/>
        </w:rPr>
        <w:t>муниципальное бюджетное учреждение «</w:t>
      </w:r>
      <w:proofErr w:type="spellStart"/>
      <w:r w:rsidR="004905CA">
        <w:rPr>
          <w:rFonts w:ascii="Times New Roman" w:hAnsi="Times New Roman" w:cs="Times New Roman"/>
          <w:sz w:val="24"/>
          <w:szCs w:val="24"/>
        </w:rPr>
        <w:t>Сегежская</w:t>
      </w:r>
      <w:proofErr w:type="spellEnd"/>
      <w:r w:rsidR="004905CA">
        <w:rPr>
          <w:rFonts w:ascii="Times New Roman" w:hAnsi="Times New Roman" w:cs="Times New Roman"/>
          <w:sz w:val="24"/>
          <w:szCs w:val="24"/>
        </w:rPr>
        <w:t xml:space="preserve"> централизованная библиотечная система»</w:t>
      </w:r>
      <w:r w:rsidRPr="004905CA">
        <w:rPr>
          <w:rFonts w:ascii="Times New Roman" w:hAnsi="Times New Roman" w:cs="Times New Roman"/>
          <w:sz w:val="24"/>
          <w:szCs w:val="24"/>
        </w:rPr>
        <w:t>;</w:t>
      </w:r>
    </w:p>
    <w:p w:rsidR="004905CA" w:rsidRDefault="004905CA" w:rsidP="00D01C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муниципальное бюджетное учреждение «Музейный Центр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Сегежи».</w:t>
      </w:r>
    </w:p>
    <w:p w:rsidR="00D10151" w:rsidRPr="00D01CC5" w:rsidRDefault="00D10151" w:rsidP="00D01CC5">
      <w:pPr>
        <w:spacing w:after="0" w:line="240" w:lineRule="auto"/>
        <w:ind w:firstLine="709"/>
        <w:jc w:val="both"/>
        <w:rPr>
          <w:rFonts w:ascii="Times New Roman" w:hAnsi="Times New Roman" w:cs="Times New Roman"/>
          <w:b/>
          <w:sz w:val="24"/>
          <w:szCs w:val="24"/>
          <w:lang w:eastAsia="ar-SA"/>
        </w:rPr>
      </w:pPr>
      <w:r w:rsidRPr="00D10151">
        <w:rPr>
          <w:rFonts w:ascii="Times New Roman" w:hAnsi="Times New Roman" w:cs="Times New Roman"/>
          <w:b/>
          <w:sz w:val="24"/>
          <w:szCs w:val="24"/>
          <w:lang w:eastAsia="ar-SA"/>
        </w:rPr>
        <w:t xml:space="preserve">Цель муниципальной программы </w:t>
      </w:r>
      <w:r w:rsidR="003B79AA">
        <w:rPr>
          <w:rFonts w:ascii="Times New Roman" w:hAnsi="Times New Roman" w:cs="Times New Roman"/>
          <w:b/>
          <w:sz w:val="24"/>
          <w:szCs w:val="24"/>
          <w:lang w:eastAsia="ar-SA"/>
        </w:rPr>
        <w:t>–</w:t>
      </w:r>
      <w:r w:rsidRPr="00D01CC5">
        <w:rPr>
          <w:rFonts w:ascii="Times New Roman" w:hAnsi="Times New Roman" w:cs="Times New Roman"/>
          <w:b/>
          <w:sz w:val="24"/>
          <w:szCs w:val="24"/>
          <w:lang w:eastAsia="ar-SA"/>
        </w:rPr>
        <w:t xml:space="preserve"> </w:t>
      </w:r>
      <w:r w:rsidRPr="00D01CC5">
        <w:rPr>
          <w:rStyle w:val="ae"/>
          <w:rFonts w:ascii="Times New Roman" w:hAnsi="Times New Roman" w:cs="Times New Roman"/>
          <w:b w:val="0"/>
          <w:color w:val="auto"/>
          <w:sz w:val="24"/>
          <w:szCs w:val="24"/>
        </w:rPr>
        <w:t>Создание условий для повышения качества жизни населения Сегежского муниципального района на основе всестороннего  освоения культурных ресурсов и более широкого удовлетворения потребностей жителей Сегежского района услугами сферы культуры</w:t>
      </w:r>
      <w:r w:rsidR="00D01CC5">
        <w:rPr>
          <w:rStyle w:val="ae"/>
          <w:rFonts w:ascii="Times New Roman" w:hAnsi="Times New Roman" w:cs="Times New Roman"/>
          <w:b w:val="0"/>
          <w:color w:val="auto"/>
          <w:sz w:val="24"/>
          <w:szCs w:val="24"/>
        </w:rPr>
        <w:t>.</w:t>
      </w:r>
    </w:p>
    <w:p w:rsidR="00D10151" w:rsidRDefault="00D10151" w:rsidP="00D01CC5">
      <w:pPr>
        <w:spacing w:after="0" w:line="240" w:lineRule="auto"/>
        <w:ind w:firstLine="709"/>
        <w:jc w:val="both"/>
        <w:rPr>
          <w:rFonts w:ascii="Times New Roman" w:hAnsi="Times New Roman" w:cs="Times New Roman"/>
          <w:b/>
          <w:sz w:val="24"/>
          <w:szCs w:val="24"/>
          <w:lang w:eastAsia="ar-SA"/>
        </w:rPr>
      </w:pPr>
      <w:r w:rsidRPr="00D10151">
        <w:rPr>
          <w:rFonts w:ascii="Times New Roman" w:hAnsi="Times New Roman" w:cs="Times New Roman"/>
          <w:b/>
          <w:sz w:val="24"/>
          <w:szCs w:val="24"/>
          <w:lang w:eastAsia="ar-SA"/>
        </w:rPr>
        <w:t>Задачи муниципальной программы</w:t>
      </w:r>
      <w:r>
        <w:rPr>
          <w:rFonts w:ascii="Times New Roman" w:hAnsi="Times New Roman" w:cs="Times New Roman"/>
          <w:b/>
          <w:sz w:val="24"/>
          <w:szCs w:val="24"/>
          <w:lang w:eastAsia="ar-SA"/>
        </w:rPr>
        <w:t>:</w:t>
      </w:r>
    </w:p>
    <w:p w:rsidR="00D10151" w:rsidRPr="00D01CC5" w:rsidRDefault="00D10151" w:rsidP="00D01CC5">
      <w:pPr>
        <w:spacing w:after="0" w:line="240" w:lineRule="auto"/>
        <w:ind w:firstLine="709"/>
        <w:jc w:val="both"/>
        <w:rPr>
          <w:rStyle w:val="ae"/>
          <w:rFonts w:ascii="Times New Roman" w:hAnsi="Times New Roman" w:cs="Times New Roman"/>
          <w:b w:val="0"/>
          <w:color w:val="auto"/>
          <w:sz w:val="24"/>
          <w:szCs w:val="24"/>
        </w:rPr>
      </w:pPr>
      <w:r w:rsidRPr="00D01CC5">
        <w:rPr>
          <w:rStyle w:val="ae"/>
          <w:rFonts w:ascii="Times New Roman" w:hAnsi="Times New Roman" w:cs="Times New Roman"/>
          <w:b w:val="0"/>
          <w:color w:val="auto"/>
          <w:sz w:val="24"/>
          <w:szCs w:val="24"/>
        </w:rPr>
        <w:t>1. Расширение доступа граждан к культурным ценностям и информации.</w:t>
      </w:r>
    </w:p>
    <w:p w:rsidR="00D10151" w:rsidRPr="00D01CC5" w:rsidRDefault="00D10151" w:rsidP="00D01CC5">
      <w:pPr>
        <w:spacing w:after="0" w:line="240" w:lineRule="auto"/>
        <w:ind w:firstLine="709"/>
        <w:jc w:val="both"/>
        <w:rPr>
          <w:rFonts w:ascii="Times New Roman" w:hAnsi="Times New Roman" w:cs="Times New Roman"/>
          <w:sz w:val="24"/>
          <w:szCs w:val="24"/>
        </w:rPr>
      </w:pPr>
      <w:r w:rsidRPr="00D01CC5">
        <w:rPr>
          <w:rStyle w:val="ae"/>
          <w:rFonts w:ascii="Times New Roman" w:hAnsi="Times New Roman" w:cs="Times New Roman"/>
          <w:b w:val="0"/>
          <w:color w:val="auto"/>
          <w:sz w:val="24"/>
          <w:szCs w:val="24"/>
        </w:rPr>
        <w:t>2. Поддержка и развитие художественно-творческой деятельности и реализация творческого потенциала жителей Сегежского района</w:t>
      </w:r>
      <w:r w:rsidRPr="00D01CC5">
        <w:rPr>
          <w:rFonts w:ascii="Times New Roman" w:hAnsi="Times New Roman" w:cs="Times New Roman"/>
          <w:sz w:val="24"/>
          <w:szCs w:val="24"/>
        </w:rPr>
        <w:t>.</w:t>
      </w:r>
    </w:p>
    <w:p w:rsidR="00B0262D" w:rsidRPr="00D01CC5" w:rsidRDefault="00D10151" w:rsidP="00D01CC5">
      <w:pPr>
        <w:spacing w:after="0" w:line="240" w:lineRule="auto"/>
        <w:ind w:firstLine="709"/>
        <w:jc w:val="both"/>
        <w:rPr>
          <w:rStyle w:val="ae"/>
          <w:rFonts w:ascii="Times New Roman" w:hAnsi="Times New Roman" w:cs="Times New Roman"/>
          <w:b w:val="0"/>
          <w:color w:val="auto"/>
          <w:sz w:val="24"/>
          <w:szCs w:val="24"/>
        </w:rPr>
      </w:pPr>
      <w:r w:rsidRPr="00D01CC5">
        <w:rPr>
          <w:rFonts w:ascii="Times New Roman" w:hAnsi="Times New Roman" w:cs="Times New Roman"/>
          <w:sz w:val="24"/>
          <w:szCs w:val="24"/>
        </w:rPr>
        <w:t xml:space="preserve">3. </w:t>
      </w:r>
      <w:r w:rsidRPr="00D01CC5">
        <w:rPr>
          <w:rStyle w:val="ae"/>
          <w:rFonts w:ascii="Times New Roman" w:hAnsi="Times New Roman" w:cs="Times New Roman"/>
          <w:b w:val="0"/>
          <w:color w:val="auto"/>
          <w:sz w:val="24"/>
          <w:szCs w:val="24"/>
        </w:rPr>
        <w:t>Создание благоприятных условий для устойчивого развития сферы культуры, укрепление и развитие ее   потенциала.</w:t>
      </w:r>
    </w:p>
    <w:p w:rsidR="00B0262D" w:rsidRPr="00D01CC5" w:rsidRDefault="00D10151" w:rsidP="00D01CC5">
      <w:pPr>
        <w:tabs>
          <w:tab w:val="left" w:pos="709"/>
        </w:tabs>
        <w:spacing w:after="0" w:line="240" w:lineRule="auto"/>
        <w:ind w:firstLine="709"/>
        <w:jc w:val="both"/>
        <w:rPr>
          <w:rFonts w:ascii="Times New Roman" w:hAnsi="Times New Roman" w:cs="Times New Roman"/>
          <w:sz w:val="24"/>
          <w:szCs w:val="24"/>
        </w:rPr>
      </w:pPr>
      <w:r w:rsidRPr="00D01CC5">
        <w:rPr>
          <w:rStyle w:val="ae"/>
          <w:rFonts w:ascii="Times New Roman" w:hAnsi="Times New Roman" w:cs="Times New Roman"/>
          <w:b w:val="0"/>
          <w:color w:val="auto"/>
          <w:sz w:val="24"/>
          <w:szCs w:val="24"/>
        </w:rPr>
        <w:t xml:space="preserve">  </w:t>
      </w:r>
      <w:r w:rsidR="00B0262D" w:rsidRPr="00D01CC5">
        <w:rPr>
          <w:rFonts w:ascii="Times New Roman" w:hAnsi="Times New Roman" w:cs="Times New Roman"/>
          <w:sz w:val="24"/>
          <w:szCs w:val="24"/>
        </w:rPr>
        <w:t>Ожидаемые конечные результаты реализации программы:</w:t>
      </w:r>
    </w:p>
    <w:p w:rsidR="004905CA" w:rsidRPr="00D01CC5" w:rsidRDefault="004905CA" w:rsidP="00D01CC5">
      <w:pPr>
        <w:tabs>
          <w:tab w:val="left" w:pos="709"/>
        </w:tabs>
        <w:spacing w:after="0" w:line="240" w:lineRule="auto"/>
        <w:ind w:firstLine="709"/>
        <w:jc w:val="both"/>
        <w:rPr>
          <w:rFonts w:ascii="Times New Roman" w:hAnsi="Times New Roman" w:cs="Times New Roman"/>
          <w:sz w:val="24"/>
          <w:szCs w:val="24"/>
        </w:rPr>
      </w:pPr>
      <w:r w:rsidRPr="00D01CC5">
        <w:rPr>
          <w:rFonts w:ascii="Times New Roman" w:hAnsi="Times New Roman" w:cs="Times New Roman"/>
          <w:sz w:val="24"/>
          <w:szCs w:val="24"/>
        </w:rPr>
        <w:t>- рост уровня удовлетворенности потребителей услуг, предоставляемых муниципальными учреждениями;</w:t>
      </w:r>
    </w:p>
    <w:p w:rsidR="004905CA" w:rsidRPr="00D01CC5" w:rsidRDefault="004905CA" w:rsidP="00D01CC5">
      <w:pPr>
        <w:tabs>
          <w:tab w:val="left" w:pos="709"/>
        </w:tabs>
        <w:spacing w:after="0" w:line="240" w:lineRule="auto"/>
        <w:ind w:firstLine="709"/>
        <w:jc w:val="both"/>
        <w:rPr>
          <w:rFonts w:ascii="Times New Roman" w:hAnsi="Times New Roman" w:cs="Times New Roman"/>
          <w:sz w:val="24"/>
          <w:szCs w:val="24"/>
          <w:highlight w:val="yellow"/>
        </w:rPr>
      </w:pPr>
      <w:r w:rsidRPr="00D01CC5">
        <w:rPr>
          <w:rFonts w:ascii="Times New Roman" w:hAnsi="Times New Roman" w:cs="Times New Roman"/>
          <w:sz w:val="24"/>
          <w:szCs w:val="24"/>
        </w:rPr>
        <w:t>- сохранение востребованности населением услуг муниципальных учреждений культуры.</w:t>
      </w:r>
    </w:p>
    <w:p w:rsidR="00B0262D" w:rsidRPr="00B0262D" w:rsidRDefault="004905CA" w:rsidP="00D01CC5">
      <w:pPr>
        <w:tabs>
          <w:tab w:val="left" w:pos="709"/>
        </w:tabs>
        <w:spacing w:after="0" w:line="240" w:lineRule="auto"/>
        <w:ind w:firstLine="709"/>
        <w:jc w:val="both"/>
        <w:rPr>
          <w:rFonts w:ascii="Times New Roman" w:hAnsi="Times New Roman" w:cs="Times New Roman"/>
          <w:sz w:val="24"/>
          <w:szCs w:val="24"/>
        </w:rPr>
      </w:pPr>
      <w:r w:rsidRPr="004905CA">
        <w:rPr>
          <w:rFonts w:ascii="Times New Roman" w:hAnsi="Times New Roman" w:cs="Times New Roman"/>
          <w:sz w:val="24"/>
          <w:szCs w:val="24"/>
        </w:rPr>
        <w:t>Финансовое обеспечение Программы осуществляется за счет средств бюджета Сегежского муниципального района.</w:t>
      </w:r>
      <w:r w:rsidR="00B0262D" w:rsidRPr="004905CA">
        <w:rPr>
          <w:rFonts w:ascii="Times New Roman" w:hAnsi="Times New Roman" w:cs="Times New Roman"/>
          <w:sz w:val="24"/>
          <w:szCs w:val="24"/>
        </w:rPr>
        <w:t xml:space="preserve"> </w:t>
      </w:r>
    </w:p>
    <w:p w:rsidR="00D10151" w:rsidRPr="00D10151" w:rsidRDefault="00D10151" w:rsidP="00D01CC5">
      <w:pPr>
        <w:spacing w:after="0" w:line="240" w:lineRule="auto"/>
        <w:ind w:firstLine="709"/>
        <w:contextualSpacing/>
        <w:jc w:val="both"/>
        <w:rPr>
          <w:rFonts w:ascii="Times New Roman" w:hAnsi="Times New Roman" w:cs="Times New Roman"/>
          <w:color w:val="000000"/>
          <w:sz w:val="24"/>
          <w:szCs w:val="24"/>
        </w:rPr>
      </w:pPr>
      <w:r w:rsidRPr="00D10151">
        <w:rPr>
          <w:rStyle w:val="ae"/>
          <w:rFonts w:ascii="Times New Roman" w:hAnsi="Times New Roman" w:cs="Times New Roman"/>
          <w:b w:val="0"/>
          <w:sz w:val="24"/>
          <w:szCs w:val="24"/>
        </w:rPr>
        <w:t xml:space="preserve"> </w:t>
      </w:r>
      <w:r w:rsidRPr="00D10151">
        <w:rPr>
          <w:rFonts w:ascii="Times New Roman" w:hAnsi="Times New Roman" w:cs="Times New Roman"/>
          <w:color w:val="000000"/>
          <w:sz w:val="24"/>
          <w:szCs w:val="24"/>
        </w:rPr>
        <w:t xml:space="preserve">Объем бюджетных ассигнований на реализацию муниципальной  программы составляет </w:t>
      </w:r>
      <w:r w:rsidRPr="00D10151">
        <w:rPr>
          <w:rFonts w:ascii="Times New Roman" w:hAnsi="Times New Roman" w:cs="Times New Roman"/>
          <w:sz w:val="24"/>
          <w:szCs w:val="24"/>
        </w:rPr>
        <w:t xml:space="preserve">117 371,7 </w:t>
      </w:r>
      <w:r w:rsidRPr="00D10151">
        <w:rPr>
          <w:rFonts w:ascii="Times New Roman" w:hAnsi="Times New Roman" w:cs="Times New Roman"/>
          <w:color w:val="000000"/>
          <w:sz w:val="24"/>
          <w:szCs w:val="24"/>
        </w:rPr>
        <w:t>тыс. рублей, в том числе по годам:</w:t>
      </w:r>
    </w:p>
    <w:p w:rsidR="00D10151" w:rsidRPr="00D10151" w:rsidRDefault="00D10151" w:rsidP="00D01CC5">
      <w:pPr>
        <w:pStyle w:val="ConsPlusCell"/>
        <w:ind w:firstLine="709"/>
        <w:jc w:val="both"/>
        <w:rPr>
          <w:rFonts w:ascii="Times New Roman" w:hAnsi="Times New Roman" w:cs="Times New Roman"/>
          <w:color w:val="000000"/>
          <w:sz w:val="24"/>
          <w:szCs w:val="24"/>
        </w:rPr>
      </w:pPr>
      <w:r w:rsidRPr="00D10151">
        <w:rPr>
          <w:rFonts w:ascii="Times New Roman" w:hAnsi="Times New Roman" w:cs="Times New Roman"/>
          <w:color w:val="000000"/>
          <w:sz w:val="24"/>
          <w:szCs w:val="24"/>
        </w:rPr>
        <w:t>в 2015 году –42 895,1 тыс. руб.;</w:t>
      </w:r>
    </w:p>
    <w:p w:rsidR="00D10151" w:rsidRPr="00D10151" w:rsidRDefault="00D10151" w:rsidP="00D01CC5">
      <w:pPr>
        <w:pStyle w:val="ConsPlusCell"/>
        <w:ind w:firstLine="709"/>
        <w:jc w:val="both"/>
        <w:rPr>
          <w:rFonts w:ascii="Times New Roman" w:hAnsi="Times New Roman" w:cs="Times New Roman"/>
          <w:color w:val="000000"/>
          <w:sz w:val="24"/>
          <w:szCs w:val="24"/>
        </w:rPr>
      </w:pPr>
      <w:r w:rsidRPr="00D10151">
        <w:rPr>
          <w:rFonts w:ascii="Times New Roman" w:hAnsi="Times New Roman" w:cs="Times New Roman"/>
          <w:color w:val="000000"/>
          <w:sz w:val="24"/>
          <w:szCs w:val="24"/>
        </w:rPr>
        <w:t>в 2016 году –37 238,3 тыс. руб.;</w:t>
      </w:r>
    </w:p>
    <w:p w:rsidR="00D10151" w:rsidRDefault="00D10151" w:rsidP="00D01CC5">
      <w:pPr>
        <w:spacing w:after="0" w:line="240" w:lineRule="auto"/>
        <w:ind w:firstLine="709"/>
        <w:jc w:val="both"/>
        <w:rPr>
          <w:rFonts w:ascii="Times New Roman" w:hAnsi="Times New Roman" w:cs="Times New Roman"/>
          <w:color w:val="000000"/>
          <w:sz w:val="24"/>
          <w:szCs w:val="24"/>
        </w:rPr>
      </w:pPr>
      <w:r w:rsidRPr="00D10151">
        <w:rPr>
          <w:rFonts w:ascii="Times New Roman" w:hAnsi="Times New Roman" w:cs="Times New Roman"/>
          <w:color w:val="000000"/>
          <w:sz w:val="24"/>
          <w:szCs w:val="24"/>
        </w:rPr>
        <w:t>в 2017 году –37 238,3 тыс. руб.</w:t>
      </w:r>
    </w:p>
    <w:p w:rsidR="00BD046C" w:rsidRDefault="00BD046C" w:rsidP="00D10151">
      <w:pPr>
        <w:spacing w:after="0" w:line="240" w:lineRule="auto"/>
        <w:ind w:firstLine="709"/>
        <w:jc w:val="both"/>
        <w:rPr>
          <w:rFonts w:ascii="Times New Roman" w:hAnsi="Times New Roman" w:cs="Times New Roman"/>
          <w:b/>
          <w:sz w:val="24"/>
          <w:szCs w:val="24"/>
          <w:lang w:eastAsia="ar-SA"/>
        </w:rPr>
      </w:pPr>
    </w:p>
    <w:p w:rsidR="00CC59FA" w:rsidRPr="00CC59FA" w:rsidRDefault="00CC59FA" w:rsidP="00CC59FA">
      <w:pPr>
        <w:pStyle w:val="24"/>
        <w:spacing w:after="0" w:line="240" w:lineRule="auto"/>
        <w:ind w:firstLine="709"/>
        <w:jc w:val="both"/>
        <w:rPr>
          <w:rFonts w:ascii="Times New Roman" w:hAnsi="Times New Roman" w:cs="Times New Roman"/>
          <w:sz w:val="24"/>
          <w:szCs w:val="24"/>
        </w:rPr>
      </w:pPr>
      <w:r w:rsidRPr="00CC59FA">
        <w:rPr>
          <w:rFonts w:ascii="Times New Roman" w:hAnsi="Times New Roman" w:cs="Times New Roman"/>
          <w:sz w:val="24"/>
          <w:szCs w:val="24"/>
        </w:rPr>
        <w:t xml:space="preserve">Паспортом программы предусмотрено </w:t>
      </w:r>
      <w:r w:rsidR="00327352">
        <w:rPr>
          <w:rFonts w:ascii="Times New Roman" w:hAnsi="Times New Roman" w:cs="Times New Roman"/>
          <w:sz w:val="24"/>
          <w:szCs w:val="24"/>
        </w:rPr>
        <w:t>2</w:t>
      </w:r>
      <w:r w:rsidRPr="00CC59FA">
        <w:rPr>
          <w:rFonts w:ascii="Times New Roman" w:hAnsi="Times New Roman" w:cs="Times New Roman"/>
          <w:sz w:val="24"/>
          <w:szCs w:val="24"/>
        </w:rPr>
        <w:t xml:space="preserve"> целевых индикаторов для тек</w:t>
      </w:r>
      <w:r w:rsidR="00327352">
        <w:rPr>
          <w:rFonts w:ascii="Times New Roman" w:hAnsi="Times New Roman" w:cs="Times New Roman"/>
          <w:sz w:val="24"/>
          <w:szCs w:val="24"/>
        </w:rPr>
        <w:t>ущей оценки реализации программ</w:t>
      </w:r>
      <w:r w:rsidR="00392F6D">
        <w:rPr>
          <w:rFonts w:ascii="Times New Roman" w:hAnsi="Times New Roman" w:cs="Times New Roman"/>
          <w:sz w:val="24"/>
          <w:szCs w:val="24"/>
        </w:rPr>
        <w:t>ы</w:t>
      </w:r>
      <w:r w:rsidRPr="00CC59FA">
        <w:rPr>
          <w:rFonts w:ascii="Times New Roman" w:hAnsi="Times New Roman" w:cs="Times New Roman"/>
          <w:sz w:val="24"/>
          <w:szCs w:val="24"/>
        </w:rPr>
        <w:t>.</w:t>
      </w:r>
      <w:r w:rsidR="00392F6D">
        <w:rPr>
          <w:rFonts w:ascii="Times New Roman" w:hAnsi="Times New Roman" w:cs="Times New Roman"/>
          <w:sz w:val="24"/>
          <w:szCs w:val="24"/>
        </w:rPr>
        <w:t xml:space="preserve"> </w:t>
      </w:r>
      <w:proofErr w:type="gramStart"/>
      <w:r w:rsidR="00392F6D">
        <w:rPr>
          <w:rFonts w:ascii="Times New Roman" w:hAnsi="Times New Roman" w:cs="Times New Roman"/>
          <w:sz w:val="24"/>
          <w:szCs w:val="24"/>
        </w:rPr>
        <w:t>Исходный целевой показатель 2013</w:t>
      </w:r>
      <w:r w:rsidRPr="00CC59FA">
        <w:rPr>
          <w:rFonts w:ascii="Times New Roman" w:hAnsi="Times New Roman" w:cs="Times New Roman"/>
          <w:sz w:val="24"/>
          <w:szCs w:val="24"/>
        </w:rPr>
        <w:t xml:space="preserve"> года эффективности реализации программы «</w:t>
      </w:r>
      <w:r w:rsidR="00392F6D">
        <w:rPr>
          <w:rFonts w:ascii="Times New Roman" w:hAnsi="Times New Roman" w:cs="Times New Roman"/>
          <w:sz w:val="24"/>
          <w:szCs w:val="24"/>
        </w:rPr>
        <w:t>Уровень удовлетворенности населения качеством услуг, предоставляемых в сфере культуры»</w:t>
      </w:r>
      <w:r w:rsidRPr="00CC59FA">
        <w:rPr>
          <w:rFonts w:ascii="Times New Roman" w:hAnsi="Times New Roman" w:cs="Times New Roman"/>
          <w:sz w:val="24"/>
          <w:szCs w:val="24"/>
        </w:rPr>
        <w:t xml:space="preserve"> по данным разработчика </w:t>
      </w:r>
      <w:r w:rsidR="00392F6D">
        <w:rPr>
          <w:rFonts w:ascii="Times New Roman" w:hAnsi="Times New Roman" w:cs="Times New Roman"/>
          <w:sz w:val="24"/>
          <w:szCs w:val="24"/>
        </w:rPr>
        <w:t>87,8</w:t>
      </w:r>
      <w:r w:rsidRPr="00CC59FA">
        <w:rPr>
          <w:rFonts w:ascii="Times New Roman" w:hAnsi="Times New Roman" w:cs="Times New Roman"/>
          <w:sz w:val="24"/>
          <w:szCs w:val="24"/>
        </w:rPr>
        <w:t xml:space="preserve"> % и в течение всего срока реализации программы он </w:t>
      </w:r>
      <w:r w:rsidR="00392F6D">
        <w:rPr>
          <w:rFonts w:ascii="Times New Roman" w:hAnsi="Times New Roman" w:cs="Times New Roman"/>
          <w:sz w:val="24"/>
          <w:szCs w:val="24"/>
        </w:rPr>
        <w:t>должен увеличиться до</w:t>
      </w:r>
      <w:r w:rsidRPr="00CC59FA">
        <w:rPr>
          <w:rFonts w:ascii="Times New Roman" w:hAnsi="Times New Roman" w:cs="Times New Roman"/>
          <w:sz w:val="24"/>
          <w:szCs w:val="24"/>
        </w:rPr>
        <w:t xml:space="preserve"> </w:t>
      </w:r>
      <w:r w:rsidR="00392F6D">
        <w:rPr>
          <w:rFonts w:ascii="Times New Roman" w:hAnsi="Times New Roman" w:cs="Times New Roman"/>
          <w:sz w:val="24"/>
          <w:szCs w:val="24"/>
        </w:rPr>
        <w:t>90 %</w:t>
      </w:r>
      <w:r w:rsidRPr="00CC59FA">
        <w:rPr>
          <w:rFonts w:ascii="Times New Roman" w:hAnsi="Times New Roman" w:cs="Times New Roman"/>
          <w:sz w:val="24"/>
          <w:szCs w:val="24"/>
        </w:rPr>
        <w:t>.</w:t>
      </w:r>
      <w:r w:rsidR="003B2ECE">
        <w:rPr>
          <w:rFonts w:ascii="Times New Roman" w:hAnsi="Times New Roman" w:cs="Times New Roman"/>
          <w:sz w:val="24"/>
          <w:szCs w:val="24"/>
        </w:rPr>
        <w:t xml:space="preserve"> Целевой индикатор «Сохранение востребованности населением услуг муниципальных учреждений культуры (количество посещений на 1 тысячу жителей) должен составить в 2017 году 5409 тыс. чел.,  увеличение составит  7% в</w:t>
      </w:r>
      <w:proofErr w:type="gramEnd"/>
      <w:r w:rsidR="003B2ECE">
        <w:rPr>
          <w:rFonts w:ascii="Times New Roman" w:hAnsi="Times New Roman" w:cs="Times New Roman"/>
          <w:sz w:val="24"/>
          <w:szCs w:val="24"/>
        </w:rPr>
        <w:t xml:space="preserve"> </w:t>
      </w:r>
      <w:proofErr w:type="gramStart"/>
      <w:r w:rsidR="003B2ECE">
        <w:rPr>
          <w:rFonts w:ascii="Times New Roman" w:hAnsi="Times New Roman" w:cs="Times New Roman"/>
          <w:sz w:val="24"/>
          <w:szCs w:val="24"/>
        </w:rPr>
        <w:t>сравнении</w:t>
      </w:r>
      <w:proofErr w:type="gramEnd"/>
      <w:r w:rsidR="003B2ECE">
        <w:rPr>
          <w:rFonts w:ascii="Times New Roman" w:hAnsi="Times New Roman" w:cs="Times New Roman"/>
          <w:sz w:val="24"/>
          <w:szCs w:val="24"/>
        </w:rPr>
        <w:t xml:space="preserve"> с 2014 годом.</w:t>
      </w:r>
    </w:p>
    <w:p w:rsidR="008175DD" w:rsidRDefault="008175DD" w:rsidP="008175DD">
      <w:pPr>
        <w:spacing w:after="0" w:line="240" w:lineRule="auto"/>
        <w:ind w:firstLine="709"/>
        <w:jc w:val="both"/>
        <w:rPr>
          <w:rFonts w:ascii="Times New Roman" w:eastAsia="Times New Roman" w:hAnsi="Times New Roman" w:cs="Times New Roman"/>
          <w:bCs/>
          <w:sz w:val="24"/>
          <w:szCs w:val="24"/>
        </w:rPr>
      </w:pPr>
    </w:p>
    <w:p w:rsidR="00D170C8" w:rsidRDefault="00D170C8" w:rsidP="008175DD">
      <w:pPr>
        <w:spacing w:after="0" w:line="240" w:lineRule="auto"/>
        <w:ind w:firstLine="709"/>
        <w:jc w:val="both"/>
        <w:rPr>
          <w:rFonts w:ascii="Times New Roman" w:eastAsia="Times New Roman" w:hAnsi="Times New Roman" w:cs="Times New Roman"/>
          <w:bCs/>
          <w:sz w:val="24"/>
          <w:szCs w:val="24"/>
        </w:rPr>
      </w:pPr>
      <w:r w:rsidRPr="00257C6B">
        <w:rPr>
          <w:rFonts w:ascii="Times New Roman" w:eastAsia="Times New Roman" w:hAnsi="Times New Roman" w:cs="Times New Roman"/>
          <w:bCs/>
          <w:sz w:val="24"/>
          <w:szCs w:val="24"/>
        </w:rPr>
        <w:t>В Программе отсутствует увязка запланированных целей с финансированием данных целей.</w:t>
      </w:r>
      <w:r w:rsidRPr="00257C6B">
        <w:rPr>
          <w:rFonts w:ascii="Times New Roman" w:eastAsia="Times New Roman" w:hAnsi="Times New Roman" w:cs="Times New Roman"/>
          <w:color w:val="000000"/>
          <w:sz w:val="28"/>
          <w:szCs w:val="28"/>
        </w:rPr>
        <w:t xml:space="preserve"> </w:t>
      </w:r>
      <w:r w:rsidRPr="00257C6B">
        <w:rPr>
          <w:rFonts w:ascii="Times New Roman" w:eastAsia="Times New Roman" w:hAnsi="Times New Roman" w:cs="Times New Roman"/>
          <w:bCs/>
          <w:sz w:val="24"/>
          <w:szCs w:val="24"/>
        </w:rPr>
        <w:t>Так в пр</w:t>
      </w:r>
      <w:r w:rsidR="001848BE" w:rsidRPr="00257C6B">
        <w:rPr>
          <w:rFonts w:ascii="Times New Roman" w:eastAsia="Times New Roman" w:hAnsi="Times New Roman" w:cs="Times New Roman"/>
          <w:bCs/>
          <w:sz w:val="24"/>
          <w:szCs w:val="24"/>
        </w:rPr>
        <w:t xml:space="preserve">иложении №1 Программы </w:t>
      </w:r>
      <w:r w:rsidR="00257C6B">
        <w:rPr>
          <w:rFonts w:ascii="Times New Roman" w:eastAsia="Times New Roman" w:hAnsi="Times New Roman" w:cs="Times New Roman"/>
          <w:bCs/>
          <w:sz w:val="24"/>
          <w:szCs w:val="24"/>
        </w:rPr>
        <w:t xml:space="preserve">в </w:t>
      </w:r>
      <w:r w:rsidR="001848BE" w:rsidRPr="00257C6B">
        <w:rPr>
          <w:rFonts w:ascii="Times New Roman" w:eastAsia="Times New Roman" w:hAnsi="Times New Roman" w:cs="Times New Roman"/>
          <w:bCs/>
          <w:sz w:val="24"/>
          <w:szCs w:val="24"/>
        </w:rPr>
        <w:t>планируемо</w:t>
      </w:r>
      <w:r w:rsidR="00257C6B">
        <w:rPr>
          <w:rFonts w:ascii="Times New Roman" w:eastAsia="Times New Roman" w:hAnsi="Times New Roman" w:cs="Times New Roman"/>
          <w:bCs/>
          <w:sz w:val="24"/>
          <w:szCs w:val="24"/>
        </w:rPr>
        <w:t>м</w:t>
      </w:r>
      <w:r w:rsidRPr="00257C6B">
        <w:rPr>
          <w:rFonts w:ascii="Times New Roman" w:eastAsia="Times New Roman" w:hAnsi="Times New Roman" w:cs="Times New Roman"/>
          <w:bCs/>
          <w:sz w:val="24"/>
          <w:szCs w:val="24"/>
        </w:rPr>
        <w:t xml:space="preserve"> мероприяти</w:t>
      </w:r>
      <w:r w:rsidR="00257C6B">
        <w:rPr>
          <w:rFonts w:ascii="Times New Roman" w:eastAsia="Times New Roman" w:hAnsi="Times New Roman" w:cs="Times New Roman"/>
          <w:bCs/>
          <w:sz w:val="24"/>
          <w:szCs w:val="24"/>
        </w:rPr>
        <w:t>и</w:t>
      </w:r>
      <w:r w:rsidRPr="00257C6B">
        <w:rPr>
          <w:rFonts w:ascii="Times New Roman" w:eastAsia="Times New Roman" w:hAnsi="Times New Roman" w:cs="Times New Roman"/>
          <w:bCs/>
          <w:sz w:val="24"/>
          <w:szCs w:val="24"/>
        </w:rPr>
        <w:t xml:space="preserve"> «Организация систематического повышения квалификации специалистов, работающих в сфере культуры» </w:t>
      </w:r>
      <w:r w:rsidR="00257C6B">
        <w:rPr>
          <w:rFonts w:ascii="Times New Roman" w:eastAsia="Times New Roman" w:hAnsi="Times New Roman" w:cs="Times New Roman"/>
          <w:bCs/>
          <w:sz w:val="24"/>
          <w:szCs w:val="24"/>
        </w:rPr>
        <w:t>запланировано</w:t>
      </w:r>
      <w:r w:rsidR="00257C6B" w:rsidRPr="00257C6B">
        <w:rPr>
          <w:rFonts w:ascii="Times New Roman" w:eastAsia="Times New Roman" w:hAnsi="Times New Roman" w:cs="Times New Roman"/>
          <w:bCs/>
          <w:sz w:val="24"/>
          <w:szCs w:val="24"/>
        </w:rPr>
        <w:t xml:space="preserve"> по </w:t>
      </w:r>
      <w:r w:rsidRPr="00257C6B">
        <w:rPr>
          <w:rFonts w:ascii="Times New Roman" w:eastAsia="Times New Roman" w:hAnsi="Times New Roman" w:cs="Times New Roman"/>
          <w:bCs/>
          <w:sz w:val="24"/>
          <w:szCs w:val="24"/>
        </w:rPr>
        <w:t>показател</w:t>
      </w:r>
      <w:r w:rsidR="00257C6B" w:rsidRPr="00257C6B">
        <w:rPr>
          <w:rFonts w:ascii="Times New Roman" w:eastAsia="Times New Roman" w:hAnsi="Times New Roman" w:cs="Times New Roman"/>
          <w:bCs/>
          <w:sz w:val="24"/>
          <w:szCs w:val="24"/>
        </w:rPr>
        <w:t>ю</w:t>
      </w:r>
      <w:proofErr w:type="gramStart"/>
      <w:r w:rsidRPr="00257C6B">
        <w:rPr>
          <w:rFonts w:ascii="Times New Roman" w:eastAsia="Times New Roman" w:hAnsi="Times New Roman" w:cs="Times New Roman"/>
          <w:bCs/>
          <w:sz w:val="24"/>
          <w:szCs w:val="24"/>
        </w:rPr>
        <w:t>7</w:t>
      </w:r>
      <w:proofErr w:type="gramEnd"/>
      <w:r w:rsidR="00257C6B" w:rsidRPr="00257C6B">
        <w:rPr>
          <w:rFonts w:ascii="Times New Roman" w:eastAsia="Times New Roman" w:hAnsi="Times New Roman" w:cs="Times New Roman"/>
          <w:bCs/>
          <w:sz w:val="24"/>
          <w:szCs w:val="24"/>
        </w:rPr>
        <w:t xml:space="preserve"> «</w:t>
      </w:r>
      <w:r w:rsidRPr="00257C6B">
        <w:rPr>
          <w:rFonts w:ascii="Times New Roman" w:eastAsia="Times New Roman" w:hAnsi="Times New Roman" w:cs="Times New Roman"/>
          <w:bCs/>
          <w:sz w:val="24"/>
          <w:szCs w:val="24"/>
        </w:rPr>
        <w:t>Численность работников муниципальных учреждений культуры, прошедших профессиональную переподготовку или повышение квалификации</w:t>
      </w:r>
      <w:r w:rsidR="00257C6B" w:rsidRPr="00257C6B">
        <w:rPr>
          <w:rFonts w:ascii="Times New Roman" w:eastAsia="Times New Roman" w:hAnsi="Times New Roman" w:cs="Times New Roman"/>
          <w:bCs/>
          <w:sz w:val="24"/>
          <w:szCs w:val="24"/>
        </w:rPr>
        <w:t>»</w:t>
      </w:r>
      <w:r w:rsidRPr="00257C6B">
        <w:rPr>
          <w:rFonts w:ascii="Times New Roman" w:eastAsia="Times New Roman" w:hAnsi="Times New Roman" w:cs="Times New Roman"/>
          <w:bCs/>
          <w:sz w:val="24"/>
          <w:szCs w:val="24"/>
        </w:rPr>
        <w:t xml:space="preserve">   пройти обучение 9% от численности муниципальных работников культуры в 2015 году</w:t>
      </w:r>
      <w:r w:rsidR="00257C6B" w:rsidRPr="00257C6B">
        <w:rPr>
          <w:rFonts w:ascii="Times New Roman" w:eastAsia="Times New Roman" w:hAnsi="Times New Roman" w:cs="Times New Roman"/>
          <w:bCs/>
          <w:sz w:val="24"/>
          <w:szCs w:val="24"/>
        </w:rPr>
        <w:t>, 12% в 2016 году, 13% в 2017 году.</w:t>
      </w:r>
      <w:r w:rsidRPr="00257C6B">
        <w:rPr>
          <w:rFonts w:ascii="Times New Roman" w:eastAsia="Times New Roman" w:hAnsi="Times New Roman" w:cs="Times New Roman"/>
          <w:bCs/>
          <w:sz w:val="24"/>
          <w:szCs w:val="24"/>
        </w:rPr>
        <w:t xml:space="preserve"> При этом</w:t>
      </w:r>
      <w:proofErr w:type="gramStart"/>
      <w:r w:rsidRPr="00257C6B">
        <w:rPr>
          <w:rFonts w:ascii="Times New Roman" w:eastAsia="Times New Roman" w:hAnsi="Times New Roman" w:cs="Times New Roman"/>
          <w:bCs/>
          <w:sz w:val="24"/>
          <w:szCs w:val="24"/>
        </w:rPr>
        <w:t>,</w:t>
      </w:r>
      <w:proofErr w:type="gramEnd"/>
      <w:r w:rsidRPr="00257C6B">
        <w:rPr>
          <w:rFonts w:ascii="Times New Roman" w:eastAsia="Times New Roman" w:hAnsi="Times New Roman" w:cs="Times New Roman"/>
          <w:bCs/>
          <w:sz w:val="24"/>
          <w:szCs w:val="24"/>
        </w:rPr>
        <w:t xml:space="preserve"> в приложении №3 Программы не запланировано финансирование данного показателя</w:t>
      </w:r>
      <w:r>
        <w:rPr>
          <w:rFonts w:ascii="Times New Roman" w:eastAsia="Times New Roman" w:hAnsi="Times New Roman" w:cs="Times New Roman"/>
          <w:bCs/>
          <w:sz w:val="24"/>
          <w:szCs w:val="24"/>
        </w:rPr>
        <w:t>.</w:t>
      </w:r>
    </w:p>
    <w:p w:rsidR="008175DD" w:rsidRDefault="008175DD" w:rsidP="004A2D07">
      <w:pPr>
        <w:spacing w:after="0" w:line="240" w:lineRule="auto"/>
        <w:ind w:firstLine="709"/>
        <w:jc w:val="both"/>
        <w:rPr>
          <w:rFonts w:ascii="Times New Roman" w:hAnsi="Times New Roman" w:cs="Times New Roman"/>
          <w:color w:val="00000A"/>
          <w:sz w:val="24"/>
          <w:szCs w:val="24"/>
          <w:lang w:eastAsia="fa-IR" w:bidi="fa-IR"/>
        </w:rPr>
      </w:pPr>
    </w:p>
    <w:p w:rsidR="00FC5A99" w:rsidRDefault="00FC5A99" w:rsidP="004A2D07">
      <w:pPr>
        <w:spacing w:after="0" w:line="240" w:lineRule="auto"/>
        <w:ind w:firstLine="709"/>
        <w:jc w:val="both"/>
        <w:rPr>
          <w:rFonts w:ascii="Times New Roman" w:hAnsi="Times New Roman" w:cs="Times New Roman"/>
          <w:color w:val="00000A"/>
          <w:sz w:val="24"/>
          <w:szCs w:val="24"/>
          <w:lang w:eastAsia="fa-IR" w:bidi="fa-IR"/>
        </w:rPr>
      </w:pPr>
      <w:r>
        <w:rPr>
          <w:rFonts w:ascii="Times New Roman" w:hAnsi="Times New Roman" w:cs="Times New Roman"/>
          <w:color w:val="00000A"/>
          <w:sz w:val="24"/>
          <w:szCs w:val="24"/>
          <w:lang w:eastAsia="fa-IR" w:bidi="fa-IR"/>
        </w:rPr>
        <w:t>2015 год</w:t>
      </w:r>
    </w:p>
    <w:p w:rsidR="00DA03E7" w:rsidRPr="00DA03E7" w:rsidRDefault="00DA03E7" w:rsidP="004A2D07">
      <w:pPr>
        <w:spacing w:after="0" w:line="240" w:lineRule="auto"/>
        <w:ind w:firstLine="709"/>
        <w:jc w:val="both"/>
        <w:rPr>
          <w:rFonts w:ascii="Times New Roman" w:eastAsia="Times New Roman" w:hAnsi="Times New Roman" w:cs="Times New Roman"/>
          <w:color w:val="00000A"/>
          <w:sz w:val="24"/>
          <w:szCs w:val="24"/>
          <w:lang w:eastAsia="fa-IR" w:bidi="fa-IR"/>
        </w:rPr>
      </w:pPr>
      <w:r w:rsidRPr="004A2D07">
        <w:rPr>
          <w:rFonts w:ascii="Times New Roman" w:hAnsi="Times New Roman" w:cs="Times New Roman"/>
          <w:color w:val="00000A"/>
          <w:sz w:val="24"/>
          <w:szCs w:val="24"/>
          <w:lang w:eastAsia="fa-IR" w:bidi="fa-IR"/>
        </w:rPr>
        <w:t xml:space="preserve">Согласно приложению № 10 к решению Совета </w:t>
      </w:r>
      <w:r w:rsidR="004A2D07" w:rsidRPr="004A2D07">
        <w:rPr>
          <w:rFonts w:ascii="Times New Roman" w:hAnsi="Times New Roman" w:cs="Times New Roman"/>
          <w:color w:val="00000A"/>
          <w:sz w:val="24"/>
          <w:szCs w:val="24"/>
          <w:lang w:eastAsia="fa-IR" w:bidi="fa-IR"/>
        </w:rPr>
        <w:t>Сегежского муниципального района</w:t>
      </w:r>
      <w:r w:rsidRPr="004A2D07">
        <w:rPr>
          <w:rFonts w:ascii="Times New Roman" w:hAnsi="Times New Roman" w:cs="Times New Roman"/>
          <w:color w:val="00000A"/>
          <w:sz w:val="24"/>
          <w:szCs w:val="24"/>
          <w:lang w:eastAsia="fa-IR" w:bidi="fa-IR"/>
        </w:rPr>
        <w:t xml:space="preserve"> от</w:t>
      </w:r>
      <w:r w:rsidRPr="004A2D07">
        <w:rPr>
          <w:rFonts w:ascii="Times New Roman" w:hAnsi="Times New Roman" w:cs="Times New Roman"/>
          <w:i/>
          <w:iCs/>
          <w:color w:val="00000A"/>
          <w:sz w:val="24"/>
          <w:szCs w:val="24"/>
          <w:lang w:eastAsia="fa-IR" w:bidi="fa-IR"/>
        </w:rPr>
        <w:t xml:space="preserve"> </w:t>
      </w:r>
      <w:r w:rsidR="004A2D07" w:rsidRPr="004A2D07">
        <w:rPr>
          <w:rFonts w:ascii="Times New Roman" w:hAnsi="Times New Roman" w:cs="Times New Roman"/>
          <w:color w:val="00000A"/>
          <w:sz w:val="24"/>
          <w:szCs w:val="24"/>
          <w:lang w:eastAsia="fa-IR" w:bidi="fa-IR"/>
        </w:rPr>
        <w:t>25</w:t>
      </w:r>
      <w:r w:rsidRPr="004A2D07">
        <w:rPr>
          <w:rFonts w:ascii="Times New Roman" w:hAnsi="Times New Roman" w:cs="Times New Roman"/>
          <w:color w:val="00000A"/>
          <w:sz w:val="24"/>
          <w:szCs w:val="24"/>
          <w:lang w:eastAsia="fa-IR" w:bidi="fa-IR"/>
        </w:rPr>
        <w:t xml:space="preserve">.12.2014 № </w:t>
      </w:r>
      <w:r w:rsidR="004A2D07" w:rsidRPr="004A2D07">
        <w:rPr>
          <w:rFonts w:ascii="Times New Roman" w:hAnsi="Times New Roman" w:cs="Times New Roman"/>
          <w:color w:val="00000A"/>
          <w:sz w:val="24"/>
          <w:szCs w:val="24"/>
          <w:lang w:eastAsia="fa-IR" w:bidi="fa-IR"/>
        </w:rPr>
        <w:t>115</w:t>
      </w:r>
      <w:r w:rsidRPr="004A2D07">
        <w:rPr>
          <w:rFonts w:ascii="Times New Roman" w:hAnsi="Times New Roman" w:cs="Times New Roman"/>
          <w:color w:val="00000A"/>
          <w:sz w:val="24"/>
          <w:szCs w:val="24"/>
          <w:lang w:eastAsia="fa-IR" w:bidi="fa-IR"/>
        </w:rPr>
        <w:t xml:space="preserve"> </w:t>
      </w:r>
      <w:r w:rsidRPr="004A2D07">
        <w:rPr>
          <w:rFonts w:ascii="Times New Roman" w:eastAsia="Times New Roman" w:hAnsi="Times New Roman" w:cs="Times New Roman"/>
          <w:color w:val="00000A"/>
          <w:sz w:val="24"/>
          <w:szCs w:val="24"/>
          <w:lang w:eastAsia="fa-IR" w:bidi="fa-IR"/>
        </w:rPr>
        <w:t>«</w:t>
      </w:r>
      <w:r w:rsidR="004A2D07" w:rsidRPr="004A2D07">
        <w:rPr>
          <w:rFonts w:ascii="Times New Roman" w:eastAsia="Times New Roman" w:hAnsi="Times New Roman" w:cs="Times New Roman"/>
          <w:bCs/>
          <w:sz w:val="24"/>
          <w:szCs w:val="24"/>
        </w:rPr>
        <w:t>О бюджете Сегежского муниципального района на 201</w:t>
      </w:r>
      <w:r w:rsidR="004A2D07" w:rsidRPr="004A2D07">
        <w:rPr>
          <w:rFonts w:ascii="Times New Roman" w:hAnsi="Times New Roman" w:cs="Times New Roman"/>
          <w:bCs/>
          <w:sz w:val="24"/>
          <w:szCs w:val="24"/>
        </w:rPr>
        <w:t>5</w:t>
      </w:r>
      <w:r w:rsidR="004A2D07" w:rsidRPr="004A2D07">
        <w:rPr>
          <w:rFonts w:ascii="Times New Roman" w:eastAsia="Times New Roman" w:hAnsi="Times New Roman" w:cs="Times New Roman"/>
          <w:bCs/>
          <w:sz w:val="24"/>
          <w:szCs w:val="24"/>
        </w:rPr>
        <w:t xml:space="preserve"> год и на плановый период 201</w:t>
      </w:r>
      <w:r w:rsidR="004A2D07" w:rsidRPr="004A2D07">
        <w:rPr>
          <w:rFonts w:ascii="Times New Roman" w:hAnsi="Times New Roman" w:cs="Times New Roman"/>
          <w:bCs/>
          <w:sz w:val="24"/>
          <w:szCs w:val="24"/>
        </w:rPr>
        <w:t>6</w:t>
      </w:r>
      <w:r w:rsidR="004A2D07" w:rsidRPr="004A2D07">
        <w:rPr>
          <w:rFonts w:ascii="Times New Roman" w:eastAsia="Times New Roman" w:hAnsi="Times New Roman" w:cs="Times New Roman"/>
          <w:bCs/>
          <w:sz w:val="24"/>
          <w:szCs w:val="24"/>
        </w:rPr>
        <w:t xml:space="preserve"> и 201</w:t>
      </w:r>
      <w:r w:rsidR="004A2D07" w:rsidRPr="004A2D07">
        <w:rPr>
          <w:rFonts w:ascii="Times New Roman" w:hAnsi="Times New Roman" w:cs="Times New Roman"/>
          <w:bCs/>
          <w:sz w:val="24"/>
          <w:szCs w:val="24"/>
        </w:rPr>
        <w:t>7</w:t>
      </w:r>
      <w:r w:rsidR="004A2D07" w:rsidRPr="004A2D07">
        <w:rPr>
          <w:rFonts w:ascii="Times New Roman" w:eastAsia="Times New Roman" w:hAnsi="Times New Roman" w:cs="Times New Roman"/>
          <w:bCs/>
          <w:sz w:val="24"/>
          <w:szCs w:val="24"/>
        </w:rPr>
        <w:t xml:space="preserve"> годов</w:t>
      </w:r>
      <w:r w:rsidRPr="004A2D07">
        <w:rPr>
          <w:rFonts w:ascii="Times New Roman" w:eastAsia="Times New Roman" w:hAnsi="Times New Roman" w:cs="Times New Roman"/>
          <w:color w:val="00000A"/>
          <w:sz w:val="24"/>
          <w:szCs w:val="24"/>
          <w:lang w:eastAsia="fa-IR" w:bidi="fa-IR"/>
        </w:rPr>
        <w:t xml:space="preserve">» </w:t>
      </w:r>
      <w:r w:rsidRPr="004A2D07">
        <w:rPr>
          <w:rFonts w:ascii="Times New Roman" w:hAnsi="Times New Roman" w:cs="Times New Roman"/>
          <w:color w:val="00000A"/>
          <w:sz w:val="24"/>
          <w:szCs w:val="24"/>
          <w:lang w:eastAsia="fa-IR" w:bidi="fa-IR"/>
        </w:rPr>
        <w:t xml:space="preserve">на реализацию </w:t>
      </w:r>
      <w:r w:rsidR="004A2D07" w:rsidRPr="004A2D07">
        <w:rPr>
          <w:rFonts w:ascii="Times New Roman" w:hAnsi="Times New Roman" w:cs="Times New Roman"/>
          <w:color w:val="00000A"/>
          <w:sz w:val="24"/>
          <w:szCs w:val="24"/>
          <w:lang w:eastAsia="fa-IR" w:bidi="fa-IR"/>
        </w:rPr>
        <w:t>Программы</w:t>
      </w:r>
      <w:r w:rsidRPr="004A2D07">
        <w:rPr>
          <w:rFonts w:ascii="Times New Roman" w:hAnsi="Times New Roman" w:cs="Times New Roman"/>
          <w:color w:val="00000A"/>
          <w:sz w:val="24"/>
          <w:szCs w:val="24"/>
          <w:lang w:eastAsia="fa-IR" w:bidi="fa-IR"/>
        </w:rPr>
        <w:t xml:space="preserve"> в 2015 году бюджетные ассигнования утверждены в размере </w:t>
      </w:r>
      <w:r w:rsidR="004A2D07" w:rsidRPr="004A2D07">
        <w:rPr>
          <w:rFonts w:ascii="Times New Roman" w:hAnsi="Times New Roman" w:cs="Times New Roman"/>
          <w:color w:val="00000A"/>
          <w:sz w:val="24"/>
          <w:szCs w:val="24"/>
          <w:lang w:eastAsia="fa-IR" w:bidi="fa-IR"/>
        </w:rPr>
        <w:t>43 105,0</w:t>
      </w:r>
      <w:r w:rsidRPr="004A2D07">
        <w:rPr>
          <w:rFonts w:ascii="Times New Roman" w:hAnsi="Times New Roman" w:cs="Times New Roman"/>
          <w:color w:val="00000A"/>
          <w:sz w:val="24"/>
          <w:szCs w:val="24"/>
          <w:lang w:eastAsia="fa-IR" w:bidi="fa-IR"/>
        </w:rPr>
        <w:t xml:space="preserve"> тыс. руб.</w:t>
      </w:r>
      <w:r w:rsidRPr="00DA03E7">
        <w:rPr>
          <w:rFonts w:ascii="Times New Roman" w:eastAsia="Times New Roman" w:hAnsi="Times New Roman" w:cs="Times New Roman"/>
          <w:color w:val="00000A"/>
          <w:sz w:val="24"/>
          <w:szCs w:val="24"/>
          <w:lang w:eastAsia="fa-IR" w:bidi="fa-IR"/>
        </w:rPr>
        <w:t xml:space="preserve"> </w:t>
      </w:r>
    </w:p>
    <w:p w:rsidR="00DA03E7" w:rsidRDefault="00DA03E7" w:rsidP="003F7806">
      <w:pPr>
        <w:spacing w:after="0" w:line="240" w:lineRule="auto"/>
        <w:ind w:firstLine="709"/>
        <w:jc w:val="both"/>
        <w:rPr>
          <w:rFonts w:ascii="Times New Roman" w:eastAsia="Times New Roman" w:hAnsi="Times New Roman" w:cs="Times New Roman"/>
          <w:color w:val="00000A"/>
          <w:sz w:val="24"/>
          <w:szCs w:val="24"/>
          <w:lang w:eastAsia="fa-IR" w:bidi="fa-IR"/>
        </w:rPr>
      </w:pPr>
      <w:r w:rsidRPr="00DA03E7">
        <w:rPr>
          <w:rFonts w:ascii="Times New Roman" w:eastAsia="Times New Roman" w:hAnsi="Times New Roman" w:cs="Times New Roman"/>
          <w:color w:val="00000A"/>
          <w:sz w:val="24"/>
          <w:szCs w:val="24"/>
          <w:lang w:eastAsia="fa-IR" w:bidi="fa-IR"/>
        </w:rPr>
        <w:t>Следует отметить, что постановлением администрации района от 2</w:t>
      </w:r>
      <w:r w:rsidR="004A2D07">
        <w:rPr>
          <w:rFonts w:ascii="Times New Roman" w:eastAsia="Times New Roman" w:hAnsi="Times New Roman" w:cs="Times New Roman"/>
          <w:color w:val="00000A"/>
          <w:sz w:val="24"/>
          <w:szCs w:val="24"/>
          <w:lang w:eastAsia="fa-IR" w:bidi="fa-IR"/>
        </w:rPr>
        <w:t>1</w:t>
      </w:r>
      <w:r w:rsidRPr="00DA03E7">
        <w:rPr>
          <w:rFonts w:ascii="Times New Roman" w:eastAsia="Times New Roman" w:hAnsi="Times New Roman" w:cs="Times New Roman"/>
          <w:color w:val="00000A"/>
          <w:sz w:val="24"/>
          <w:szCs w:val="24"/>
          <w:lang w:eastAsia="fa-IR" w:bidi="fa-IR"/>
        </w:rPr>
        <w:t>.1</w:t>
      </w:r>
      <w:r w:rsidR="004A2D07">
        <w:rPr>
          <w:rFonts w:ascii="Times New Roman" w:eastAsia="Times New Roman" w:hAnsi="Times New Roman" w:cs="Times New Roman"/>
          <w:color w:val="00000A"/>
          <w:sz w:val="24"/>
          <w:szCs w:val="24"/>
          <w:lang w:eastAsia="fa-IR" w:bidi="fa-IR"/>
        </w:rPr>
        <w:t>1.2014 №1521</w:t>
      </w:r>
      <w:r w:rsidRPr="00DA03E7">
        <w:rPr>
          <w:rFonts w:ascii="Times New Roman" w:eastAsia="Times New Roman" w:hAnsi="Times New Roman" w:cs="Times New Roman"/>
          <w:color w:val="00000A"/>
          <w:sz w:val="24"/>
          <w:szCs w:val="24"/>
          <w:lang w:eastAsia="fa-IR" w:bidi="fa-IR"/>
        </w:rPr>
        <w:t xml:space="preserve"> «Об утверждении муниципальной программы «</w:t>
      </w:r>
      <w:r w:rsidR="004A2D07">
        <w:rPr>
          <w:rFonts w:ascii="Times New Roman" w:eastAsia="Times New Roman" w:hAnsi="Times New Roman" w:cs="Times New Roman"/>
          <w:color w:val="00000A"/>
          <w:sz w:val="24"/>
          <w:szCs w:val="24"/>
          <w:lang w:eastAsia="fa-IR" w:bidi="fa-IR"/>
        </w:rPr>
        <w:t>Сохранение и развитие сферы культуры в Сегежском муниципальном районе на 2015-2017 годы» объе</w:t>
      </w:r>
      <w:r w:rsidRPr="00DA03E7">
        <w:rPr>
          <w:rFonts w:ascii="Times New Roman" w:eastAsia="Times New Roman" w:hAnsi="Times New Roman" w:cs="Times New Roman"/>
          <w:color w:val="00000A"/>
          <w:sz w:val="24"/>
          <w:szCs w:val="24"/>
          <w:lang w:eastAsia="fa-IR" w:bidi="fa-IR"/>
        </w:rPr>
        <w:t>м финансирования П</w:t>
      </w:r>
      <w:r w:rsidR="004A2D07">
        <w:rPr>
          <w:rFonts w:ascii="Times New Roman" w:eastAsia="Times New Roman" w:hAnsi="Times New Roman" w:cs="Times New Roman"/>
          <w:color w:val="00000A"/>
          <w:sz w:val="24"/>
          <w:szCs w:val="24"/>
          <w:lang w:eastAsia="fa-IR" w:bidi="fa-IR"/>
        </w:rPr>
        <w:t>рограммы</w:t>
      </w:r>
      <w:r w:rsidRPr="00DA03E7">
        <w:rPr>
          <w:rFonts w:ascii="Times New Roman" w:eastAsia="Times New Roman" w:hAnsi="Times New Roman" w:cs="Times New Roman"/>
          <w:color w:val="00000A"/>
          <w:sz w:val="24"/>
          <w:szCs w:val="24"/>
          <w:lang w:eastAsia="fa-IR" w:bidi="fa-IR"/>
        </w:rPr>
        <w:t xml:space="preserve"> на 2015 год утвержд</w:t>
      </w:r>
      <w:r w:rsidR="004A2D07">
        <w:rPr>
          <w:rFonts w:ascii="Times New Roman" w:eastAsia="Times New Roman" w:hAnsi="Times New Roman" w:cs="Times New Roman"/>
          <w:color w:val="00000A"/>
          <w:sz w:val="24"/>
          <w:szCs w:val="24"/>
          <w:lang w:eastAsia="fa-IR" w:bidi="fa-IR"/>
        </w:rPr>
        <w:t>е</w:t>
      </w:r>
      <w:r w:rsidRPr="00DA03E7">
        <w:rPr>
          <w:rFonts w:ascii="Times New Roman" w:eastAsia="Times New Roman" w:hAnsi="Times New Roman" w:cs="Times New Roman"/>
          <w:color w:val="00000A"/>
          <w:sz w:val="24"/>
          <w:szCs w:val="24"/>
          <w:lang w:eastAsia="fa-IR" w:bidi="fa-IR"/>
        </w:rPr>
        <w:t xml:space="preserve">н в размере </w:t>
      </w:r>
      <w:r w:rsidR="004A2D07">
        <w:rPr>
          <w:rFonts w:ascii="Times New Roman" w:eastAsia="Times New Roman" w:hAnsi="Times New Roman" w:cs="Times New Roman"/>
          <w:color w:val="00000A"/>
          <w:sz w:val="24"/>
          <w:szCs w:val="24"/>
          <w:lang w:eastAsia="fa-IR" w:bidi="fa-IR"/>
        </w:rPr>
        <w:t>42 895,1</w:t>
      </w:r>
      <w:r w:rsidRPr="00DA03E7">
        <w:rPr>
          <w:rFonts w:ascii="Times New Roman" w:eastAsia="Times New Roman" w:hAnsi="Times New Roman" w:cs="Times New Roman"/>
          <w:color w:val="00000A"/>
          <w:sz w:val="24"/>
          <w:szCs w:val="24"/>
          <w:lang w:eastAsia="fa-IR" w:bidi="fa-IR"/>
        </w:rPr>
        <w:t xml:space="preserve"> тыс. руб.</w:t>
      </w:r>
    </w:p>
    <w:p w:rsidR="00D01CC5" w:rsidRDefault="00D01CC5" w:rsidP="003F7806">
      <w:pPr>
        <w:spacing w:after="0" w:line="240" w:lineRule="auto"/>
        <w:ind w:firstLine="709"/>
        <w:jc w:val="both"/>
        <w:rPr>
          <w:rFonts w:ascii="Times New Roman" w:eastAsia="Times New Roman" w:hAnsi="Times New Roman" w:cs="Times New Roman"/>
          <w:color w:val="00000A"/>
          <w:sz w:val="24"/>
          <w:szCs w:val="24"/>
          <w:lang w:eastAsia="fa-IR" w:bidi="fa-IR"/>
        </w:rPr>
      </w:pPr>
      <w:r w:rsidRPr="007D55C9">
        <w:rPr>
          <w:rFonts w:ascii="Times New Roman" w:hAnsi="Times New Roman" w:cs="Times New Roman"/>
          <w:sz w:val="24"/>
          <w:szCs w:val="24"/>
        </w:rPr>
        <w:t>Таким образом, объем сре</w:t>
      </w:r>
      <w:proofErr w:type="gramStart"/>
      <w:r w:rsidRPr="007D55C9">
        <w:rPr>
          <w:rFonts w:ascii="Times New Roman" w:hAnsi="Times New Roman" w:cs="Times New Roman"/>
          <w:sz w:val="24"/>
          <w:szCs w:val="24"/>
        </w:rPr>
        <w:t>дств в б</w:t>
      </w:r>
      <w:proofErr w:type="gramEnd"/>
      <w:r w:rsidRPr="007D55C9">
        <w:rPr>
          <w:rFonts w:ascii="Times New Roman" w:hAnsi="Times New Roman" w:cs="Times New Roman"/>
          <w:sz w:val="24"/>
          <w:szCs w:val="24"/>
        </w:rPr>
        <w:t>юджете Сегежского муниципального района не соответствует объему средств, предусмотренных в Паспорте программы</w:t>
      </w:r>
      <w:r>
        <w:rPr>
          <w:rFonts w:ascii="Times New Roman" w:hAnsi="Times New Roman" w:cs="Times New Roman"/>
          <w:sz w:val="24"/>
          <w:szCs w:val="24"/>
        </w:rPr>
        <w:t>.</w:t>
      </w:r>
    </w:p>
    <w:p w:rsidR="00472537" w:rsidRDefault="00472537" w:rsidP="003F7806">
      <w:pPr>
        <w:spacing w:after="0" w:line="240" w:lineRule="auto"/>
        <w:ind w:firstLine="709"/>
        <w:jc w:val="both"/>
        <w:rPr>
          <w:rFonts w:ascii="Times New Roman" w:eastAsia="Times New Roman" w:hAnsi="Times New Roman" w:cs="Times New Roman"/>
          <w:color w:val="00000A"/>
          <w:sz w:val="24"/>
          <w:szCs w:val="24"/>
          <w:lang w:eastAsia="fa-IR" w:bidi="fa-IR"/>
        </w:rPr>
      </w:pPr>
      <w:r>
        <w:rPr>
          <w:rFonts w:ascii="Times New Roman" w:eastAsia="Times New Roman" w:hAnsi="Times New Roman" w:cs="Times New Roman"/>
          <w:color w:val="00000A"/>
          <w:sz w:val="24"/>
          <w:szCs w:val="24"/>
          <w:lang w:eastAsia="fa-IR" w:bidi="fa-IR"/>
        </w:rPr>
        <w:t>Согласно бюджетной росписи на 31.12.2015г</w:t>
      </w:r>
      <w:r w:rsidR="008175DD">
        <w:rPr>
          <w:rFonts w:ascii="Times New Roman" w:eastAsia="Times New Roman" w:hAnsi="Times New Roman" w:cs="Times New Roman"/>
          <w:color w:val="00000A"/>
          <w:sz w:val="24"/>
          <w:szCs w:val="24"/>
          <w:lang w:eastAsia="fa-IR" w:bidi="fa-IR"/>
        </w:rPr>
        <w:t>.</w:t>
      </w:r>
      <w:r>
        <w:rPr>
          <w:rFonts w:ascii="Times New Roman" w:eastAsia="Times New Roman" w:hAnsi="Times New Roman" w:cs="Times New Roman"/>
          <w:color w:val="00000A"/>
          <w:sz w:val="24"/>
          <w:szCs w:val="24"/>
          <w:lang w:eastAsia="fa-IR" w:bidi="fa-IR"/>
        </w:rPr>
        <w:t xml:space="preserve"> сумма бюджетных ассигнований направленных на реализацию муниципальной Программы составляла 35</w:t>
      </w:r>
      <w:r w:rsidR="00E37E1D">
        <w:rPr>
          <w:rFonts w:ascii="Times New Roman" w:eastAsia="Times New Roman" w:hAnsi="Times New Roman" w:cs="Times New Roman"/>
          <w:color w:val="00000A"/>
          <w:sz w:val="24"/>
          <w:szCs w:val="24"/>
          <w:lang w:eastAsia="fa-IR" w:bidi="fa-IR"/>
        </w:rPr>
        <w:t> 739,8</w:t>
      </w:r>
      <w:r>
        <w:rPr>
          <w:rFonts w:ascii="Times New Roman" w:eastAsia="Times New Roman" w:hAnsi="Times New Roman" w:cs="Times New Roman"/>
          <w:color w:val="00000A"/>
          <w:sz w:val="24"/>
          <w:szCs w:val="24"/>
          <w:lang w:eastAsia="fa-IR" w:bidi="fa-IR"/>
        </w:rPr>
        <w:t xml:space="preserve"> тыс. руб.</w:t>
      </w:r>
    </w:p>
    <w:p w:rsidR="00472537" w:rsidRDefault="00472537" w:rsidP="003F7806">
      <w:pPr>
        <w:spacing w:after="0" w:line="240" w:lineRule="auto"/>
        <w:ind w:firstLine="709"/>
        <w:jc w:val="both"/>
        <w:rPr>
          <w:rFonts w:ascii="Times New Roman" w:eastAsia="Times New Roman" w:hAnsi="Times New Roman" w:cs="Times New Roman"/>
          <w:color w:val="00000A"/>
          <w:sz w:val="24"/>
          <w:szCs w:val="24"/>
          <w:lang w:eastAsia="fa-IR" w:bidi="fa-IR"/>
        </w:rPr>
      </w:pPr>
      <w:r>
        <w:rPr>
          <w:rFonts w:ascii="Times New Roman" w:eastAsia="Times New Roman" w:hAnsi="Times New Roman" w:cs="Times New Roman"/>
          <w:color w:val="00000A"/>
          <w:sz w:val="24"/>
          <w:szCs w:val="24"/>
          <w:lang w:eastAsia="fa-IR" w:bidi="fa-IR"/>
        </w:rPr>
        <w:t xml:space="preserve">По отчету об исполнении бюджета </w:t>
      </w:r>
      <w:r w:rsidR="00CD08D5">
        <w:rPr>
          <w:rFonts w:ascii="Times New Roman" w:eastAsia="Times New Roman" w:hAnsi="Times New Roman" w:cs="Times New Roman"/>
          <w:color w:val="00000A"/>
          <w:sz w:val="24"/>
          <w:szCs w:val="24"/>
          <w:lang w:eastAsia="fa-IR" w:bidi="fa-IR"/>
        </w:rPr>
        <w:t>за 2015 год</w:t>
      </w:r>
      <w:r>
        <w:rPr>
          <w:rFonts w:ascii="Times New Roman" w:eastAsia="Times New Roman" w:hAnsi="Times New Roman" w:cs="Times New Roman"/>
          <w:color w:val="00000A"/>
          <w:sz w:val="24"/>
          <w:szCs w:val="24"/>
          <w:lang w:eastAsia="fa-IR" w:bidi="fa-IR"/>
        </w:rPr>
        <w:t xml:space="preserve">, утвержденного решением Совета </w:t>
      </w:r>
      <w:r w:rsidR="00CD08D5">
        <w:rPr>
          <w:rFonts w:ascii="Times New Roman" w:eastAsia="Times New Roman" w:hAnsi="Times New Roman" w:cs="Times New Roman"/>
          <w:color w:val="00000A"/>
          <w:sz w:val="24"/>
          <w:szCs w:val="24"/>
          <w:lang w:eastAsia="fa-IR" w:bidi="fa-IR"/>
        </w:rPr>
        <w:t xml:space="preserve">Сегежского муниципального района </w:t>
      </w:r>
      <w:r>
        <w:rPr>
          <w:rFonts w:ascii="Times New Roman" w:eastAsia="Times New Roman" w:hAnsi="Times New Roman" w:cs="Times New Roman"/>
          <w:color w:val="00000A"/>
          <w:sz w:val="24"/>
          <w:szCs w:val="24"/>
          <w:lang w:eastAsia="fa-IR" w:bidi="fa-IR"/>
        </w:rPr>
        <w:t>от 28.04.2016 года №253</w:t>
      </w:r>
      <w:r w:rsidR="00CD08D5">
        <w:rPr>
          <w:rFonts w:ascii="Times New Roman" w:eastAsia="Times New Roman" w:hAnsi="Times New Roman" w:cs="Times New Roman"/>
          <w:color w:val="00000A"/>
          <w:sz w:val="24"/>
          <w:szCs w:val="24"/>
          <w:lang w:eastAsia="fa-IR" w:bidi="fa-IR"/>
        </w:rPr>
        <w:t xml:space="preserve"> и</w:t>
      </w:r>
      <w:r>
        <w:rPr>
          <w:rFonts w:ascii="Times New Roman" w:eastAsia="Times New Roman" w:hAnsi="Times New Roman" w:cs="Times New Roman"/>
          <w:color w:val="00000A"/>
          <w:sz w:val="24"/>
          <w:szCs w:val="24"/>
          <w:lang w:eastAsia="fa-IR" w:bidi="fa-IR"/>
        </w:rPr>
        <w:t xml:space="preserve">сполнение Программы составило </w:t>
      </w:r>
      <w:r w:rsidR="00CD08D5">
        <w:rPr>
          <w:rFonts w:ascii="Times New Roman" w:eastAsia="Times New Roman" w:hAnsi="Times New Roman" w:cs="Times New Roman"/>
          <w:color w:val="00000A"/>
          <w:sz w:val="24"/>
          <w:szCs w:val="24"/>
          <w:lang w:eastAsia="fa-IR" w:bidi="fa-IR"/>
        </w:rPr>
        <w:t xml:space="preserve"> 33 566,0 тыс. руб. или </w:t>
      </w:r>
      <w:r w:rsidR="009D44AA">
        <w:rPr>
          <w:rFonts w:ascii="Times New Roman" w:eastAsia="Times New Roman" w:hAnsi="Times New Roman" w:cs="Times New Roman"/>
          <w:color w:val="00000A"/>
          <w:sz w:val="24"/>
          <w:szCs w:val="24"/>
          <w:lang w:eastAsia="fa-IR" w:bidi="fa-IR"/>
        </w:rPr>
        <w:t xml:space="preserve">93,9%, при этом сократилась кредиторская задолженность </w:t>
      </w:r>
      <w:r w:rsidR="00133F6F">
        <w:rPr>
          <w:rFonts w:ascii="Times New Roman" w:eastAsia="Times New Roman" w:hAnsi="Times New Roman" w:cs="Times New Roman"/>
          <w:color w:val="00000A"/>
          <w:sz w:val="24"/>
          <w:szCs w:val="24"/>
          <w:lang w:eastAsia="fa-IR" w:bidi="fa-IR"/>
        </w:rPr>
        <w:t xml:space="preserve">учреждений культуры </w:t>
      </w:r>
      <w:r w:rsidR="009D44AA">
        <w:rPr>
          <w:rFonts w:ascii="Times New Roman" w:eastAsia="Times New Roman" w:hAnsi="Times New Roman" w:cs="Times New Roman"/>
          <w:color w:val="00000A"/>
          <w:sz w:val="24"/>
          <w:szCs w:val="24"/>
          <w:lang w:eastAsia="fa-IR" w:bidi="fa-IR"/>
        </w:rPr>
        <w:t xml:space="preserve">на 593,9 тыс. рублей и составила 1 793,7 тыс. рублей. </w:t>
      </w:r>
    </w:p>
    <w:p w:rsidR="00E2262D" w:rsidRPr="00E2262D" w:rsidRDefault="00E2262D" w:rsidP="00E2262D">
      <w:pPr>
        <w:pStyle w:val="Default"/>
        <w:ind w:firstLine="709"/>
        <w:jc w:val="both"/>
        <w:rPr>
          <w:color w:val="auto"/>
        </w:rPr>
      </w:pPr>
      <w:r w:rsidRPr="00E2262D">
        <w:rPr>
          <w:color w:val="auto"/>
        </w:rPr>
        <w:t>Сводный доклад о ходе реализации и оценке эффективности реализации муниципальных программ администрацией Сегежского муниципального района (дале</w:t>
      </w:r>
      <w:proofErr w:type="gramStart"/>
      <w:r w:rsidRPr="00E2262D">
        <w:rPr>
          <w:color w:val="auto"/>
        </w:rPr>
        <w:t>е-</w:t>
      </w:r>
      <w:proofErr w:type="gramEnd"/>
      <w:r w:rsidRPr="00E2262D">
        <w:rPr>
          <w:color w:val="auto"/>
        </w:rPr>
        <w:t xml:space="preserve"> оценка эффективности муниципальных программ) подготовлен в соответствии с Методикой оценки эффективности реализации муниципальных программ Сегежского муниципального района, утвержденной постановлением администрации Сегежского муниципального района от 09 июля 2014г №876 </w:t>
      </w:r>
      <w:r w:rsidR="003B79AA">
        <w:rPr>
          <w:color w:val="auto"/>
        </w:rPr>
        <w:t>«</w:t>
      </w:r>
      <w:r w:rsidRPr="00E2262D">
        <w:rPr>
          <w:color w:val="auto"/>
        </w:rPr>
        <w:t>Об утверждении порядка разработки, утверждения, реализации и оценки эффективности муниципальных программ Сегежского муниципального района</w:t>
      </w:r>
      <w:r w:rsidR="003B79AA">
        <w:rPr>
          <w:color w:val="auto"/>
        </w:rPr>
        <w:t>»</w:t>
      </w:r>
      <w:r w:rsidRPr="00E2262D">
        <w:rPr>
          <w:color w:val="auto"/>
        </w:rPr>
        <w:t xml:space="preserve"> на основании </w:t>
      </w:r>
      <w:proofErr w:type="gramStart"/>
      <w:r w:rsidRPr="00E2262D">
        <w:rPr>
          <w:color w:val="auto"/>
        </w:rPr>
        <w:t>годовых отчетов о ходе реализации Программы</w:t>
      </w:r>
      <w:r w:rsidR="00D01CC5">
        <w:rPr>
          <w:color w:val="auto"/>
        </w:rPr>
        <w:t xml:space="preserve"> за 2015 год</w:t>
      </w:r>
      <w:r w:rsidRPr="00E2262D">
        <w:rPr>
          <w:color w:val="auto"/>
        </w:rPr>
        <w:t>, представленны</w:t>
      </w:r>
      <w:r w:rsidR="00D01CC5">
        <w:rPr>
          <w:color w:val="auto"/>
        </w:rPr>
        <w:t>х ответственными исполнителями и согласно п.55 Порядка размещен на официальном сайте администрации.</w:t>
      </w:r>
      <w:proofErr w:type="gramEnd"/>
    </w:p>
    <w:p w:rsidR="00E2262D" w:rsidRPr="00E2262D" w:rsidRDefault="00E2262D" w:rsidP="00E2262D">
      <w:pPr>
        <w:spacing w:after="0" w:line="240" w:lineRule="auto"/>
        <w:ind w:firstLine="709"/>
        <w:jc w:val="both"/>
        <w:rPr>
          <w:rFonts w:ascii="Times New Roman" w:eastAsia="Times New Roman" w:hAnsi="Times New Roman" w:cs="Times New Roman"/>
          <w:bCs/>
          <w:sz w:val="24"/>
          <w:szCs w:val="24"/>
        </w:rPr>
      </w:pPr>
      <w:r w:rsidRPr="00E2262D">
        <w:rPr>
          <w:rFonts w:ascii="Times New Roman" w:eastAsia="Times New Roman" w:hAnsi="Times New Roman" w:cs="Times New Roman"/>
          <w:bCs/>
          <w:sz w:val="24"/>
          <w:szCs w:val="24"/>
        </w:rPr>
        <w:t xml:space="preserve">В сводном докладе дана оценка эффективности за 2015 год муниципальной программе «Сохранение и развитие культуры в Сегежском муниципальном районе на 2015-2017 годы». Степень достижения целей по программе составило 1,03. </w:t>
      </w:r>
    </w:p>
    <w:p w:rsidR="008175DD" w:rsidRDefault="00E2262D" w:rsidP="00E2262D">
      <w:pPr>
        <w:spacing w:after="0" w:line="240" w:lineRule="auto"/>
        <w:ind w:firstLine="709"/>
        <w:jc w:val="both"/>
        <w:rPr>
          <w:rFonts w:ascii="Times New Roman" w:eastAsia="Times New Roman" w:hAnsi="Times New Roman" w:cs="Times New Roman"/>
          <w:bCs/>
          <w:sz w:val="24"/>
          <w:szCs w:val="24"/>
        </w:rPr>
      </w:pPr>
      <w:r w:rsidRPr="00E2262D">
        <w:rPr>
          <w:rFonts w:ascii="Times New Roman" w:eastAsia="Times New Roman" w:hAnsi="Times New Roman" w:cs="Times New Roman"/>
          <w:bCs/>
          <w:sz w:val="24"/>
          <w:szCs w:val="24"/>
        </w:rPr>
        <w:t>Из 10 запланированных мероприятий</w:t>
      </w:r>
      <w:r w:rsidR="008175DD">
        <w:rPr>
          <w:rFonts w:ascii="Times New Roman" w:eastAsia="Times New Roman" w:hAnsi="Times New Roman" w:cs="Times New Roman"/>
          <w:bCs/>
          <w:sz w:val="24"/>
          <w:szCs w:val="24"/>
        </w:rPr>
        <w:t>:</w:t>
      </w:r>
    </w:p>
    <w:p w:rsidR="008175DD" w:rsidRDefault="00E2262D" w:rsidP="00E2262D">
      <w:pPr>
        <w:spacing w:after="0" w:line="240" w:lineRule="auto"/>
        <w:ind w:firstLine="709"/>
        <w:jc w:val="both"/>
        <w:rPr>
          <w:rFonts w:ascii="Times New Roman" w:eastAsia="Times New Roman" w:hAnsi="Times New Roman" w:cs="Times New Roman"/>
          <w:bCs/>
          <w:sz w:val="24"/>
          <w:szCs w:val="24"/>
        </w:rPr>
      </w:pPr>
      <w:r w:rsidRPr="00E2262D">
        <w:rPr>
          <w:rFonts w:ascii="Times New Roman" w:eastAsia="Times New Roman" w:hAnsi="Times New Roman" w:cs="Times New Roman"/>
          <w:bCs/>
          <w:sz w:val="24"/>
          <w:szCs w:val="24"/>
        </w:rPr>
        <w:t xml:space="preserve">- 6 мероприятий </w:t>
      </w:r>
      <w:proofErr w:type="gramStart"/>
      <w:r w:rsidRPr="00E2262D">
        <w:rPr>
          <w:rFonts w:ascii="Times New Roman" w:eastAsia="Times New Roman" w:hAnsi="Times New Roman" w:cs="Times New Roman"/>
          <w:bCs/>
          <w:sz w:val="24"/>
          <w:szCs w:val="24"/>
        </w:rPr>
        <w:t>вып</w:t>
      </w:r>
      <w:r>
        <w:rPr>
          <w:rFonts w:ascii="Times New Roman" w:eastAsia="Times New Roman" w:hAnsi="Times New Roman" w:cs="Times New Roman"/>
          <w:bCs/>
          <w:sz w:val="24"/>
          <w:szCs w:val="24"/>
        </w:rPr>
        <w:t>олнены</w:t>
      </w:r>
      <w:proofErr w:type="gramEnd"/>
      <w:r>
        <w:rPr>
          <w:rFonts w:ascii="Times New Roman" w:eastAsia="Times New Roman" w:hAnsi="Times New Roman" w:cs="Times New Roman"/>
          <w:bCs/>
          <w:sz w:val="24"/>
          <w:szCs w:val="24"/>
        </w:rPr>
        <w:t xml:space="preserve"> на 100 и более процентов</w:t>
      </w:r>
      <w:r w:rsidR="008175DD">
        <w:rPr>
          <w:rFonts w:ascii="Times New Roman" w:eastAsia="Times New Roman" w:hAnsi="Times New Roman" w:cs="Times New Roman"/>
          <w:bCs/>
          <w:sz w:val="24"/>
          <w:szCs w:val="24"/>
        </w:rPr>
        <w:t>;</w:t>
      </w:r>
    </w:p>
    <w:p w:rsidR="008175DD" w:rsidRDefault="008175DD" w:rsidP="00E2262D">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E2262D" w:rsidRPr="00E2262D">
        <w:rPr>
          <w:rFonts w:ascii="Times New Roman" w:eastAsia="Times New Roman" w:hAnsi="Times New Roman" w:cs="Times New Roman"/>
          <w:bCs/>
          <w:sz w:val="24"/>
          <w:szCs w:val="24"/>
        </w:rPr>
        <w:t xml:space="preserve"> </w:t>
      </w:r>
      <w:r w:rsidR="00E2262D">
        <w:rPr>
          <w:rFonts w:ascii="Times New Roman" w:eastAsia="Times New Roman" w:hAnsi="Times New Roman" w:cs="Times New Roman"/>
          <w:bCs/>
          <w:sz w:val="24"/>
          <w:szCs w:val="24"/>
        </w:rPr>
        <w:t>3 мероприятия</w:t>
      </w:r>
      <w:r>
        <w:rPr>
          <w:rFonts w:ascii="Times New Roman" w:eastAsia="Times New Roman" w:hAnsi="Times New Roman" w:cs="Times New Roman"/>
          <w:bCs/>
          <w:sz w:val="24"/>
          <w:szCs w:val="24"/>
        </w:rPr>
        <w:t xml:space="preserve"> выполнены от 81 до 97процента;</w:t>
      </w:r>
    </w:p>
    <w:p w:rsidR="00E2262D" w:rsidRDefault="008175DD" w:rsidP="00E2262D">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2262D">
        <w:rPr>
          <w:rFonts w:ascii="Times New Roman" w:eastAsia="Times New Roman" w:hAnsi="Times New Roman" w:cs="Times New Roman"/>
          <w:bCs/>
          <w:sz w:val="24"/>
          <w:szCs w:val="24"/>
        </w:rPr>
        <w:t xml:space="preserve">не выполнено 1 </w:t>
      </w:r>
      <w:proofErr w:type="gramStart"/>
      <w:r w:rsidR="00E2262D">
        <w:rPr>
          <w:rFonts w:ascii="Times New Roman" w:eastAsia="Times New Roman" w:hAnsi="Times New Roman" w:cs="Times New Roman"/>
          <w:bCs/>
          <w:sz w:val="24"/>
          <w:szCs w:val="24"/>
        </w:rPr>
        <w:t>мероприятие</w:t>
      </w:r>
      <w:proofErr w:type="gramEnd"/>
      <w:r w:rsidR="00E2262D">
        <w:rPr>
          <w:rFonts w:ascii="Times New Roman" w:eastAsia="Times New Roman" w:hAnsi="Times New Roman" w:cs="Times New Roman"/>
          <w:bCs/>
          <w:sz w:val="24"/>
          <w:szCs w:val="24"/>
        </w:rPr>
        <w:t xml:space="preserve"> связанное с разработкой проектно-сметной документацией на реконструкцию или капитальный ремонт в общем количестве зданий учреждений культуры.</w:t>
      </w:r>
    </w:p>
    <w:p w:rsidR="00E2262D" w:rsidRDefault="00E2262D" w:rsidP="00E2262D">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Расходные обязательства </w:t>
      </w:r>
      <w:r w:rsidR="00043CDC">
        <w:rPr>
          <w:rFonts w:ascii="Times New Roman" w:eastAsia="Times New Roman" w:hAnsi="Times New Roman" w:cs="Times New Roman"/>
          <w:bCs/>
          <w:sz w:val="24"/>
          <w:szCs w:val="24"/>
        </w:rPr>
        <w:t>Сегежского муниципального района</w:t>
      </w:r>
      <w:proofErr w:type="gramStart"/>
      <w:r w:rsidR="00043CDC">
        <w:rPr>
          <w:rFonts w:ascii="Times New Roman" w:eastAsia="Times New Roman" w:hAnsi="Times New Roman" w:cs="Times New Roman"/>
          <w:bCs/>
          <w:sz w:val="24"/>
          <w:szCs w:val="24"/>
        </w:rPr>
        <w:t xml:space="preserve"> ,</w:t>
      </w:r>
      <w:proofErr w:type="gramEnd"/>
      <w:r w:rsidR="00043CDC">
        <w:rPr>
          <w:rFonts w:ascii="Times New Roman" w:eastAsia="Times New Roman" w:hAnsi="Times New Roman" w:cs="Times New Roman"/>
          <w:bCs/>
          <w:sz w:val="24"/>
          <w:szCs w:val="24"/>
        </w:rPr>
        <w:t xml:space="preserve"> связанные с реализацией Программы  </w:t>
      </w:r>
      <w:r>
        <w:rPr>
          <w:rFonts w:ascii="Times New Roman" w:eastAsia="Times New Roman" w:hAnsi="Times New Roman" w:cs="Times New Roman"/>
          <w:bCs/>
          <w:sz w:val="24"/>
          <w:szCs w:val="24"/>
        </w:rPr>
        <w:t xml:space="preserve">выполнены на 85%, причиной не выполнения плановых показателей является нехватка средств в бюджете Сегежского муниципального района. </w:t>
      </w:r>
      <w:proofErr w:type="gramStart"/>
      <w:r>
        <w:rPr>
          <w:rFonts w:ascii="Times New Roman" w:eastAsia="Times New Roman" w:hAnsi="Times New Roman" w:cs="Times New Roman"/>
          <w:bCs/>
          <w:sz w:val="24"/>
          <w:szCs w:val="24"/>
        </w:rPr>
        <w:t>Согласно оценки</w:t>
      </w:r>
      <w:proofErr w:type="gramEnd"/>
      <w:r>
        <w:rPr>
          <w:rFonts w:ascii="Times New Roman" w:eastAsia="Times New Roman" w:hAnsi="Times New Roman" w:cs="Times New Roman"/>
          <w:bCs/>
          <w:sz w:val="24"/>
          <w:szCs w:val="24"/>
        </w:rPr>
        <w:t xml:space="preserve"> эффективности муниципальных программ, программа</w:t>
      </w:r>
      <w:r w:rsidR="007D55C9">
        <w:rPr>
          <w:rFonts w:ascii="Times New Roman" w:eastAsia="Times New Roman" w:hAnsi="Times New Roman" w:cs="Times New Roman"/>
          <w:bCs/>
          <w:sz w:val="24"/>
          <w:szCs w:val="24"/>
        </w:rPr>
        <w:t xml:space="preserve"> </w:t>
      </w:r>
      <w:r w:rsidRPr="00E2262D">
        <w:rPr>
          <w:rFonts w:ascii="Times New Roman" w:eastAsia="Times New Roman" w:hAnsi="Times New Roman" w:cs="Times New Roman"/>
          <w:bCs/>
          <w:sz w:val="24"/>
          <w:szCs w:val="24"/>
        </w:rPr>
        <w:t>«Сохранение и развитие культуры в Сегежском муниципальном районе на 2015-2017 годы»</w:t>
      </w:r>
      <w:r>
        <w:rPr>
          <w:rFonts w:ascii="Times New Roman" w:eastAsia="Times New Roman" w:hAnsi="Times New Roman" w:cs="Times New Roman"/>
          <w:bCs/>
          <w:sz w:val="24"/>
          <w:szCs w:val="24"/>
        </w:rPr>
        <w:t xml:space="preserve"> является эффективной.</w:t>
      </w:r>
    </w:p>
    <w:p w:rsidR="008175DD" w:rsidRDefault="008175DD" w:rsidP="003F7806">
      <w:pPr>
        <w:spacing w:after="0" w:line="240" w:lineRule="auto"/>
        <w:ind w:firstLine="709"/>
        <w:jc w:val="both"/>
        <w:rPr>
          <w:rFonts w:ascii="Times New Roman" w:eastAsia="Times New Roman" w:hAnsi="Times New Roman" w:cs="Times New Roman"/>
          <w:color w:val="00000A"/>
          <w:sz w:val="24"/>
          <w:szCs w:val="24"/>
          <w:lang w:eastAsia="fa-IR" w:bidi="fa-IR"/>
        </w:rPr>
      </w:pPr>
    </w:p>
    <w:p w:rsidR="00472537" w:rsidRDefault="00FC5A99" w:rsidP="003F7806">
      <w:pPr>
        <w:spacing w:after="0" w:line="240" w:lineRule="auto"/>
        <w:ind w:firstLine="709"/>
        <w:jc w:val="both"/>
        <w:rPr>
          <w:rFonts w:ascii="Times New Roman" w:eastAsia="Times New Roman" w:hAnsi="Times New Roman" w:cs="Times New Roman"/>
          <w:color w:val="00000A"/>
          <w:sz w:val="24"/>
          <w:szCs w:val="24"/>
          <w:lang w:eastAsia="fa-IR" w:bidi="fa-IR"/>
        </w:rPr>
      </w:pPr>
      <w:r>
        <w:rPr>
          <w:rFonts w:ascii="Times New Roman" w:eastAsia="Times New Roman" w:hAnsi="Times New Roman" w:cs="Times New Roman"/>
          <w:color w:val="00000A"/>
          <w:sz w:val="24"/>
          <w:szCs w:val="24"/>
          <w:lang w:eastAsia="fa-IR" w:bidi="fa-IR"/>
        </w:rPr>
        <w:t>2016 год</w:t>
      </w:r>
    </w:p>
    <w:p w:rsidR="00967C23" w:rsidRPr="00DA03E7" w:rsidRDefault="00967C23" w:rsidP="00967C23">
      <w:pPr>
        <w:spacing w:after="0" w:line="240" w:lineRule="auto"/>
        <w:ind w:firstLine="709"/>
        <w:jc w:val="both"/>
        <w:rPr>
          <w:rFonts w:ascii="Times New Roman" w:eastAsia="Times New Roman" w:hAnsi="Times New Roman" w:cs="Times New Roman"/>
          <w:color w:val="00000A"/>
          <w:sz w:val="24"/>
          <w:szCs w:val="24"/>
          <w:lang w:eastAsia="fa-IR" w:bidi="fa-IR"/>
        </w:rPr>
      </w:pPr>
      <w:proofErr w:type="gramStart"/>
      <w:r>
        <w:rPr>
          <w:rFonts w:ascii="Times New Roman" w:hAnsi="Times New Roman" w:cs="Times New Roman"/>
          <w:color w:val="00000A"/>
          <w:sz w:val="24"/>
          <w:szCs w:val="24"/>
          <w:lang w:eastAsia="fa-IR" w:bidi="fa-IR"/>
        </w:rPr>
        <w:t>Согласно приложени</w:t>
      </w:r>
      <w:r w:rsidR="008175DD">
        <w:rPr>
          <w:rFonts w:ascii="Times New Roman" w:hAnsi="Times New Roman" w:cs="Times New Roman"/>
          <w:color w:val="00000A"/>
          <w:sz w:val="24"/>
          <w:szCs w:val="24"/>
          <w:lang w:eastAsia="fa-IR" w:bidi="fa-IR"/>
        </w:rPr>
        <w:t>я</w:t>
      </w:r>
      <w:proofErr w:type="gramEnd"/>
      <w:r>
        <w:rPr>
          <w:rFonts w:ascii="Times New Roman" w:hAnsi="Times New Roman" w:cs="Times New Roman"/>
          <w:color w:val="00000A"/>
          <w:sz w:val="24"/>
          <w:szCs w:val="24"/>
          <w:lang w:eastAsia="fa-IR" w:bidi="fa-IR"/>
        </w:rPr>
        <w:t xml:space="preserve"> № 7</w:t>
      </w:r>
      <w:r w:rsidRPr="004A2D07">
        <w:rPr>
          <w:rFonts w:ascii="Times New Roman" w:hAnsi="Times New Roman" w:cs="Times New Roman"/>
          <w:color w:val="00000A"/>
          <w:sz w:val="24"/>
          <w:szCs w:val="24"/>
          <w:lang w:eastAsia="fa-IR" w:bidi="fa-IR"/>
        </w:rPr>
        <w:t xml:space="preserve"> к решению Совета Сегежского муниципального района от</w:t>
      </w:r>
      <w:r w:rsidRPr="004A2D07">
        <w:rPr>
          <w:rFonts w:ascii="Times New Roman" w:hAnsi="Times New Roman" w:cs="Times New Roman"/>
          <w:i/>
          <w:iCs/>
          <w:color w:val="00000A"/>
          <w:sz w:val="24"/>
          <w:szCs w:val="24"/>
          <w:lang w:eastAsia="fa-IR" w:bidi="fa-IR"/>
        </w:rPr>
        <w:t xml:space="preserve"> </w:t>
      </w:r>
      <w:r w:rsidRPr="004A2D07">
        <w:rPr>
          <w:rFonts w:ascii="Times New Roman" w:hAnsi="Times New Roman" w:cs="Times New Roman"/>
          <w:color w:val="00000A"/>
          <w:sz w:val="24"/>
          <w:szCs w:val="24"/>
          <w:lang w:eastAsia="fa-IR" w:bidi="fa-IR"/>
        </w:rPr>
        <w:t>2</w:t>
      </w:r>
      <w:r>
        <w:rPr>
          <w:rFonts w:ascii="Times New Roman" w:hAnsi="Times New Roman" w:cs="Times New Roman"/>
          <w:color w:val="00000A"/>
          <w:sz w:val="24"/>
          <w:szCs w:val="24"/>
          <w:lang w:eastAsia="fa-IR" w:bidi="fa-IR"/>
        </w:rPr>
        <w:t>8.12.2015</w:t>
      </w:r>
      <w:r w:rsidRPr="004A2D07">
        <w:rPr>
          <w:rFonts w:ascii="Times New Roman" w:hAnsi="Times New Roman" w:cs="Times New Roman"/>
          <w:color w:val="00000A"/>
          <w:sz w:val="24"/>
          <w:szCs w:val="24"/>
          <w:lang w:eastAsia="fa-IR" w:bidi="fa-IR"/>
        </w:rPr>
        <w:t xml:space="preserve"> № </w:t>
      </w:r>
      <w:r>
        <w:rPr>
          <w:rFonts w:ascii="Times New Roman" w:hAnsi="Times New Roman" w:cs="Times New Roman"/>
          <w:color w:val="00000A"/>
          <w:sz w:val="24"/>
          <w:szCs w:val="24"/>
          <w:lang w:eastAsia="fa-IR" w:bidi="fa-IR"/>
        </w:rPr>
        <w:t>212</w:t>
      </w:r>
      <w:r w:rsidRPr="004A2D07">
        <w:rPr>
          <w:rFonts w:ascii="Times New Roman" w:hAnsi="Times New Roman" w:cs="Times New Roman"/>
          <w:color w:val="00000A"/>
          <w:sz w:val="24"/>
          <w:szCs w:val="24"/>
          <w:lang w:eastAsia="fa-IR" w:bidi="fa-IR"/>
        </w:rPr>
        <w:t xml:space="preserve"> </w:t>
      </w:r>
      <w:r w:rsidRPr="004A2D07">
        <w:rPr>
          <w:rFonts w:ascii="Times New Roman" w:eastAsia="Times New Roman" w:hAnsi="Times New Roman" w:cs="Times New Roman"/>
          <w:color w:val="00000A"/>
          <w:sz w:val="24"/>
          <w:szCs w:val="24"/>
          <w:lang w:eastAsia="fa-IR" w:bidi="fa-IR"/>
        </w:rPr>
        <w:t>«</w:t>
      </w:r>
      <w:r w:rsidRPr="004A2D07">
        <w:rPr>
          <w:rFonts w:ascii="Times New Roman" w:eastAsia="Times New Roman" w:hAnsi="Times New Roman" w:cs="Times New Roman"/>
          <w:bCs/>
          <w:sz w:val="24"/>
          <w:szCs w:val="24"/>
        </w:rPr>
        <w:t>О бюджете Сегежского муниципального района на 201</w:t>
      </w:r>
      <w:r>
        <w:rPr>
          <w:rFonts w:ascii="Times New Roman" w:eastAsia="Times New Roman" w:hAnsi="Times New Roman" w:cs="Times New Roman"/>
          <w:bCs/>
          <w:sz w:val="24"/>
          <w:szCs w:val="24"/>
        </w:rPr>
        <w:t>6</w:t>
      </w:r>
      <w:r w:rsidRPr="004A2D07">
        <w:rPr>
          <w:rFonts w:ascii="Times New Roman" w:eastAsia="Times New Roman" w:hAnsi="Times New Roman" w:cs="Times New Roman"/>
          <w:bCs/>
          <w:sz w:val="24"/>
          <w:szCs w:val="24"/>
        </w:rPr>
        <w:t xml:space="preserve"> год</w:t>
      </w:r>
      <w:r w:rsidRPr="004A2D07">
        <w:rPr>
          <w:rFonts w:ascii="Times New Roman" w:eastAsia="Times New Roman" w:hAnsi="Times New Roman" w:cs="Times New Roman"/>
          <w:color w:val="00000A"/>
          <w:sz w:val="24"/>
          <w:szCs w:val="24"/>
          <w:lang w:eastAsia="fa-IR" w:bidi="fa-IR"/>
        </w:rPr>
        <w:t xml:space="preserve">» </w:t>
      </w:r>
      <w:r w:rsidRPr="004A2D07">
        <w:rPr>
          <w:rFonts w:ascii="Times New Roman" w:hAnsi="Times New Roman" w:cs="Times New Roman"/>
          <w:color w:val="00000A"/>
          <w:sz w:val="24"/>
          <w:szCs w:val="24"/>
          <w:lang w:eastAsia="fa-IR" w:bidi="fa-IR"/>
        </w:rPr>
        <w:t>на реализацию Программы в 201</w:t>
      </w:r>
      <w:r>
        <w:rPr>
          <w:rFonts w:ascii="Times New Roman" w:hAnsi="Times New Roman" w:cs="Times New Roman"/>
          <w:color w:val="00000A"/>
          <w:sz w:val="24"/>
          <w:szCs w:val="24"/>
          <w:lang w:eastAsia="fa-IR" w:bidi="fa-IR"/>
        </w:rPr>
        <w:t>6</w:t>
      </w:r>
      <w:r w:rsidRPr="004A2D07">
        <w:rPr>
          <w:rFonts w:ascii="Times New Roman" w:hAnsi="Times New Roman" w:cs="Times New Roman"/>
          <w:color w:val="00000A"/>
          <w:sz w:val="24"/>
          <w:szCs w:val="24"/>
          <w:lang w:eastAsia="fa-IR" w:bidi="fa-IR"/>
        </w:rPr>
        <w:t xml:space="preserve"> году бюджетные ассигнования утверждены в размере </w:t>
      </w:r>
      <w:r>
        <w:rPr>
          <w:rFonts w:ascii="Times New Roman" w:hAnsi="Times New Roman" w:cs="Times New Roman"/>
          <w:color w:val="00000A"/>
          <w:sz w:val="24"/>
          <w:szCs w:val="24"/>
          <w:lang w:eastAsia="fa-IR" w:bidi="fa-IR"/>
        </w:rPr>
        <w:t>31 729,8</w:t>
      </w:r>
      <w:r w:rsidRPr="004A2D07">
        <w:rPr>
          <w:rFonts w:ascii="Times New Roman" w:hAnsi="Times New Roman" w:cs="Times New Roman"/>
          <w:color w:val="00000A"/>
          <w:sz w:val="24"/>
          <w:szCs w:val="24"/>
          <w:lang w:eastAsia="fa-IR" w:bidi="fa-IR"/>
        </w:rPr>
        <w:t xml:space="preserve"> тыс. руб.</w:t>
      </w:r>
      <w:r w:rsidRPr="00DA03E7">
        <w:rPr>
          <w:rFonts w:ascii="Times New Roman" w:eastAsia="Times New Roman" w:hAnsi="Times New Roman" w:cs="Times New Roman"/>
          <w:color w:val="00000A"/>
          <w:sz w:val="24"/>
          <w:szCs w:val="24"/>
          <w:lang w:eastAsia="fa-IR" w:bidi="fa-IR"/>
        </w:rPr>
        <w:t xml:space="preserve"> </w:t>
      </w:r>
    </w:p>
    <w:p w:rsidR="00967C23" w:rsidRDefault="006725BF" w:rsidP="00967C23">
      <w:pPr>
        <w:spacing w:after="0" w:line="240" w:lineRule="auto"/>
        <w:ind w:firstLine="709"/>
        <w:jc w:val="both"/>
        <w:rPr>
          <w:rFonts w:ascii="Times New Roman" w:eastAsia="Times New Roman" w:hAnsi="Times New Roman" w:cs="Times New Roman"/>
          <w:color w:val="00000A"/>
          <w:sz w:val="24"/>
          <w:szCs w:val="24"/>
          <w:lang w:eastAsia="fa-IR" w:bidi="fa-IR"/>
        </w:rPr>
      </w:pPr>
      <w:r>
        <w:rPr>
          <w:rFonts w:ascii="Times New Roman" w:eastAsia="Times New Roman" w:hAnsi="Times New Roman" w:cs="Times New Roman"/>
          <w:color w:val="00000A"/>
          <w:sz w:val="24"/>
          <w:szCs w:val="24"/>
          <w:lang w:eastAsia="fa-IR" w:bidi="fa-IR"/>
        </w:rPr>
        <w:t>В</w:t>
      </w:r>
      <w:r w:rsidR="00967C23">
        <w:rPr>
          <w:rFonts w:ascii="Times New Roman" w:eastAsia="Times New Roman" w:hAnsi="Times New Roman" w:cs="Times New Roman"/>
          <w:color w:val="00000A"/>
          <w:sz w:val="24"/>
          <w:szCs w:val="24"/>
          <w:lang w:eastAsia="fa-IR" w:bidi="fa-IR"/>
        </w:rPr>
        <w:t xml:space="preserve"> паспорт</w:t>
      </w:r>
      <w:r>
        <w:rPr>
          <w:rFonts w:ascii="Times New Roman" w:eastAsia="Times New Roman" w:hAnsi="Times New Roman" w:cs="Times New Roman"/>
          <w:color w:val="00000A"/>
          <w:sz w:val="24"/>
          <w:szCs w:val="24"/>
          <w:lang w:eastAsia="fa-IR" w:bidi="fa-IR"/>
        </w:rPr>
        <w:t>е</w:t>
      </w:r>
      <w:r w:rsidR="00967C23">
        <w:rPr>
          <w:rFonts w:ascii="Times New Roman" w:eastAsia="Times New Roman" w:hAnsi="Times New Roman" w:cs="Times New Roman"/>
          <w:color w:val="00000A"/>
          <w:sz w:val="24"/>
          <w:szCs w:val="24"/>
          <w:lang w:eastAsia="fa-IR" w:bidi="fa-IR"/>
        </w:rPr>
        <w:t xml:space="preserve"> Программы объе</w:t>
      </w:r>
      <w:r w:rsidR="00967C23" w:rsidRPr="00DA03E7">
        <w:rPr>
          <w:rFonts w:ascii="Times New Roman" w:eastAsia="Times New Roman" w:hAnsi="Times New Roman" w:cs="Times New Roman"/>
          <w:color w:val="00000A"/>
          <w:sz w:val="24"/>
          <w:szCs w:val="24"/>
          <w:lang w:eastAsia="fa-IR" w:bidi="fa-IR"/>
        </w:rPr>
        <w:t>м финансирования на 201</w:t>
      </w:r>
      <w:r w:rsidR="00967C23">
        <w:rPr>
          <w:rFonts w:ascii="Times New Roman" w:eastAsia="Times New Roman" w:hAnsi="Times New Roman" w:cs="Times New Roman"/>
          <w:color w:val="00000A"/>
          <w:sz w:val="24"/>
          <w:szCs w:val="24"/>
          <w:lang w:eastAsia="fa-IR" w:bidi="fa-IR"/>
        </w:rPr>
        <w:t>6</w:t>
      </w:r>
      <w:r w:rsidR="00967C23" w:rsidRPr="00DA03E7">
        <w:rPr>
          <w:rFonts w:ascii="Times New Roman" w:eastAsia="Times New Roman" w:hAnsi="Times New Roman" w:cs="Times New Roman"/>
          <w:color w:val="00000A"/>
          <w:sz w:val="24"/>
          <w:szCs w:val="24"/>
          <w:lang w:eastAsia="fa-IR" w:bidi="fa-IR"/>
        </w:rPr>
        <w:t xml:space="preserve"> год утвержд</w:t>
      </w:r>
      <w:r w:rsidR="00967C23">
        <w:rPr>
          <w:rFonts w:ascii="Times New Roman" w:eastAsia="Times New Roman" w:hAnsi="Times New Roman" w:cs="Times New Roman"/>
          <w:color w:val="00000A"/>
          <w:sz w:val="24"/>
          <w:szCs w:val="24"/>
          <w:lang w:eastAsia="fa-IR" w:bidi="fa-IR"/>
        </w:rPr>
        <w:t>е</w:t>
      </w:r>
      <w:r w:rsidR="00967C23" w:rsidRPr="00DA03E7">
        <w:rPr>
          <w:rFonts w:ascii="Times New Roman" w:eastAsia="Times New Roman" w:hAnsi="Times New Roman" w:cs="Times New Roman"/>
          <w:color w:val="00000A"/>
          <w:sz w:val="24"/>
          <w:szCs w:val="24"/>
          <w:lang w:eastAsia="fa-IR" w:bidi="fa-IR"/>
        </w:rPr>
        <w:t xml:space="preserve">н в размере </w:t>
      </w:r>
      <w:r w:rsidR="00967C23">
        <w:rPr>
          <w:rFonts w:ascii="Times New Roman" w:eastAsia="Times New Roman" w:hAnsi="Times New Roman" w:cs="Times New Roman"/>
          <w:color w:val="00000A"/>
          <w:sz w:val="24"/>
          <w:szCs w:val="24"/>
          <w:lang w:eastAsia="fa-IR" w:bidi="fa-IR"/>
        </w:rPr>
        <w:t>37 238,3</w:t>
      </w:r>
      <w:r w:rsidR="00967C23" w:rsidRPr="00DA03E7">
        <w:rPr>
          <w:rFonts w:ascii="Times New Roman" w:eastAsia="Times New Roman" w:hAnsi="Times New Roman" w:cs="Times New Roman"/>
          <w:color w:val="00000A"/>
          <w:sz w:val="24"/>
          <w:szCs w:val="24"/>
          <w:lang w:eastAsia="fa-IR" w:bidi="fa-IR"/>
        </w:rPr>
        <w:t xml:space="preserve"> тыс. руб.</w:t>
      </w:r>
    </w:p>
    <w:p w:rsidR="003F7806" w:rsidRPr="007D55C9" w:rsidRDefault="00BB5915" w:rsidP="00DA03E7">
      <w:pPr>
        <w:spacing w:after="0" w:line="240" w:lineRule="auto"/>
        <w:ind w:firstLine="709"/>
        <w:jc w:val="both"/>
        <w:rPr>
          <w:rFonts w:ascii="Times New Roman" w:hAnsi="Times New Roman" w:cs="Times New Roman"/>
          <w:sz w:val="24"/>
          <w:szCs w:val="24"/>
        </w:rPr>
      </w:pPr>
      <w:r w:rsidRPr="007D55C9">
        <w:rPr>
          <w:rFonts w:ascii="Times New Roman" w:hAnsi="Times New Roman" w:cs="Times New Roman"/>
          <w:sz w:val="24"/>
          <w:szCs w:val="24"/>
        </w:rPr>
        <w:t>Таким образом, объем сре</w:t>
      </w:r>
      <w:proofErr w:type="gramStart"/>
      <w:r w:rsidRPr="007D55C9">
        <w:rPr>
          <w:rFonts w:ascii="Times New Roman" w:hAnsi="Times New Roman" w:cs="Times New Roman"/>
          <w:sz w:val="24"/>
          <w:szCs w:val="24"/>
        </w:rPr>
        <w:t>дств в б</w:t>
      </w:r>
      <w:proofErr w:type="gramEnd"/>
      <w:r w:rsidRPr="007D55C9">
        <w:rPr>
          <w:rFonts w:ascii="Times New Roman" w:hAnsi="Times New Roman" w:cs="Times New Roman"/>
          <w:sz w:val="24"/>
          <w:szCs w:val="24"/>
        </w:rPr>
        <w:t>юджете Сегежского муниципального района не соответствует объему средств, предусмотренных в Паспорте программы.</w:t>
      </w:r>
    </w:p>
    <w:p w:rsidR="00BB5915" w:rsidRDefault="00BB5915" w:rsidP="00D10151">
      <w:pPr>
        <w:spacing w:after="0" w:line="240" w:lineRule="auto"/>
        <w:ind w:firstLine="709"/>
        <w:jc w:val="both"/>
        <w:rPr>
          <w:rFonts w:ascii="Times New Roman" w:hAnsi="Times New Roman" w:cs="Times New Roman"/>
          <w:sz w:val="24"/>
          <w:szCs w:val="24"/>
        </w:rPr>
      </w:pPr>
    </w:p>
    <w:p w:rsidR="00ED7387" w:rsidRPr="007D55C9" w:rsidRDefault="00D170C8" w:rsidP="00D10151">
      <w:pPr>
        <w:spacing w:after="0" w:line="240" w:lineRule="auto"/>
        <w:ind w:firstLine="709"/>
        <w:jc w:val="both"/>
        <w:rPr>
          <w:rFonts w:ascii="Times New Roman" w:hAnsi="Times New Roman" w:cs="Times New Roman"/>
          <w:sz w:val="24"/>
          <w:szCs w:val="24"/>
          <w:lang w:eastAsia="ar-SA"/>
        </w:rPr>
      </w:pPr>
      <w:r w:rsidRPr="007D55C9">
        <w:rPr>
          <w:rFonts w:ascii="Times New Roman" w:hAnsi="Times New Roman" w:cs="Times New Roman"/>
          <w:sz w:val="24"/>
          <w:szCs w:val="24"/>
          <w:lang w:eastAsia="ar-SA"/>
        </w:rPr>
        <w:t xml:space="preserve">Постановлением администрации Сегежского муниципального района от 18.10.2016 № 905 были внесены изменения в Программу. </w:t>
      </w:r>
      <w:r w:rsidRPr="007D55C9">
        <w:rPr>
          <w:rFonts w:ascii="Times New Roman" w:hAnsi="Times New Roman" w:cs="Times New Roman"/>
          <w:sz w:val="24"/>
          <w:szCs w:val="24"/>
        </w:rPr>
        <w:t xml:space="preserve">В результате изменений </w:t>
      </w:r>
      <w:r w:rsidR="00E8561C" w:rsidRPr="007D55C9">
        <w:rPr>
          <w:rFonts w:ascii="Times New Roman" w:hAnsi="Times New Roman" w:cs="Times New Roman"/>
          <w:sz w:val="24"/>
          <w:szCs w:val="24"/>
          <w:lang w:eastAsia="ar-SA"/>
        </w:rPr>
        <w:t xml:space="preserve">первоначальный объем финансирования Программы </w:t>
      </w:r>
      <w:r w:rsidR="00D309A1" w:rsidRPr="007D55C9">
        <w:rPr>
          <w:rFonts w:ascii="Times New Roman" w:hAnsi="Times New Roman" w:cs="Times New Roman"/>
          <w:sz w:val="24"/>
          <w:szCs w:val="24"/>
          <w:lang w:eastAsia="ar-SA"/>
        </w:rPr>
        <w:t xml:space="preserve">сократился на </w:t>
      </w:r>
      <w:r w:rsidR="003765B9" w:rsidRPr="007D55C9">
        <w:rPr>
          <w:rFonts w:ascii="Times New Roman" w:hAnsi="Times New Roman" w:cs="Times New Roman"/>
          <w:sz w:val="24"/>
          <w:szCs w:val="24"/>
          <w:lang w:eastAsia="ar-SA"/>
        </w:rPr>
        <w:t>17 245,7 тыс. руб.</w:t>
      </w:r>
      <w:r w:rsidR="00D309A1" w:rsidRPr="007D55C9">
        <w:rPr>
          <w:rFonts w:ascii="Times New Roman" w:hAnsi="Times New Roman" w:cs="Times New Roman"/>
          <w:sz w:val="24"/>
          <w:szCs w:val="24"/>
          <w:lang w:eastAsia="ar-SA"/>
        </w:rPr>
        <w:t xml:space="preserve"> </w:t>
      </w:r>
      <w:r w:rsidR="00E8561C" w:rsidRPr="007D55C9">
        <w:rPr>
          <w:rFonts w:ascii="Times New Roman" w:hAnsi="Times New Roman" w:cs="Times New Roman"/>
          <w:sz w:val="24"/>
          <w:szCs w:val="24"/>
          <w:lang w:eastAsia="ar-SA"/>
        </w:rPr>
        <w:t>и составил 100 126,0 тыс. руб.</w:t>
      </w:r>
      <w:r w:rsidR="00ED7387" w:rsidRPr="007D55C9">
        <w:rPr>
          <w:rFonts w:ascii="Times New Roman" w:hAnsi="Times New Roman" w:cs="Times New Roman"/>
          <w:sz w:val="24"/>
          <w:szCs w:val="24"/>
          <w:lang w:eastAsia="ar-SA"/>
        </w:rPr>
        <w:t>,</w:t>
      </w:r>
      <w:r w:rsidR="00E8561C" w:rsidRPr="007D55C9">
        <w:rPr>
          <w:rFonts w:ascii="Times New Roman" w:hAnsi="Times New Roman" w:cs="Times New Roman"/>
          <w:sz w:val="24"/>
          <w:szCs w:val="24"/>
          <w:lang w:eastAsia="ar-SA"/>
        </w:rPr>
        <w:t xml:space="preserve"> </w:t>
      </w:r>
      <w:r w:rsidR="00ED7387" w:rsidRPr="007D55C9">
        <w:rPr>
          <w:rFonts w:ascii="Times New Roman" w:hAnsi="Times New Roman" w:cs="Times New Roman"/>
          <w:sz w:val="24"/>
          <w:szCs w:val="24"/>
        </w:rPr>
        <w:t xml:space="preserve">в том числе по </w:t>
      </w:r>
      <w:r w:rsidR="00ED7387" w:rsidRPr="007D55C9">
        <w:rPr>
          <w:rFonts w:ascii="Times New Roman" w:hAnsi="Times New Roman" w:cs="Times New Roman"/>
          <w:sz w:val="24"/>
          <w:szCs w:val="24"/>
          <w:u w:val="single"/>
        </w:rPr>
        <w:t>истекшему 2015 году</w:t>
      </w:r>
      <w:r w:rsidR="00ED7387" w:rsidRPr="007D55C9">
        <w:rPr>
          <w:rFonts w:ascii="Times New Roman" w:hAnsi="Times New Roman" w:cs="Times New Roman"/>
          <w:sz w:val="24"/>
          <w:szCs w:val="24"/>
        </w:rPr>
        <w:t xml:space="preserve"> с 42 895,1 тыс. руб. до 33 566,0 тыс</w:t>
      </w:r>
      <w:proofErr w:type="gramStart"/>
      <w:r w:rsidR="00ED7387" w:rsidRPr="007D55C9">
        <w:rPr>
          <w:rFonts w:ascii="Times New Roman" w:hAnsi="Times New Roman" w:cs="Times New Roman"/>
          <w:sz w:val="24"/>
          <w:szCs w:val="24"/>
        </w:rPr>
        <w:t>.р</w:t>
      </w:r>
      <w:proofErr w:type="gramEnd"/>
      <w:r w:rsidR="00ED7387" w:rsidRPr="007D55C9">
        <w:rPr>
          <w:rFonts w:ascii="Times New Roman" w:hAnsi="Times New Roman" w:cs="Times New Roman"/>
          <w:sz w:val="24"/>
          <w:szCs w:val="24"/>
        </w:rPr>
        <w:t>уб. или на 9 329,1 тыс.руб., по 2016 году с 37 238,3 тыс. руб. до 34 296,0 тыс. руб. или на 2 942,3 тыс. руб.</w:t>
      </w:r>
      <w:r w:rsidR="00ED7387" w:rsidRPr="007D55C9">
        <w:rPr>
          <w:rFonts w:ascii="Times New Roman" w:hAnsi="Times New Roman" w:cs="Times New Roman"/>
          <w:sz w:val="24"/>
          <w:szCs w:val="24"/>
          <w:lang w:eastAsia="ar-SA"/>
        </w:rPr>
        <w:t xml:space="preserve"> </w:t>
      </w:r>
      <w:r w:rsidR="00BB5915" w:rsidRPr="007D55C9">
        <w:rPr>
          <w:rFonts w:ascii="Times New Roman" w:hAnsi="Times New Roman" w:cs="Times New Roman"/>
          <w:sz w:val="24"/>
          <w:szCs w:val="24"/>
          <w:lang w:eastAsia="ar-SA"/>
        </w:rPr>
        <w:t xml:space="preserve">Изменения произошли не только </w:t>
      </w:r>
      <w:r w:rsidRPr="007D55C9">
        <w:rPr>
          <w:rFonts w:ascii="Times New Roman" w:hAnsi="Times New Roman" w:cs="Times New Roman"/>
          <w:sz w:val="24"/>
          <w:szCs w:val="24"/>
          <w:lang w:eastAsia="ar-SA"/>
        </w:rPr>
        <w:t>по общему</w:t>
      </w:r>
      <w:r w:rsidR="00BB5915" w:rsidRPr="007D55C9">
        <w:rPr>
          <w:rFonts w:ascii="Times New Roman" w:hAnsi="Times New Roman" w:cs="Times New Roman"/>
          <w:sz w:val="24"/>
          <w:szCs w:val="24"/>
          <w:lang w:eastAsia="ar-SA"/>
        </w:rPr>
        <w:t xml:space="preserve"> объем</w:t>
      </w:r>
      <w:r w:rsidRPr="007D55C9">
        <w:rPr>
          <w:rFonts w:ascii="Times New Roman" w:hAnsi="Times New Roman" w:cs="Times New Roman"/>
          <w:sz w:val="24"/>
          <w:szCs w:val="24"/>
          <w:lang w:eastAsia="ar-SA"/>
        </w:rPr>
        <w:t>у</w:t>
      </w:r>
      <w:r w:rsidR="00BB5915" w:rsidRPr="007D55C9">
        <w:rPr>
          <w:rFonts w:ascii="Times New Roman" w:hAnsi="Times New Roman" w:cs="Times New Roman"/>
          <w:sz w:val="24"/>
          <w:szCs w:val="24"/>
          <w:lang w:eastAsia="ar-SA"/>
        </w:rPr>
        <w:t xml:space="preserve"> финансирования, но и внутри мероприятий</w:t>
      </w:r>
      <w:r w:rsidRPr="007D55C9">
        <w:rPr>
          <w:rFonts w:ascii="Times New Roman" w:hAnsi="Times New Roman" w:cs="Times New Roman"/>
          <w:sz w:val="24"/>
          <w:szCs w:val="24"/>
          <w:lang w:eastAsia="ar-SA"/>
        </w:rPr>
        <w:t>.</w:t>
      </w:r>
    </w:p>
    <w:p w:rsidR="00AA3A30" w:rsidRPr="007D55C9" w:rsidRDefault="00AA3A30" w:rsidP="00AA3A30">
      <w:pPr>
        <w:spacing w:after="0" w:line="240" w:lineRule="auto"/>
        <w:ind w:firstLine="709"/>
        <w:jc w:val="both"/>
        <w:rPr>
          <w:rFonts w:ascii="Times New Roman" w:hAnsi="Times New Roman" w:cs="Times New Roman"/>
          <w:sz w:val="24"/>
          <w:szCs w:val="24"/>
        </w:rPr>
      </w:pPr>
      <w:r w:rsidRPr="007D55C9">
        <w:rPr>
          <w:rFonts w:ascii="Times New Roman" w:hAnsi="Times New Roman" w:cs="Times New Roman"/>
          <w:sz w:val="24"/>
          <w:szCs w:val="24"/>
        </w:rPr>
        <w:t xml:space="preserve">Уточненный объем </w:t>
      </w:r>
      <w:proofErr w:type="gramStart"/>
      <w:r w:rsidRPr="007D55C9">
        <w:rPr>
          <w:rFonts w:ascii="Times New Roman" w:hAnsi="Times New Roman" w:cs="Times New Roman"/>
          <w:sz w:val="24"/>
          <w:szCs w:val="24"/>
        </w:rPr>
        <w:t>финансирования</w:t>
      </w:r>
      <w:proofErr w:type="gramEnd"/>
      <w:r w:rsidRPr="007D55C9">
        <w:rPr>
          <w:rFonts w:ascii="Times New Roman" w:hAnsi="Times New Roman" w:cs="Times New Roman"/>
          <w:sz w:val="24"/>
          <w:szCs w:val="24"/>
        </w:rPr>
        <w:t xml:space="preserve"> предусмотренный паспортом программы представлен в следующей таблице:</w:t>
      </w:r>
    </w:p>
    <w:p w:rsidR="002B1D80" w:rsidRDefault="002B1D80" w:rsidP="00AA3A30">
      <w:pPr>
        <w:pStyle w:val="24"/>
        <w:spacing w:after="0" w:line="240" w:lineRule="auto"/>
        <w:ind w:firstLine="720"/>
        <w:jc w:val="right"/>
        <w:rPr>
          <w:rFonts w:ascii="Times New Roman" w:hAnsi="Times New Roman" w:cs="Times New Roman"/>
          <w:sz w:val="24"/>
          <w:szCs w:val="24"/>
        </w:rPr>
      </w:pPr>
    </w:p>
    <w:p w:rsidR="002B1D80" w:rsidRDefault="002B1D80" w:rsidP="00AA3A30">
      <w:pPr>
        <w:pStyle w:val="24"/>
        <w:spacing w:after="0" w:line="240" w:lineRule="auto"/>
        <w:ind w:firstLine="720"/>
        <w:jc w:val="right"/>
        <w:rPr>
          <w:rFonts w:ascii="Times New Roman" w:hAnsi="Times New Roman" w:cs="Times New Roman"/>
          <w:sz w:val="24"/>
          <w:szCs w:val="24"/>
        </w:rPr>
      </w:pPr>
    </w:p>
    <w:p w:rsidR="009457A2" w:rsidRDefault="00AA3A30" w:rsidP="00AA3A30">
      <w:pPr>
        <w:pStyle w:val="24"/>
        <w:spacing w:after="0" w:line="240" w:lineRule="auto"/>
        <w:ind w:firstLine="720"/>
        <w:jc w:val="both"/>
        <w:rPr>
          <w:rFonts w:ascii="Times New Roman" w:hAnsi="Times New Roman" w:cs="Times New Roman"/>
          <w:sz w:val="24"/>
          <w:szCs w:val="24"/>
        </w:rPr>
      </w:pPr>
      <w:r w:rsidRPr="00AA3A30">
        <w:rPr>
          <w:rFonts w:ascii="Times New Roman" w:hAnsi="Times New Roman" w:cs="Times New Roman"/>
          <w:sz w:val="24"/>
          <w:szCs w:val="24"/>
        </w:rPr>
        <w:tab/>
      </w:r>
      <w:r w:rsidRPr="00AA3A30">
        <w:rPr>
          <w:rFonts w:ascii="Times New Roman" w:hAnsi="Times New Roman" w:cs="Times New Roman"/>
          <w:sz w:val="24"/>
          <w:szCs w:val="24"/>
        </w:rPr>
        <w:tab/>
      </w:r>
      <w:r w:rsidRPr="00AA3A30">
        <w:rPr>
          <w:rFonts w:ascii="Times New Roman" w:hAnsi="Times New Roman" w:cs="Times New Roman"/>
          <w:sz w:val="24"/>
          <w:szCs w:val="24"/>
        </w:rPr>
        <w:tab/>
      </w:r>
      <w:r w:rsidRPr="00AA3A30">
        <w:rPr>
          <w:rFonts w:ascii="Times New Roman" w:hAnsi="Times New Roman" w:cs="Times New Roman"/>
          <w:sz w:val="24"/>
          <w:szCs w:val="24"/>
        </w:rPr>
        <w:tab/>
      </w:r>
      <w:r w:rsidRPr="00AA3A30">
        <w:rPr>
          <w:rFonts w:ascii="Times New Roman" w:hAnsi="Times New Roman" w:cs="Times New Roman"/>
          <w:sz w:val="24"/>
          <w:szCs w:val="24"/>
        </w:rPr>
        <w:tab/>
      </w:r>
      <w:r w:rsidRPr="00AA3A30">
        <w:rPr>
          <w:rFonts w:ascii="Times New Roman" w:hAnsi="Times New Roman" w:cs="Times New Roman"/>
          <w:sz w:val="24"/>
          <w:szCs w:val="24"/>
        </w:rPr>
        <w:tab/>
      </w:r>
      <w:r w:rsidRPr="00AA3A30">
        <w:rPr>
          <w:rFonts w:ascii="Times New Roman" w:hAnsi="Times New Roman" w:cs="Times New Roman"/>
          <w:sz w:val="24"/>
          <w:szCs w:val="24"/>
        </w:rPr>
        <w:tab/>
      </w:r>
      <w:r>
        <w:rPr>
          <w:rFonts w:ascii="Times New Roman" w:hAnsi="Times New Roman" w:cs="Times New Roman"/>
          <w:sz w:val="24"/>
          <w:szCs w:val="24"/>
        </w:rPr>
        <w:t xml:space="preserve">               </w:t>
      </w:r>
      <w:r w:rsidRPr="00AA3A30">
        <w:rPr>
          <w:rFonts w:ascii="Times New Roman" w:hAnsi="Times New Roman" w:cs="Times New Roman"/>
          <w:sz w:val="24"/>
          <w:szCs w:val="24"/>
        </w:rPr>
        <w:tab/>
      </w:r>
      <w:r>
        <w:rPr>
          <w:rFonts w:ascii="Times New Roman" w:hAnsi="Times New Roman" w:cs="Times New Roman"/>
          <w:sz w:val="24"/>
          <w:szCs w:val="24"/>
        </w:rPr>
        <w:t xml:space="preserve">                   </w:t>
      </w:r>
    </w:p>
    <w:p w:rsidR="009457A2" w:rsidRDefault="009457A2" w:rsidP="00AA3A30">
      <w:pPr>
        <w:pStyle w:val="24"/>
        <w:spacing w:after="0" w:line="240" w:lineRule="auto"/>
        <w:ind w:firstLine="720"/>
        <w:jc w:val="both"/>
        <w:rPr>
          <w:rFonts w:ascii="Times New Roman" w:hAnsi="Times New Roman" w:cs="Times New Roman"/>
          <w:sz w:val="24"/>
          <w:szCs w:val="24"/>
        </w:rPr>
      </w:pPr>
    </w:p>
    <w:p w:rsidR="00AA3A30" w:rsidRPr="00AA3A30" w:rsidRDefault="009457A2" w:rsidP="00AA3A30">
      <w:pPr>
        <w:pStyle w:val="24"/>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                                                                                                                             </w:t>
      </w:r>
      <w:r w:rsidR="00AA3A30">
        <w:rPr>
          <w:rFonts w:ascii="Times New Roman" w:hAnsi="Times New Roman" w:cs="Times New Roman"/>
          <w:sz w:val="24"/>
          <w:szCs w:val="24"/>
        </w:rPr>
        <w:t xml:space="preserve"> </w:t>
      </w:r>
      <w:r w:rsidR="00AA3A30" w:rsidRPr="00AA3A30">
        <w:rPr>
          <w:rFonts w:ascii="Times New Roman" w:hAnsi="Times New Roman" w:cs="Times New Roman"/>
          <w:sz w:val="24"/>
          <w:szCs w:val="24"/>
        </w:rPr>
        <w:t xml:space="preserve"> (тыс</w:t>
      </w:r>
      <w:proofErr w:type="gramStart"/>
      <w:r w:rsidR="00AA3A30" w:rsidRPr="00AA3A30">
        <w:rPr>
          <w:rFonts w:ascii="Times New Roman" w:hAnsi="Times New Roman" w:cs="Times New Roman"/>
          <w:sz w:val="24"/>
          <w:szCs w:val="24"/>
        </w:rPr>
        <w:t>.р</w:t>
      </w:r>
      <w:proofErr w:type="gramEnd"/>
      <w:r w:rsidR="00AA3A30" w:rsidRPr="00AA3A30">
        <w:rPr>
          <w:rFonts w:ascii="Times New Roman" w:hAnsi="Times New Roman" w:cs="Times New Roman"/>
          <w:sz w:val="24"/>
          <w:szCs w:val="24"/>
        </w:rPr>
        <w:t>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1254"/>
        <w:gridCol w:w="1440"/>
        <w:gridCol w:w="1440"/>
        <w:gridCol w:w="1260"/>
      </w:tblGrid>
      <w:tr w:rsidR="00AA3A30" w:rsidRPr="00AA3A30" w:rsidTr="00392F6D">
        <w:tc>
          <w:tcPr>
            <w:tcW w:w="4068" w:type="dxa"/>
            <w:vMerge w:val="restart"/>
          </w:tcPr>
          <w:p w:rsidR="00AA3A30" w:rsidRPr="00AA3A30" w:rsidRDefault="00AA3A30" w:rsidP="00392F6D">
            <w:pPr>
              <w:pStyle w:val="24"/>
              <w:spacing w:after="0" w:line="240" w:lineRule="auto"/>
              <w:jc w:val="both"/>
              <w:rPr>
                <w:rFonts w:ascii="Times New Roman" w:hAnsi="Times New Roman" w:cs="Times New Roman"/>
                <w:b/>
                <w:sz w:val="24"/>
                <w:szCs w:val="24"/>
              </w:rPr>
            </w:pPr>
            <w:r w:rsidRPr="00AA3A30">
              <w:rPr>
                <w:rFonts w:ascii="Times New Roman" w:hAnsi="Times New Roman" w:cs="Times New Roman"/>
                <w:sz w:val="24"/>
                <w:szCs w:val="24"/>
              </w:rPr>
              <w:t>Наименование целевой программы</w:t>
            </w:r>
          </w:p>
        </w:tc>
        <w:tc>
          <w:tcPr>
            <w:tcW w:w="5394" w:type="dxa"/>
            <w:gridSpan w:val="4"/>
          </w:tcPr>
          <w:p w:rsidR="00AA3A30" w:rsidRPr="00AA3A30" w:rsidRDefault="00AA3A30" w:rsidP="00392F6D">
            <w:pPr>
              <w:pStyle w:val="24"/>
              <w:spacing w:after="0" w:line="240" w:lineRule="auto"/>
              <w:jc w:val="both"/>
              <w:rPr>
                <w:rFonts w:ascii="Times New Roman" w:hAnsi="Times New Roman" w:cs="Times New Roman"/>
                <w:b/>
                <w:sz w:val="24"/>
                <w:szCs w:val="24"/>
              </w:rPr>
            </w:pPr>
            <w:r w:rsidRPr="00AA3A30">
              <w:rPr>
                <w:rFonts w:ascii="Times New Roman" w:hAnsi="Times New Roman" w:cs="Times New Roman"/>
                <w:sz w:val="24"/>
                <w:szCs w:val="24"/>
              </w:rPr>
              <w:t>Объем финансирования по годам</w:t>
            </w:r>
          </w:p>
        </w:tc>
      </w:tr>
      <w:tr w:rsidR="00AA3A30" w:rsidRPr="00AA3A30" w:rsidTr="00392F6D">
        <w:tc>
          <w:tcPr>
            <w:tcW w:w="4068" w:type="dxa"/>
            <w:vMerge/>
          </w:tcPr>
          <w:p w:rsidR="00AA3A30" w:rsidRPr="00AA3A30" w:rsidRDefault="00AA3A30" w:rsidP="00392F6D">
            <w:pPr>
              <w:pStyle w:val="24"/>
              <w:spacing w:after="0" w:line="240" w:lineRule="auto"/>
              <w:jc w:val="both"/>
              <w:rPr>
                <w:rFonts w:ascii="Times New Roman" w:hAnsi="Times New Roman" w:cs="Times New Roman"/>
                <w:b/>
                <w:sz w:val="24"/>
                <w:szCs w:val="24"/>
              </w:rPr>
            </w:pPr>
          </w:p>
        </w:tc>
        <w:tc>
          <w:tcPr>
            <w:tcW w:w="1254" w:type="dxa"/>
          </w:tcPr>
          <w:p w:rsidR="00AA3A30" w:rsidRPr="00AA3A30" w:rsidRDefault="00AA3A30" w:rsidP="00392F6D">
            <w:pPr>
              <w:pStyle w:val="24"/>
              <w:spacing w:after="0" w:line="240" w:lineRule="auto"/>
              <w:jc w:val="both"/>
              <w:rPr>
                <w:rFonts w:ascii="Times New Roman" w:hAnsi="Times New Roman" w:cs="Times New Roman"/>
                <w:b/>
                <w:sz w:val="24"/>
                <w:szCs w:val="24"/>
              </w:rPr>
            </w:pPr>
            <w:r>
              <w:rPr>
                <w:rFonts w:ascii="Times New Roman" w:hAnsi="Times New Roman" w:cs="Times New Roman"/>
                <w:sz w:val="24"/>
                <w:szCs w:val="24"/>
              </w:rPr>
              <w:t>2015</w:t>
            </w:r>
            <w:r w:rsidRPr="00AA3A30">
              <w:rPr>
                <w:rFonts w:ascii="Times New Roman" w:hAnsi="Times New Roman" w:cs="Times New Roman"/>
                <w:sz w:val="24"/>
                <w:szCs w:val="24"/>
              </w:rPr>
              <w:t xml:space="preserve"> год</w:t>
            </w:r>
          </w:p>
        </w:tc>
        <w:tc>
          <w:tcPr>
            <w:tcW w:w="1440" w:type="dxa"/>
          </w:tcPr>
          <w:p w:rsidR="00AA3A30" w:rsidRPr="00AA3A30" w:rsidRDefault="00AA3A30" w:rsidP="00392F6D">
            <w:pPr>
              <w:pStyle w:val="24"/>
              <w:spacing w:after="0" w:line="240" w:lineRule="auto"/>
              <w:jc w:val="both"/>
              <w:rPr>
                <w:rFonts w:ascii="Times New Roman" w:hAnsi="Times New Roman" w:cs="Times New Roman"/>
                <w:b/>
                <w:sz w:val="24"/>
                <w:szCs w:val="24"/>
              </w:rPr>
            </w:pPr>
            <w:r>
              <w:rPr>
                <w:rFonts w:ascii="Times New Roman" w:hAnsi="Times New Roman" w:cs="Times New Roman"/>
                <w:sz w:val="24"/>
                <w:szCs w:val="24"/>
              </w:rPr>
              <w:t>2016</w:t>
            </w:r>
            <w:r w:rsidRPr="00AA3A30">
              <w:rPr>
                <w:rFonts w:ascii="Times New Roman" w:hAnsi="Times New Roman" w:cs="Times New Roman"/>
                <w:sz w:val="24"/>
                <w:szCs w:val="24"/>
              </w:rPr>
              <w:t xml:space="preserve"> год</w:t>
            </w:r>
          </w:p>
        </w:tc>
        <w:tc>
          <w:tcPr>
            <w:tcW w:w="1440" w:type="dxa"/>
          </w:tcPr>
          <w:p w:rsidR="00AA3A30" w:rsidRPr="00AA3A30" w:rsidRDefault="00AA3A30" w:rsidP="00392F6D">
            <w:pPr>
              <w:pStyle w:val="24"/>
              <w:spacing w:after="0" w:line="240" w:lineRule="auto"/>
              <w:jc w:val="both"/>
              <w:rPr>
                <w:rFonts w:ascii="Times New Roman" w:hAnsi="Times New Roman" w:cs="Times New Roman"/>
                <w:b/>
                <w:sz w:val="24"/>
                <w:szCs w:val="24"/>
              </w:rPr>
            </w:pPr>
            <w:r>
              <w:rPr>
                <w:rFonts w:ascii="Times New Roman" w:hAnsi="Times New Roman" w:cs="Times New Roman"/>
                <w:sz w:val="24"/>
                <w:szCs w:val="24"/>
              </w:rPr>
              <w:t>2017</w:t>
            </w:r>
            <w:r w:rsidRPr="00AA3A30">
              <w:rPr>
                <w:rFonts w:ascii="Times New Roman" w:hAnsi="Times New Roman" w:cs="Times New Roman"/>
                <w:sz w:val="24"/>
                <w:szCs w:val="24"/>
              </w:rPr>
              <w:t xml:space="preserve"> год</w:t>
            </w:r>
          </w:p>
        </w:tc>
        <w:tc>
          <w:tcPr>
            <w:tcW w:w="1260" w:type="dxa"/>
          </w:tcPr>
          <w:p w:rsidR="00AA3A30" w:rsidRPr="00AA3A30" w:rsidRDefault="00AA3A30" w:rsidP="00392F6D">
            <w:pPr>
              <w:pStyle w:val="24"/>
              <w:spacing w:after="0" w:line="240" w:lineRule="auto"/>
              <w:jc w:val="both"/>
              <w:rPr>
                <w:rFonts w:ascii="Times New Roman" w:hAnsi="Times New Roman" w:cs="Times New Roman"/>
                <w:b/>
                <w:sz w:val="24"/>
                <w:szCs w:val="24"/>
              </w:rPr>
            </w:pPr>
            <w:r w:rsidRPr="00AA3A30">
              <w:rPr>
                <w:rFonts w:ascii="Times New Roman" w:hAnsi="Times New Roman" w:cs="Times New Roman"/>
                <w:sz w:val="24"/>
                <w:szCs w:val="24"/>
              </w:rPr>
              <w:t>Итого</w:t>
            </w:r>
          </w:p>
        </w:tc>
      </w:tr>
      <w:tr w:rsidR="00AA3A30" w:rsidRPr="00AA3A30" w:rsidTr="00392F6D">
        <w:tc>
          <w:tcPr>
            <w:tcW w:w="4068" w:type="dxa"/>
          </w:tcPr>
          <w:p w:rsidR="00AA3A30" w:rsidRPr="00AA3A30" w:rsidRDefault="00AA3A30" w:rsidP="00392F6D">
            <w:pPr>
              <w:pStyle w:val="24"/>
              <w:spacing w:after="0" w:line="240" w:lineRule="auto"/>
              <w:jc w:val="both"/>
              <w:rPr>
                <w:rFonts w:ascii="Times New Roman" w:hAnsi="Times New Roman" w:cs="Times New Roman"/>
                <w:b/>
                <w:sz w:val="24"/>
                <w:szCs w:val="24"/>
              </w:rPr>
            </w:pPr>
            <w:r w:rsidRPr="00AA3A30">
              <w:rPr>
                <w:rFonts w:ascii="Times New Roman" w:hAnsi="Times New Roman" w:cs="Times New Roman"/>
                <w:sz w:val="24"/>
                <w:szCs w:val="24"/>
              </w:rPr>
              <w:t>«</w:t>
            </w:r>
            <w:r>
              <w:rPr>
                <w:rFonts w:ascii="Times New Roman" w:hAnsi="Times New Roman" w:cs="Times New Roman"/>
                <w:sz w:val="24"/>
                <w:szCs w:val="24"/>
              </w:rPr>
              <w:t>Сохранение и развитие сферы культуры в Сегежском муниципальном районе на 2015-2017 годы</w:t>
            </w:r>
            <w:r w:rsidRPr="00AA3A30">
              <w:rPr>
                <w:rFonts w:ascii="Times New Roman" w:hAnsi="Times New Roman" w:cs="Times New Roman"/>
                <w:sz w:val="24"/>
                <w:szCs w:val="24"/>
              </w:rPr>
              <w:t>»</w:t>
            </w:r>
          </w:p>
        </w:tc>
        <w:tc>
          <w:tcPr>
            <w:tcW w:w="1254" w:type="dxa"/>
          </w:tcPr>
          <w:p w:rsidR="00AA3A30" w:rsidRPr="00AA3A30" w:rsidRDefault="00AA3A30" w:rsidP="00392F6D">
            <w:pPr>
              <w:pStyle w:val="24"/>
              <w:spacing w:after="0" w:line="240" w:lineRule="auto"/>
              <w:jc w:val="both"/>
              <w:rPr>
                <w:rFonts w:ascii="Times New Roman" w:hAnsi="Times New Roman" w:cs="Times New Roman"/>
                <w:b/>
                <w:sz w:val="24"/>
                <w:szCs w:val="24"/>
              </w:rPr>
            </w:pPr>
            <w:r>
              <w:rPr>
                <w:rFonts w:ascii="Times New Roman" w:hAnsi="Times New Roman" w:cs="Times New Roman"/>
                <w:sz w:val="24"/>
                <w:szCs w:val="24"/>
              </w:rPr>
              <w:t>33 566,0</w:t>
            </w:r>
          </w:p>
        </w:tc>
        <w:tc>
          <w:tcPr>
            <w:tcW w:w="1440" w:type="dxa"/>
          </w:tcPr>
          <w:p w:rsidR="00AA3A30" w:rsidRPr="00AA3A30" w:rsidRDefault="00AA3A30" w:rsidP="00392F6D">
            <w:pPr>
              <w:pStyle w:val="24"/>
              <w:spacing w:after="0" w:line="240" w:lineRule="auto"/>
              <w:jc w:val="both"/>
              <w:rPr>
                <w:rFonts w:ascii="Times New Roman" w:hAnsi="Times New Roman" w:cs="Times New Roman"/>
                <w:b/>
                <w:sz w:val="24"/>
                <w:szCs w:val="24"/>
              </w:rPr>
            </w:pPr>
            <w:r>
              <w:rPr>
                <w:rFonts w:ascii="Times New Roman" w:hAnsi="Times New Roman" w:cs="Times New Roman"/>
                <w:sz w:val="24"/>
                <w:szCs w:val="24"/>
              </w:rPr>
              <w:t>34 296,0</w:t>
            </w:r>
          </w:p>
        </w:tc>
        <w:tc>
          <w:tcPr>
            <w:tcW w:w="1440" w:type="dxa"/>
          </w:tcPr>
          <w:p w:rsidR="00AA3A30" w:rsidRPr="00AA3A30" w:rsidRDefault="00AA3A30" w:rsidP="00392F6D">
            <w:pPr>
              <w:pStyle w:val="24"/>
              <w:spacing w:after="0" w:line="240" w:lineRule="auto"/>
              <w:jc w:val="both"/>
              <w:rPr>
                <w:rFonts w:ascii="Times New Roman" w:hAnsi="Times New Roman" w:cs="Times New Roman"/>
                <w:b/>
                <w:sz w:val="24"/>
                <w:szCs w:val="24"/>
              </w:rPr>
            </w:pPr>
            <w:r>
              <w:rPr>
                <w:rFonts w:ascii="Times New Roman" w:hAnsi="Times New Roman" w:cs="Times New Roman"/>
                <w:sz w:val="24"/>
                <w:szCs w:val="24"/>
              </w:rPr>
              <w:t>32 264,0</w:t>
            </w:r>
          </w:p>
        </w:tc>
        <w:tc>
          <w:tcPr>
            <w:tcW w:w="1260" w:type="dxa"/>
          </w:tcPr>
          <w:p w:rsidR="00AA3A30" w:rsidRPr="00AA3A30" w:rsidRDefault="00AA3A30" w:rsidP="00392F6D">
            <w:pPr>
              <w:pStyle w:val="24"/>
              <w:spacing w:after="0" w:line="240" w:lineRule="auto"/>
              <w:jc w:val="both"/>
              <w:rPr>
                <w:rFonts w:ascii="Times New Roman" w:hAnsi="Times New Roman" w:cs="Times New Roman"/>
                <w:b/>
                <w:sz w:val="24"/>
                <w:szCs w:val="24"/>
              </w:rPr>
            </w:pPr>
            <w:r>
              <w:rPr>
                <w:rFonts w:ascii="Times New Roman" w:hAnsi="Times New Roman" w:cs="Times New Roman"/>
                <w:sz w:val="24"/>
                <w:szCs w:val="24"/>
              </w:rPr>
              <w:t>100 126,0</w:t>
            </w:r>
          </w:p>
        </w:tc>
      </w:tr>
    </w:tbl>
    <w:p w:rsidR="00AA3A30" w:rsidRPr="00CD08D5" w:rsidRDefault="00AA3A30" w:rsidP="00D10151">
      <w:pPr>
        <w:spacing w:after="0" w:line="240" w:lineRule="auto"/>
        <w:ind w:firstLine="709"/>
        <w:jc w:val="both"/>
        <w:rPr>
          <w:rFonts w:ascii="Times New Roman" w:hAnsi="Times New Roman" w:cs="Times New Roman"/>
          <w:sz w:val="26"/>
          <w:szCs w:val="26"/>
          <w:lang w:eastAsia="ar-SA"/>
        </w:rPr>
      </w:pPr>
    </w:p>
    <w:p w:rsidR="00C4720C" w:rsidRDefault="00C4720C" w:rsidP="007E2E1C">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7D55C9">
        <w:rPr>
          <w:rFonts w:ascii="Times New Roman" w:hAnsi="Times New Roman" w:cs="Times New Roman"/>
          <w:sz w:val="24"/>
          <w:szCs w:val="24"/>
        </w:rPr>
        <w:t>В случае несоответствия объемом финансового обеспечения в муниципальной программе объемам бюджетных ассигнований, предусмотренным решением о бюджете на очередной финансовый год и на плановый период на реализацию муниципальной программы</w:t>
      </w:r>
      <w:r w:rsidR="00140303" w:rsidRPr="007D55C9">
        <w:rPr>
          <w:rFonts w:ascii="Times New Roman" w:hAnsi="Times New Roman" w:cs="Times New Roman"/>
          <w:sz w:val="24"/>
          <w:szCs w:val="24"/>
        </w:rPr>
        <w:t xml:space="preserve"> в</w:t>
      </w:r>
      <w:r w:rsidRPr="007D55C9">
        <w:rPr>
          <w:rFonts w:ascii="Times New Roman" w:hAnsi="Times New Roman" w:cs="Times New Roman"/>
          <w:sz w:val="24"/>
          <w:szCs w:val="24"/>
        </w:rPr>
        <w:t xml:space="preserve"> соответствии со статьей </w:t>
      </w:r>
      <w:r w:rsidRPr="00E37E1D">
        <w:rPr>
          <w:rFonts w:ascii="Times New Roman" w:hAnsi="Times New Roman" w:cs="Times New Roman"/>
          <w:sz w:val="24"/>
          <w:szCs w:val="24"/>
        </w:rPr>
        <w:t xml:space="preserve">179 БК и пункта 35 Порядка разработки, утверждения, реализации и оценки эффективности муниципальных программ </w:t>
      </w:r>
      <w:r w:rsidRPr="00E37E1D">
        <w:rPr>
          <w:rFonts w:ascii="Times New Roman" w:hAnsi="Times New Roman" w:cs="Times New Roman"/>
          <w:bCs/>
          <w:sz w:val="24"/>
          <w:szCs w:val="24"/>
        </w:rPr>
        <w:t xml:space="preserve">изменения в ранее утвержденные муниципальные программы подлежат утверждению в сроки, установленные местной администрацией, </w:t>
      </w:r>
      <w:r w:rsidR="00CD08D5" w:rsidRPr="00E37E1D">
        <w:rPr>
          <w:rFonts w:ascii="Times New Roman" w:hAnsi="Times New Roman" w:cs="Times New Roman"/>
          <w:bCs/>
          <w:sz w:val="24"/>
          <w:szCs w:val="24"/>
        </w:rPr>
        <w:t>то</w:t>
      </w:r>
      <w:proofErr w:type="gramEnd"/>
      <w:r w:rsidR="00CD08D5" w:rsidRPr="007D55C9">
        <w:rPr>
          <w:rFonts w:ascii="Times New Roman" w:hAnsi="Times New Roman" w:cs="Times New Roman"/>
          <w:bCs/>
          <w:sz w:val="24"/>
          <w:szCs w:val="24"/>
        </w:rPr>
        <w:t xml:space="preserve"> есть</w:t>
      </w:r>
      <w:r w:rsidRPr="007D55C9">
        <w:rPr>
          <w:rFonts w:ascii="Times New Roman" w:hAnsi="Times New Roman" w:cs="Times New Roman"/>
          <w:bCs/>
          <w:sz w:val="24"/>
          <w:szCs w:val="24"/>
        </w:rPr>
        <w:t xml:space="preserve"> </w:t>
      </w:r>
      <w:r w:rsidRPr="007D55C9">
        <w:rPr>
          <w:rFonts w:ascii="Times New Roman" w:hAnsi="Times New Roman" w:cs="Times New Roman"/>
          <w:b/>
          <w:bCs/>
          <w:sz w:val="24"/>
          <w:szCs w:val="24"/>
        </w:rPr>
        <w:t>не поздн</w:t>
      </w:r>
      <w:r w:rsidR="002A680B" w:rsidRPr="007D55C9">
        <w:rPr>
          <w:rFonts w:ascii="Times New Roman" w:hAnsi="Times New Roman" w:cs="Times New Roman"/>
          <w:b/>
          <w:bCs/>
          <w:sz w:val="24"/>
          <w:szCs w:val="24"/>
        </w:rPr>
        <w:t>ее трех</w:t>
      </w:r>
      <w:r w:rsidRPr="007D55C9">
        <w:rPr>
          <w:rFonts w:ascii="Times New Roman" w:hAnsi="Times New Roman" w:cs="Times New Roman"/>
          <w:b/>
          <w:bCs/>
          <w:sz w:val="24"/>
          <w:szCs w:val="24"/>
        </w:rPr>
        <w:t xml:space="preserve"> месяцев</w:t>
      </w:r>
      <w:r w:rsidRPr="007D55C9">
        <w:rPr>
          <w:rFonts w:ascii="Times New Roman" w:hAnsi="Times New Roman" w:cs="Times New Roman"/>
          <w:bCs/>
          <w:sz w:val="24"/>
          <w:szCs w:val="24"/>
        </w:rPr>
        <w:t xml:space="preserve"> со дня вступления решения о бюджете в силу.</w:t>
      </w:r>
    </w:p>
    <w:p w:rsidR="00EC4F06" w:rsidRPr="007D55C9" w:rsidRDefault="00EC4F06" w:rsidP="007E2E1C">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В 2015 году изменения в бюджет района вносились 6 раз с изменением объема финансирования муниципальной Программы. Изменения в саму Программу </w:t>
      </w:r>
      <w:r w:rsidRPr="00E37E1D">
        <w:rPr>
          <w:rFonts w:ascii="Times New Roman" w:hAnsi="Times New Roman" w:cs="Times New Roman"/>
          <w:bCs/>
          <w:sz w:val="24"/>
          <w:szCs w:val="24"/>
          <w:u w:val="single"/>
        </w:rPr>
        <w:t>не вносились</w:t>
      </w:r>
      <w:r>
        <w:rPr>
          <w:rFonts w:ascii="Times New Roman" w:hAnsi="Times New Roman" w:cs="Times New Roman"/>
          <w:bCs/>
          <w:sz w:val="24"/>
          <w:szCs w:val="24"/>
        </w:rPr>
        <w:t>.</w:t>
      </w:r>
    </w:p>
    <w:p w:rsidR="00140303" w:rsidRPr="007D55C9" w:rsidRDefault="00140303" w:rsidP="007E2E1C">
      <w:pPr>
        <w:spacing w:after="0" w:line="240" w:lineRule="auto"/>
        <w:ind w:firstLine="709"/>
        <w:jc w:val="both"/>
        <w:rPr>
          <w:rFonts w:ascii="Times New Roman" w:hAnsi="Times New Roman" w:cs="Times New Roman"/>
          <w:sz w:val="24"/>
          <w:szCs w:val="24"/>
        </w:rPr>
      </w:pPr>
      <w:r w:rsidRPr="007D55C9">
        <w:rPr>
          <w:rFonts w:ascii="Times New Roman" w:hAnsi="Times New Roman" w:cs="Times New Roman"/>
          <w:sz w:val="24"/>
          <w:szCs w:val="24"/>
        </w:rPr>
        <w:t xml:space="preserve">Таким </w:t>
      </w:r>
      <w:proofErr w:type="gramStart"/>
      <w:r w:rsidRPr="007D55C9">
        <w:rPr>
          <w:rFonts w:ascii="Times New Roman" w:hAnsi="Times New Roman" w:cs="Times New Roman"/>
          <w:sz w:val="24"/>
          <w:szCs w:val="24"/>
        </w:rPr>
        <w:t>образом</w:t>
      </w:r>
      <w:proofErr w:type="gramEnd"/>
      <w:r w:rsidRPr="007D55C9">
        <w:rPr>
          <w:rFonts w:ascii="Times New Roman" w:hAnsi="Times New Roman" w:cs="Times New Roman"/>
          <w:sz w:val="24"/>
          <w:szCs w:val="24"/>
        </w:rPr>
        <w:t xml:space="preserve"> в соответствии с действующем законодательством администрация </w:t>
      </w:r>
      <w:r w:rsidR="00F9189A" w:rsidRPr="007D55C9">
        <w:rPr>
          <w:rFonts w:ascii="Times New Roman" w:hAnsi="Times New Roman" w:cs="Times New Roman"/>
          <w:sz w:val="24"/>
          <w:szCs w:val="24"/>
        </w:rPr>
        <w:t>района</w:t>
      </w:r>
      <w:r w:rsidRPr="007D55C9">
        <w:rPr>
          <w:rFonts w:ascii="Times New Roman" w:hAnsi="Times New Roman" w:cs="Times New Roman"/>
          <w:sz w:val="24"/>
          <w:szCs w:val="24"/>
        </w:rPr>
        <w:t xml:space="preserve"> вправе, только в случаях предусмотренных законодательством в течение финансового года вносить какие либо изменения касающиеся объемов финансирования</w:t>
      </w:r>
      <w:r w:rsidR="00CD08D5" w:rsidRPr="007D55C9">
        <w:rPr>
          <w:rFonts w:ascii="Times New Roman" w:hAnsi="Times New Roman" w:cs="Times New Roman"/>
          <w:sz w:val="24"/>
          <w:szCs w:val="24"/>
        </w:rPr>
        <w:t xml:space="preserve"> в муниципальную программу</w:t>
      </w:r>
      <w:r w:rsidRPr="007D55C9">
        <w:rPr>
          <w:rFonts w:ascii="Times New Roman" w:hAnsi="Times New Roman" w:cs="Times New Roman"/>
          <w:sz w:val="24"/>
          <w:szCs w:val="24"/>
        </w:rPr>
        <w:t>.</w:t>
      </w:r>
    </w:p>
    <w:p w:rsidR="00140303" w:rsidRPr="007D55C9" w:rsidRDefault="00140303" w:rsidP="007E2E1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55C9">
        <w:rPr>
          <w:rFonts w:ascii="Times New Roman" w:hAnsi="Times New Roman" w:cs="Times New Roman"/>
          <w:sz w:val="24"/>
          <w:szCs w:val="24"/>
        </w:rPr>
        <w:t>Изменения</w:t>
      </w:r>
      <w:proofErr w:type="gramEnd"/>
      <w:r w:rsidRPr="007D55C9">
        <w:rPr>
          <w:rFonts w:ascii="Times New Roman" w:hAnsi="Times New Roman" w:cs="Times New Roman"/>
          <w:sz w:val="24"/>
          <w:szCs w:val="24"/>
        </w:rPr>
        <w:t xml:space="preserve"> внесенные постановлением </w:t>
      </w:r>
      <w:r w:rsidR="00D170C8" w:rsidRPr="007D55C9">
        <w:rPr>
          <w:rFonts w:ascii="Times New Roman" w:hAnsi="Times New Roman" w:cs="Times New Roman"/>
          <w:sz w:val="24"/>
          <w:szCs w:val="24"/>
        </w:rPr>
        <w:t xml:space="preserve">в Программу </w:t>
      </w:r>
      <w:r w:rsidRPr="007D55C9">
        <w:rPr>
          <w:rFonts w:ascii="Times New Roman" w:hAnsi="Times New Roman" w:cs="Times New Roman"/>
          <w:sz w:val="24"/>
          <w:szCs w:val="24"/>
        </w:rPr>
        <w:t>в уменьшение объем</w:t>
      </w:r>
      <w:r w:rsidR="00D170C8" w:rsidRPr="007D55C9">
        <w:rPr>
          <w:rFonts w:ascii="Times New Roman" w:hAnsi="Times New Roman" w:cs="Times New Roman"/>
          <w:sz w:val="24"/>
          <w:szCs w:val="24"/>
        </w:rPr>
        <w:t>а</w:t>
      </w:r>
      <w:r w:rsidRPr="007D55C9">
        <w:rPr>
          <w:rFonts w:ascii="Times New Roman" w:hAnsi="Times New Roman" w:cs="Times New Roman"/>
          <w:sz w:val="24"/>
          <w:szCs w:val="24"/>
        </w:rPr>
        <w:t xml:space="preserve"> финансирования 201</w:t>
      </w:r>
      <w:r w:rsidR="00F9189A" w:rsidRPr="007D55C9">
        <w:rPr>
          <w:rFonts w:ascii="Times New Roman" w:hAnsi="Times New Roman" w:cs="Times New Roman"/>
          <w:sz w:val="24"/>
          <w:szCs w:val="24"/>
        </w:rPr>
        <w:t>5</w:t>
      </w:r>
      <w:r w:rsidRPr="007D55C9">
        <w:rPr>
          <w:rFonts w:ascii="Times New Roman" w:hAnsi="Times New Roman" w:cs="Times New Roman"/>
          <w:sz w:val="24"/>
          <w:szCs w:val="24"/>
        </w:rPr>
        <w:t xml:space="preserve"> года противоречат нормам действующего законодательства</w:t>
      </w:r>
      <w:r w:rsidR="002A680B" w:rsidRPr="007D55C9">
        <w:rPr>
          <w:rFonts w:ascii="Times New Roman" w:hAnsi="Times New Roman" w:cs="Times New Roman"/>
          <w:sz w:val="24"/>
          <w:szCs w:val="24"/>
        </w:rPr>
        <w:t>.</w:t>
      </w:r>
      <w:r w:rsidRPr="007D55C9">
        <w:rPr>
          <w:rFonts w:ascii="Times New Roman" w:hAnsi="Times New Roman" w:cs="Times New Roman"/>
          <w:sz w:val="24"/>
          <w:szCs w:val="24"/>
        </w:rPr>
        <w:t xml:space="preserve"> </w:t>
      </w:r>
    </w:p>
    <w:p w:rsidR="00CC59FA" w:rsidRPr="007D55C9" w:rsidRDefault="00CC59FA" w:rsidP="007E2E1C">
      <w:pPr>
        <w:spacing w:after="0" w:line="240" w:lineRule="auto"/>
        <w:ind w:firstLine="709"/>
        <w:jc w:val="both"/>
        <w:rPr>
          <w:rFonts w:ascii="Times New Roman" w:hAnsi="Times New Roman" w:cs="Times New Roman"/>
          <w:b/>
          <w:sz w:val="24"/>
          <w:szCs w:val="24"/>
        </w:rPr>
      </w:pPr>
      <w:r w:rsidRPr="007D55C9">
        <w:rPr>
          <w:rFonts w:ascii="Times New Roman" w:hAnsi="Times New Roman" w:cs="Times New Roman"/>
          <w:sz w:val="24"/>
          <w:szCs w:val="24"/>
        </w:rPr>
        <w:t xml:space="preserve">Объем финансирования согласно паспорта программы на 2015 год должен составлять </w:t>
      </w:r>
      <w:r w:rsidRPr="007D55C9">
        <w:rPr>
          <w:rFonts w:ascii="Times New Roman" w:hAnsi="Times New Roman" w:cs="Times New Roman"/>
          <w:b/>
          <w:sz w:val="24"/>
          <w:szCs w:val="24"/>
        </w:rPr>
        <w:t>42 895,1 тыс</w:t>
      </w:r>
      <w:proofErr w:type="gramStart"/>
      <w:r w:rsidRPr="007D55C9">
        <w:rPr>
          <w:rFonts w:ascii="Times New Roman" w:hAnsi="Times New Roman" w:cs="Times New Roman"/>
          <w:b/>
          <w:sz w:val="24"/>
          <w:szCs w:val="24"/>
        </w:rPr>
        <w:t>.р</w:t>
      </w:r>
      <w:proofErr w:type="gramEnd"/>
      <w:r w:rsidRPr="007D55C9">
        <w:rPr>
          <w:rFonts w:ascii="Times New Roman" w:hAnsi="Times New Roman" w:cs="Times New Roman"/>
          <w:b/>
          <w:sz w:val="24"/>
          <w:szCs w:val="24"/>
        </w:rPr>
        <w:t xml:space="preserve">уб. </w:t>
      </w:r>
    </w:p>
    <w:p w:rsidR="00F02FE4" w:rsidRDefault="00F02FE4" w:rsidP="00CC59FA">
      <w:pPr>
        <w:spacing w:after="0" w:line="240" w:lineRule="auto"/>
        <w:ind w:firstLine="709"/>
        <w:jc w:val="both"/>
        <w:rPr>
          <w:rFonts w:ascii="Times New Roman" w:hAnsi="Times New Roman" w:cs="Times New Roman"/>
          <w:sz w:val="24"/>
          <w:szCs w:val="24"/>
        </w:rPr>
      </w:pPr>
      <w:r w:rsidRPr="007D55C9">
        <w:rPr>
          <w:rFonts w:ascii="Times New Roman" w:hAnsi="Times New Roman" w:cs="Times New Roman"/>
          <w:sz w:val="24"/>
          <w:szCs w:val="24"/>
        </w:rPr>
        <w:t>По мнению К</w:t>
      </w:r>
      <w:r w:rsidR="00E37E1D">
        <w:rPr>
          <w:rFonts w:ascii="Times New Roman" w:hAnsi="Times New Roman" w:cs="Times New Roman"/>
          <w:sz w:val="24"/>
          <w:szCs w:val="24"/>
        </w:rPr>
        <w:t>онтрольно-счетного комитета</w:t>
      </w:r>
      <w:r w:rsidRPr="007D55C9">
        <w:rPr>
          <w:rFonts w:ascii="Times New Roman" w:hAnsi="Times New Roman" w:cs="Times New Roman"/>
          <w:sz w:val="24"/>
          <w:szCs w:val="24"/>
        </w:rPr>
        <w:t xml:space="preserve"> вносимые в программу изменения в части уменьшения, увеличения объемов финансирования свидетельствует о достаточно формальном подходе к внедрению в действие данной программы</w:t>
      </w:r>
      <w:r w:rsidR="00D170C8" w:rsidRPr="007D55C9">
        <w:rPr>
          <w:rFonts w:ascii="Times New Roman" w:hAnsi="Times New Roman" w:cs="Times New Roman"/>
          <w:sz w:val="24"/>
          <w:szCs w:val="24"/>
        </w:rPr>
        <w:t>.</w:t>
      </w:r>
    </w:p>
    <w:p w:rsidR="00043CDC" w:rsidRDefault="00043CDC" w:rsidP="00CC59FA">
      <w:pPr>
        <w:spacing w:after="0" w:line="240" w:lineRule="auto"/>
        <w:ind w:firstLine="709"/>
        <w:jc w:val="both"/>
        <w:rPr>
          <w:rFonts w:ascii="Times New Roman" w:hAnsi="Times New Roman" w:cs="Times New Roman"/>
          <w:sz w:val="24"/>
          <w:szCs w:val="24"/>
        </w:rPr>
      </w:pPr>
    </w:p>
    <w:p w:rsidR="009D44AA" w:rsidRDefault="009D44AA" w:rsidP="009D44AA">
      <w:pPr>
        <w:spacing w:after="0" w:line="240" w:lineRule="auto"/>
        <w:ind w:firstLine="709"/>
        <w:jc w:val="both"/>
        <w:rPr>
          <w:rFonts w:ascii="Times New Roman" w:eastAsia="Times New Roman" w:hAnsi="Times New Roman" w:cs="Times New Roman"/>
          <w:color w:val="00000A"/>
          <w:sz w:val="24"/>
          <w:szCs w:val="24"/>
          <w:lang w:eastAsia="fa-IR" w:bidi="fa-IR"/>
        </w:rPr>
      </w:pPr>
      <w:r w:rsidRPr="009D44AA">
        <w:rPr>
          <w:rFonts w:ascii="Times New Roman" w:eastAsia="Times New Roman" w:hAnsi="Times New Roman" w:cs="Times New Roman"/>
          <w:color w:val="00000A"/>
          <w:sz w:val="24"/>
          <w:szCs w:val="24"/>
          <w:lang w:eastAsia="fa-IR" w:bidi="fa-IR"/>
        </w:rPr>
        <w:t>По отчету об исполнении бюджета Сегежского муниципального района</w:t>
      </w:r>
      <w:r w:rsidR="00F16F1E">
        <w:rPr>
          <w:rFonts w:ascii="Times New Roman" w:eastAsia="Times New Roman" w:hAnsi="Times New Roman" w:cs="Times New Roman"/>
          <w:color w:val="00000A"/>
          <w:sz w:val="24"/>
          <w:szCs w:val="24"/>
          <w:lang w:eastAsia="fa-IR" w:bidi="fa-IR"/>
        </w:rPr>
        <w:t xml:space="preserve"> за 2016 год</w:t>
      </w:r>
      <w:r w:rsidRPr="009D44AA">
        <w:rPr>
          <w:rFonts w:ascii="Times New Roman" w:eastAsia="Times New Roman" w:hAnsi="Times New Roman" w:cs="Times New Roman"/>
          <w:color w:val="00000A"/>
          <w:sz w:val="24"/>
          <w:szCs w:val="24"/>
          <w:lang w:eastAsia="fa-IR" w:bidi="fa-IR"/>
        </w:rPr>
        <w:t>, утвержденного решением Совета Сегежского муниципального района от 11.05.2017 года №343 исполнение Программы составило  34</w:t>
      </w:r>
      <w:r w:rsidR="00F16F1E">
        <w:rPr>
          <w:rFonts w:ascii="Times New Roman" w:eastAsia="Times New Roman" w:hAnsi="Times New Roman" w:cs="Times New Roman"/>
          <w:color w:val="00000A"/>
          <w:sz w:val="24"/>
          <w:szCs w:val="24"/>
          <w:lang w:eastAsia="fa-IR" w:bidi="fa-IR"/>
        </w:rPr>
        <w:t> </w:t>
      </w:r>
      <w:r w:rsidRPr="009D44AA">
        <w:rPr>
          <w:rFonts w:ascii="Times New Roman" w:eastAsia="Times New Roman" w:hAnsi="Times New Roman" w:cs="Times New Roman"/>
          <w:color w:val="00000A"/>
          <w:sz w:val="24"/>
          <w:szCs w:val="24"/>
          <w:lang w:eastAsia="fa-IR" w:bidi="fa-IR"/>
        </w:rPr>
        <w:t>1</w:t>
      </w:r>
      <w:r w:rsidR="00F16F1E">
        <w:rPr>
          <w:rFonts w:ascii="Times New Roman" w:eastAsia="Times New Roman" w:hAnsi="Times New Roman" w:cs="Times New Roman"/>
          <w:color w:val="00000A"/>
          <w:sz w:val="24"/>
          <w:szCs w:val="24"/>
          <w:lang w:eastAsia="fa-IR" w:bidi="fa-IR"/>
        </w:rPr>
        <w:t>18,1</w:t>
      </w:r>
      <w:r w:rsidRPr="009D44AA">
        <w:rPr>
          <w:rFonts w:ascii="Times New Roman" w:eastAsia="Times New Roman" w:hAnsi="Times New Roman" w:cs="Times New Roman"/>
          <w:color w:val="00000A"/>
          <w:sz w:val="24"/>
          <w:szCs w:val="24"/>
          <w:lang w:eastAsia="fa-IR" w:bidi="fa-IR"/>
        </w:rPr>
        <w:t xml:space="preserve"> тыс. руб</w:t>
      </w:r>
      <w:r w:rsidR="003B79AA">
        <w:rPr>
          <w:rFonts w:ascii="Times New Roman" w:eastAsia="Times New Roman" w:hAnsi="Times New Roman" w:cs="Times New Roman"/>
          <w:color w:val="00000A"/>
          <w:sz w:val="24"/>
          <w:szCs w:val="24"/>
          <w:lang w:eastAsia="fa-IR" w:bidi="fa-IR"/>
        </w:rPr>
        <w:t>лей</w:t>
      </w:r>
      <w:r w:rsidRPr="009D44AA">
        <w:rPr>
          <w:rFonts w:ascii="Times New Roman" w:eastAsia="Times New Roman" w:hAnsi="Times New Roman" w:cs="Times New Roman"/>
          <w:color w:val="00000A"/>
          <w:sz w:val="24"/>
          <w:szCs w:val="24"/>
          <w:lang w:eastAsia="fa-IR" w:bidi="fa-IR"/>
        </w:rPr>
        <w:t xml:space="preserve"> или 99,7%. Кредиторская задолженность </w:t>
      </w:r>
      <w:r w:rsidR="00E37E1D">
        <w:rPr>
          <w:rFonts w:ascii="Times New Roman" w:eastAsia="Times New Roman" w:hAnsi="Times New Roman" w:cs="Times New Roman"/>
          <w:color w:val="00000A"/>
          <w:sz w:val="24"/>
          <w:szCs w:val="24"/>
          <w:lang w:eastAsia="fa-IR" w:bidi="fa-IR"/>
        </w:rPr>
        <w:t xml:space="preserve">учреждений культуры </w:t>
      </w:r>
      <w:r w:rsidRPr="009D44AA">
        <w:rPr>
          <w:rFonts w:ascii="Times New Roman" w:eastAsia="Times New Roman" w:hAnsi="Times New Roman" w:cs="Times New Roman"/>
          <w:color w:val="00000A"/>
          <w:sz w:val="24"/>
          <w:szCs w:val="24"/>
          <w:lang w:eastAsia="fa-IR" w:bidi="fa-IR"/>
        </w:rPr>
        <w:t>сократилась на 34,8% и составила 623,4 тыс. рублей.</w:t>
      </w:r>
    </w:p>
    <w:p w:rsidR="00F02FE4" w:rsidRPr="00F02FE4" w:rsidRDefault="00F02FE4" w:rsidP="00F02FE4">
      <w:pPr>
        <w:spacing w:after="0" w:line="240" w:lineRule="auto"/>
        <w:ind w:firstLine="709"/>
        <w:jc w:val="both"/>
        <w:rPr>
          <w:rFonts w:ascii="Times New Roman" w:eastAsia="Calibri" w:hAnsi="Times New Roman" w:cs="Times New Roman"/>
          <w:color w:val="000000"/>
          <w:sz w:val="24"/>
          <w:szCs w:val="24"/>
        </w:rPr>
      </w:pPr>
      <w:r w:rsidRPr="00F02FE4">
        <w:rPr>
          <w:rFonts w:ascii="Times New Roman" w:eastAsia="Calibri" w:hAnsi="Times New Roman" w:cs="Times New Roman"/>
          <w:color w:val="000000"/>
          <w:sz w:val="24"/>
          <w:szCs w:val="24"/>
        </w:rPr>
        <w:t xml:space="preserve">Согласно </w:t>
      </w:r>
      <w:r w:rsidR="00F16F1E">
        <w:rPr>
          <w:rFonts w:ascii="Times New Roman" w:eastAsia="Calibri" w:hAnsi="Times New Roman" w:cs="Times New Roman"/>
          <w:color w:val="000000"/>
          <w:sz w:val="24"/>
          <w:szCs w:val="24"/>
        </w:rPr>
        <w:t>сводному</w:t>
      </w:r>
      <w:r w:rsidRPr="00F02FE4">
        <w:rPr>
          <w:rFonts w:ascii="Times New Roman" w:eastAsia="Calibri" w:hAnsi="Times New Roman" w:cs="Times New Roman"/>
          <w:color w:val="000000"/>
          <w:sz w:val="24"/>
          <w:szCs w:val="24"/>
        </w:rPr>
        <w:t xml:space="preserve"> отчету по состоянию на 01.01.2017 о результатах реализации муниципальной  программы из 10-ти показателей 3-х задач:</w:t>
      </w:r>
    </w:p>
    <w:p w:rsidR="00F02FE4" w:rsidRPr="00F02FE4" w:rsidRDefault="00F02FE4" w:rsidP="00F02FE4">
      <w:pPr>
        <w:spacing w:after="0" w:line="240" w:lineRule="auto"/>
        <w:ind w:firstLine="709"/>
        <w:jc w:val="both"/>
        <w:rPr>
          <w:rFonts w:ascii="Times New Roman" w:eastAsia="Calibri" w:hAnsi="Times New Roman" w:cs="Times New Roman"/>
          <w:color w:val="000000"/>
          <w:sz w:val="24"/>
          <w:szCs w:val="24"/>
        </w:rPr>
      </w:pPr>
      <w:r w:rsidRPr="00F02FE4">
        <w:rPr>
          <w:rFonts w:ascii="Times New Roman" w:eastAsia="Calibri" w:hAnsi="Times New Roman" w:cs="Times New Roman"/>
          <w:color w:val="000000"/>
          <w:sz w:val="24"/>
          <w:szCs w:val="24"/>
        </w:rPr>
        <w:t>- по 2 показателям были достигнуты плановые значения (100%);</w:t>
      </w:r>
    </w:p>
    <w:p w:rsidR="00F02FE4" w:rsidRPr="00F02FE4" w:rsidRDefault="00F02FE4" w:rsidP="00F02FE4">
      <w:pPr>
        <w:spacing w:after="0" w:line="240" w:lineRule="auto"/>
        <w:ind w:firstLine="709"/>
        <w:jc w:val="both"/>
        <w:rPr>
          <w:rFonts w:ascii="Times New Roman" w:eastAsia="Calibri" w:hAnsi="Times New Roman" w:cs="Times New Roman"/>
          <w:color w:val="000000"/>
          <w:sz w:val="24"/>
          <w:szCs w:val="24"/>
        </w:rPr>
      </w:pPr>
      <w:r w:rsidRPr="00F02FE4">
        <w:rPr>
          <w:rFonts w:ascii="Times New Roman" w:eastAsia="Calibri" w:hAnsi="Times New Roman" w:cs="Times New Roman"/>
          <w:color w:val="000000"/>
          <w:sz w:val="24"/>
          <w:szCs w:val="24"/>
        </w:rPr>
        <w:t>- по 5 показателям плановые значения были перевыполнены на 5-36%;</w:t>
      </w:r>
    </w:p>
    <w:p w:rsidR="00F02FE4" w:rsidRPr="00F02FE4" w:rsidRDefault="00F02FE4" w:rsidP="00F02FE4">
      <w:pPr>
        <w:spacing w:after="0" w:line="240" w:lineRule="auto"/>
        <w:ind w:firstLine="709"/>
        <w:jc w:val="both"/>
        <w:rPr>
          <w:rFonts w:ascii="Times New Roman" w:eastAsia="Calibri" w:hAnsi="Times New Roman" w:cs="Times New Roman"/>
          <w:color w:val="000000"/>
          <w:sz w:val="24"/>
          <w:szCs w:val="24"/>
        </w:rPr>
      </w:pPr>
      <w:r w:rsidRPr="00F02FE4">
        <w:rPr>
          <w:rFonts w:ascii="Times New Roman" w:eastAsia="Calibri" w:hAnsi="Times New Roman" w:cs="Times New Roman"/>
          <w:color w:val="000000"/>
          <w:sz w:val="24"/>
          <w:szCs w:val="24"/>
        </w:rPr>
        <w:t xml:space="preserve">- по 3 показателям фактические значения ниже </w:t>
      </w:r>
      <w:proofErr w:type="gramStart"/>
      <w:r w:rsidRPr="00F02FE4">
        <w:rPr>
          <w:rFonts w:ascii="Times New Roman" w:eastAsia="Calibri" w:hAnsi="Times New Roman" w:cs="Times New Roman"/>
          <w:color w:val="000000"/>
          <w:sz w:val="24"/>
          <w:szCs w:val="24"/>
        </w:rPr>
        <w:t>плановых</w:t>
      </w:r>
      <w:proofErr w:type="gramEnd"/>
      <w:r w:rsidRPr="00F02FE4">
        <w:rPr>
          <w:rFonts w:ascii="Times New Roman" w:eastAsia="Calibri" w:hAnsi="Times New Roman" w:cs="Times New Roman"/>
          <w:color w:val="000000"/>
          <w:sz w:val="24"/>
          <w:szCs w:val="24"/>
        </w:rPr>
        <w:t xml:space="preserve"> на 1-35%.</w:t>
      </w:r>
    </w:p>
    <w:p w:rsidR="00257C6B" w:rsidRPr="00E2262D" w:rsidRDefault="00257C6B" w:rsidP="00257C6B">
      <w:pPr>
        <w:spacing w:after="0" w:line="240" w:lineRule="auto"/>
        <w:ind w:firstLine="709"/>
        <w:jc w:val="both"/>
        <w:rPr>
          <w:rFonts w:ascii="Times New Roman" w:eastAsia="Times New Roman" w:hAnsi="Times New Roman" w:cs="Times New Roman"/>
          <w:bCs/>
          <w:sz w:val="24"/>
          <w:szCs w:val="24"/>
        </w:rPr>
      </w:pPr>
      <w:r w:rsidRPr="00E2262D">
        <w:rPr>
          <w:rFonts w:ascii="Times New Roman" w:eastAsia="Times New Roman" w:hAnsi="Times New Roman" w:cs="Times New Roman"/>
          <w:bCs/>
          <w:sz w:val="24"/>
          <w:szCs w:val="24"/>
        </w:rPr>
        <w:t xml:space="preserve">В сводном докладе </w:t>
      </w:r>
      <w:r w:rsidR="00E37E1D">
        <w:rPr>
          <w:rFonts w:ascii="Times New Roman" w:eastAsia="Times New Roman" w:hAnsi="Times New Roman" w:cs="Times New Roman"/>
          <w:bCs/>
          <w:sz w:val="24"/>
          <w:szCs w:val="24"/>
        </w:rPr>
        <w:t>о ходе реализации и оценке эффективности реализации</w:t>
      </w:r>
      <w:r w:rsidR="00133F6F">
        <w:rPr>
          <w:rFonts w:ascii="Times New Roman" w:eastAsia="Times New Roman" w:hAnsi="Times New Roman" w:cs="Times New Roman"/>
          <w:bCs/>
          <w:sz w:val="24"/>
          <w:szCs w:val="24"/>
        </w:rPr>
        <w:t xml:space="preserve"> муниципальных программ</w:t>
      </w:r>
      <w:r w:rsidR="00E37E1D">
        <w:rPr>
          <w:rFonts w:ascii="Times New Roman" w:eastAsia="Times New Roman" w:hAnsi="Times New Roman" w:cs="Times New Roman"/>
          <w:bCs/>
          <w:sz w:val="24"/>
          <w:szCs w:val="24"/>
        </w:rPr>
        <w:t xml:space="preserve"> </w:t>
      </w:r>
      <w:r w:rsidRPr="00E2262D">
        <w:rPr>
          <w:rFonts w:ascii="Times New Roman" w:eastAsia="Times New Roman" w:hAnsi="Times New Roman" w:cs="Times New Roman"/>
          <w:bCs/>
          <w:sz w:val="24"/>
          <w:szCs w:val="24"/>
        </w:rPr>
        <w:t>дана оценка эффективности за 201</w:t>
      </w:r>
      <w:r>
        <w:rPr>
          <w:rFonts w:ascii="Times New Roman" w:eastAsia="Times New Roman" w:hAnsi="Times New Roman" w:cs="Times New Roman"/>
          <w:bCs/>
          <w:sz w:val="24"/>
          <w:szCs w:val="24"/>
        </w:rPr>
        <w:t>6</w:t>
      </w:r>
      <w:r w:rsidRPr="00E2262D">
        <w:rPr>
          <w:rFonts w:ascii="Times New Roman" w:eastAsia="Times New Roman" w:hAnsi="Times New Roman" w:cs="Times New Roman"/>
          <w:bCs/>
          <w:sz w:val="24"/>
          <w:szCs w:val="24"/>
        </w:rPr>
        <w:t xml:space="preserve"> год муниципальной программе «Сохранение и развитие культуры в Сегежском муниципальном районе на 2015-2017 годы». Степень достижения целей по программе составило 1,0</w:t>
      </w:r>
      <w:r>
        <w:rPr>
          <w:rFonts w:ascii="Times New Roman" w:eastAsia="Times New Roman" w:hAnsi="Times New Roman" w:cs="Times New Roman"/>
          <w:bCs/>
          <w:sz w:val="24"/>
          <w:szCs w:val="24"/>
        </w:rPr>
        <w:t>2</w:t>
      </w:r>
      <w:r w:rsidRPr="00E2262D">
        <w:rPr>
          <w:rFonts w:ascii="Times New Roman" w:eastAsia="Times New Roman" w:hAnsi="Times New Roman" w:cs="Times New Roman"/>
          <w:bCs/>
          <w:sz w:val="24"/>
          <w:szCs w:val="24"/>
        </w:rPr>
        <w:t xml:space="preserve">. </w:t>
      </w:r>
    </w:p>
    <w:p w:rsidR="00257C6B" w:rsidRDefault="00257C6B" w:rsidP="00257C6B">
      <w:pPr>
        <w:spacing w:after="0" w:line="240" w:lineRule="auto"/>
        <w:ind w:firstLine="709"/>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Согласно оценки</w:t>
      </w:r>
      <w:proofErr w:type="gramEnd"/>
      <w:r>
        <w:rPr>
          <w:rFonts w:ascii="Times New Roman" w:eastAsia="Times New Roman" w:hAnsi="Times New Roman" w:cs="Times New Roman"/>
          <w:bCs/>
          <w:sz w:val="24"/>
          <w:szCs w:val="24"/>
        </w:rPr>
        <w:t xml:space="preserve"> эффективности муниципальных программ, программа</w:t>
      </w:r>
      <w:r w:rsidR="00921EC6">
        <w:rPr>
          <w:rFonts w:ascii="Times New Roman" w:eastAsia="Times New Roman" w:hAnsi="Times New Roman" w:cs="Times New Roman"/>
          <w:bCs/>
          <w:sz w:val="24"/>
          <w:szCs w:val="24"/>
        </w:rPr>
        <w:t xml:space="preserve"> </w:t>
      </w:r>
      <w:r w:rsidRPr="00E2262D">
        <w:rPr>
          <w:rFonts w:ascii="Times New Roman" w:eastAsia="Times New Roman" w:hAnsi="Times New Roman" w:cs="Times New Roman"/>
          <w:bCs/>
          <w:sz w:val="24"/>
          <w:szCs w:val="24"/>
        </w:rPr>
        <w:t>«Сохранение и развитие культуры в Сегежском муниципальном районе на 2015-2017 годы»</w:t>
      </w:r>
      <w:r>
        <w:rPr>
          <w:rFonts w:ascii="Times New Roman" w:eastAsia="Times New Roman" w:hAnsi="Times New Roman" w:cs="Times New Roman"/>
          <w:bCs/>
          <w:sz w:val="24"/>
          <w:szCs w:val="24"/>
        </w:rPr>
        <w:t xml:space="preserve"> является эффективной.</w:t>
      </w:r>
    </w:p>
    <w:p w:rsidR="00ED7387" w:rsidRDefault="00ED7387" w:rsidP="00F65F20">
      <w:pPr>
        <w:spacing w:after="0" w:line="240" w:lineRule="auto"/>
        <w:ind w:firstLine="709"/>
        <w:jc w:val="both"/>
        <w:rPr>
          <w:rFonts w:ascii="Times New Roman" w:eastAsia="Times New Roman" w:hAnsi="Times New Roman" w:cs="Times New Roman"/>
          <w:sz w:val="24"/>
          <w:szCs w:val="24"/>
        </w:rPr>
      </w:pPr>
    </w:p>
    <w:p w:rsidR="00475E59" w:rsidRDefault="00475E59" w:rsidP="00F02FE4">
      <w:pPr>
        <w:spacing w:after="0" w:line="240" w:lineRule="auto"/>
        <w:ind w:firstLine="709"/>
        <w:jc w:val="both"/>
        <w:rPr>
          <w:rFonts w:ascii="Times New Roman" w:eastAsia="Times New Roman" w:hAnsi="Times New Roman" w:cs="Times New Roman"/>
          <w:sz w:val="24"/>
          <w:szCs w:val="24"/>
        </w:rPr>
      </w:pPr>
      <w:proofErr w:type="gramStart"/>
      <w:r w:rsidRPr="00F02FE4">
        <w:rPr>
          <w:rFonts w:ascii="Times New Roman" w:eastAsia="Times New Roman" w:hAnsi="Times New Roman" w:cs="Times New Roman"/>
          <w:sz w:val="24"/>
          <w:szCs w:val="24"/>
        </w:rPr>
        <w:t>При проверке отчетов о ходе реализации Программы в части финансирования в целом</w:t>
      </w:r>
      <w:r w:rsidR="007D55C9">
        <w:rPr>
          <w:rFonts w:ascii="Times New Roman" w:eastAsia="Times New Roman" w:hAnsi="Times New Roman" w:cs="Times New Roman"/>
          <w:sz w:val="24"/>
          <w:szCs w:val="24"/>
        </w:rPr>
        <w:t xml:space="preserve"> по Программе</w:t>
      </w:r>
      <w:proofErr w:type="gramEnd"/>
      <w:r w:rsidRPr="00F02FE4">
        <w:rPr>
          <w:rFonts w:ascii="Times New Roman" w:eastAsia="Times New Roman" w:hAnsi="Times New Roman" w:cs="Times New Roman"/>
          <w:sz w:val="24"/>
          <w:szCs w:val="24"/>
        </w:rPr>
        <w:t xml:space="preserve">, представленных в </w:t>
      </w:r>
      <w:r w:rsidR="00F02FE4" w:rsidRPr="00F02FE4">
        <w:rPr>
          <w:rFonts w:ascii="Times New Roman" w:eastAsia="Times New Roman" w:hAnsi="Times New Roman" w:cs="Times New Roman"/>
          <w:sz w:val="24"/>
          <w:szCs w:val="24"/>
        </w:rPr>
        <w:t>управление</w:t>
      </w:r>
      <w:r w:rsidRPr="00F02FE4">
        <w:rPr>
          <w:rFonts w:ascii="Times New Roman" w:eastAsia="Times New Roman" w:hAnsi="Times New Roman" w:cs="Times New Roman"/>
          <w:sz w:val="24"/>
          <w:szCs w:val="24"/>
        </w:rPr>
        <w:t xml:space="preserve"> экономического развития </w:t>
      </w:r>
      <w:r w:rsidR="00F02FE4" w:rsidRPr="00F02FE4">
        <w:rPr>
          <w:rFonts w:ascii="Times New Roman" w:eastAsia="Times New Roman" w:hAnsi="Times New Roman" w:cs="Times New Roman"/>
          <w:sz w:val="24"/>
          <w:szCs w:val="24"/>
        </w:rPr>
        <w:t>а</w:t>
      </w:r>
      <w:r w:rsidRPr="00F02FE4">
        <w:rPr>
          <w:rFonts w:ascii="Times New Roman" w:eastAsia="Times New Roman" w:hAnsi="Times New Roman" w:cs="Times New Roman"/>
          <w:sz w:val="24"/>
          <w:szCs w:val="24"/>
        </w:rPr>
        <w:t xml:space="preserve">дминистрации </w:t>
      </w:r>
      <w:r w:rsidR="00F02FE4" w:rsidRPr="00F02FE4">
        <w:rPr>
          <w:rFonts w:ascii="Times New Roman" w:eastAsia="Times New Roman" w:hAnsi="Times New Roman" w:cs="Times New Roman"/>
          <w:sz w:val="24"/>
          <w:szCs w:val="24"/>
        </w:rPr>
        <w:t>Сегежского муниципального района</w:t>
      </w:r>
      <w:r w:rsidRPr="00F02FE4">
        <w:rPr>
          <w:rFonts w:ascii="Times New Roman" w:eastAsia="Times New Roman" w:hAnsi="Times New Roman" w:cs="Times New Roman"/>
          <w:sz w:val="24"/>
          <w:szCs w:val="24"/>
        </w:rPr>
        <w:t xml:space="preserve">, установлено несоответствие показателя объема израсходованных средств районного бюджета </w:t>
      </w:r>
      <w:r w:rsidR="00F02FE4" w:rsidRPr="00F02FE4">
        <w:rPr>
          <w:rFonts w:ascii="Times New Roman" w:eastAsia="Times New Roman" w:hAnsi="Times New Roman" w:cs="Times New Roman"/>
          <w:sz w:val="24"/>
          <w:szCs w:val="24"/>
        </w:rPr>
        <w:t>в 2015 году</w:t>
      </w:r>
      <w:r w:rsidR="00133F6F">
        <w:rPr>
          <w:rFonts w:ascii="Times New Roman" w:eastAsia="Times New Roman" w:hAnsi="Times New Roman" w:cs="Times New Roman"/>
          <w:sz w:val="24"/>
          <w:szCs w:val="24"/>
        </w:rPr>
        <w:t xml:space="preserve"> сумме фактическому объему израсходованных средств. В представленной ниже таблице произведен расчет </w:t>
      </w:r>
      <w:r w:rsidR="001D0285">
        <w:rPr>
          <w:rFonts w:ascii="Times New Roman" w:eastAsia="Times New Roman" w:hAnsi="Times New Roman" w:cs="Times New Roman"/>
          <w:sz w:val="24"/>
          <w:szCs w:val="24"/>
        </w:rPr>
        <w:t>расхождений</w:t>
      </w:r>
      <w:r w:rsidR="00133F6F">
        <w:rPr>
          <w:rFonts w:ascii="Times New Roman" w:eastAsia="Times New Roman" w:hAnsi="Times New Roman" w:cs="Times New Roman"/>
          <w:sz w:val="24"/>
          <w:szCs w:val="24"/>
        </w:rPr>
        <w:t>. В 2015 году сумма расхождений составила</w:t>
      </w:r>
      <w:r w:rsidRPr="00F02FE4">
        <w:rPr>
          <w:rFonts w:ascii="Times New Roman" w:eastAsia="Times New Roman" w:hAnsi="Times New Roman" w:cs="Times New Roman"/>
          <w:sz w:val="24"/>
          <w:szCs w:val="24"/>
        </w:rPr>
        <w:t xml:space="preserve"> </w:t>
      </w:r>
      <w:r w:rsidR="00BB5915">
        <w:rPr>
          <w:rFonts w:ascii="Times New Roman" w:eastAsia="Times New Roman" w:hAnsi="Times New Roman" w:cs="Times New Roman"/>
          <w:sz w:val="24"/>
          <w:szCs w:val="24"/>
        </w:rPr>
        <w:t>1 963,7</w:t>
      </w:r>
      <w:r w:rsidRPr="00F02FE4">
        <w:rPr>
          <w:rFonts w:ascii="Times New Roman" w:eastAsia="Times New Roman" w:hAnsi="Times New Roman" w:cs="Times New Roman"/>
          <w:sz w:val="24"/>
          <w:szCs w:val="24"/>
        </w:rPr>
        <w:t xml:space="preserve"> тыс. рублей.</w:t>
      </w:r>
      <w:r w:rsidR="00F02FE4" w:rsidRPr="00F02FE4">
        <w:rPr>
          <w:rFonts w:ascii="Times New Roman" w:eastAsia="Times New Roman" w:hAnsi="Times New Roman" w:cs="Times New Roman"/>
          <w:sz w:val="24"/>
          <w:szCs w:val="24"/>
        </w:rPr>
        <w:t xml:space="preserve"> В 2016 году несоответствие составило  сумм</w:t>
      </w:r>
      <w:r w:rsidR="00BB5915">
        <w:rPr>
          <w:rFonts w:ascii="Times New Roman" w:eastAsia="Times New Roman" w:hAnsi="Times New Roman" w:cs="Times New Roman"/>
          <w:sz w:val="24"/>
          <w:szCs w:val="24"/>
        </w:rPr>
        <w:t>у</w:t>
      </w:r>
      <w:r w:rsidR="00133F6F">
        <w:rPr>
          <w:rFonts w:ascii="Times New Roman" w:eastAsia="Times New Roman" w:hAnsi="Times New Roman" w:cs="Times New Roman"/>
          <w:sz w:val="24"/>
          <w:szCs w:val="24"/>
        </w:rPr>
        <w:t xml:space="preserve"> 3 450,9 тыс</w:t>
      </w:r>
      <w:r w:rsidR="00F02FE4" w:rsidRPr="00F02FE4">
        <w:rPr>
          <w:rFonts w:ascii="Times New Roman" w:eastAsia="Times New Roman" w:hAnsi="Times New Roman" w:cs="Times New Roman"/>
          <w:sz w:val="24"/>
          <w:szCs w:val="24"/>
        </w:rPr>
        <w:t>.</w:t>
      </w:r>
      <w:r w:rsidR="00133F6F">
        <w:rPr>
          <w:rFonts w:ascii="Times New Roman" w:eastAsia="Times New Roman" w:hAnsi="Times New Roman" w:cs="Times New Roman"/>
          <w:sz w:val="24"/>
          <w:szCs w:val="24"/>
        </w:rPr>
        <w:t xml:space="preserve"> рублей.</w:t>
      </w:r>
      <w:r w:rsidRPr="00F02FE4">
        <w:rPr>
          <w:rFonts w:ascii="Times New Roman" w:eastAsia="Times New Roman" w:hAnsi="Times New Roman" w:cs="Times New Roman"/>
          <w:sz w:val="24"/>
          <w:szCs w:val="24"/>
        </w:rPr>
        <w:t xml:space="preserve"> Указанная техническая ошибка в отчете привела к недостоверности данных отчета об исполнении </w:t>
      </w:r>
      <w:r w:rsidR="00BB5915">
        <w:rPr>
          <w:rFonts w:ascii="Times New Roman" w:eastAsia="Times New Roman" w:hAnsi="Times New Roman" w:cs="Times New Roman"/>
          <w:sz w:val="24"/>
          <w:szCs w:val="24"/>
        </w:rPr>
        <w:t>муниципальной программы</w:t>
      </w:r>
      <w:r w:rsidRPr="00F02FE4">
        <w:rPr>
          <w:rFonts w:ascii="Times New Roman" w:eastAsia="Times New Roman" w:hAnsi="Times New Roman" w:cs="Times New Roman"/>
          <w:sz w:val="24"/>
          <w:szCs w:val="24"/>
        </w:rPr>
        <w:t xml:space="preserve"> в части </w:t>
      </w:r>
      <w:r w:rsidRPr="00BB5915">
        <w:rPr>
          <w:rFonts w:ascii="Times New Roman" w:eastAsia="Times New Roman" w:hAnsi="Times New Roman" w:cs="Times New Roman"/>
          <w:sz w:val="24"/>
          <w:szCs w:val="24"/>
        </w:rPr>
        <w:t xml:space="preserve">исполнения Программы, представленного </w:t>
      </w:r>
      <w:r w:rsidR="00BB5915" w:rsidRPr="00BB5915">
        <w:rPr>
          <w:rFonts w:ascii="Times New Roman" w:eastAsia="Times New Roman" w:hAnsi="Times New Roman" w:cs="Times New Roman"/>
          <w:sz w:val="24"/>
          <w:szCs w:val="24"/>
        </w:rPr>
        <w:t>управлением</w:t>
      </w:r>
      <w:r w:rsidRPr="00BB5915">
        <w:rPr>
          <w:rFonts w:ascii="Times New Roman" w:eastAsia="Times New Roman" w:hAnsi="Times New Roman" w:cs="Times New Roman"/>
          <w:sz w:val="24"/>
          <w:szCs w:val="24"/>
        </w:rPr>
        <w:t xml:space="preserve"> экономического развития </w:t>
      </w:r>
      <w:r w:rsidR="00BB5915" w:rsidRPr="00BB5915">
        <w:rPr>
          <w:rFonts w:ascii="Times New Roman" w:eastAsia="Times New Roman" w:hAnsi="Times New Roman" w:cs="Times New Roman"/>
          <w:sz w:val="24"/>
          <w:szCs w:val="24"/>
        </w:rPr>
        <w:t>главе администрации Сегежского муниципального района.</w:t>
      </w:r>
    </w:p>
    <w:p w:rsidR="001848BE" w:rsidRPr="00BB5915" w:rsidRDefault="001848BE" w:rsidP="00F02FE4">
      <w:pPr>
        <w:spacing w:after="0" w:line="240" w:lineRule="auto"/>
        <w:ind w:firstLine="709"/>
        <w:jc w:val="both"/>
        <w:rPr>
          <w:rFonts w:ascii="Times New Roman" w:eastAsia="Times New Roman" w:hAnsi="Times New Roman" w:cs="Times New Roman"/>
          <w:sz w:val="24"/>
          <w:szCs w:val="24"/>
        </w:rPr>
      </w:pPr>
    </w:p>
    <w:tbl>
      <w:tblPr>
        <w:tblStyle w:val="a9"/>
        <w:tblW w:w="0" w:type="auto"/>
        <w:tblLayout w:type="fixed"/>
        <w:tblLook w:val="04A0"/>
      </w:tblPr>
      <w:tblGrid>
        <w:gridCol w:w="348"/>
        <w:gridCol w:w="5856"/>
        <w:gridCol w:w="1417"/>
        <w:gridCol w:w="1559"/>
      </w:tblGrid>
      <w:tr w:rsidR="001848BE" w:rsidTr="000A0FCF">
        <w:tc>
          <w:tcPr>
            <w:tcW w:w="348" w:type="dxa"/>
          </w:tcPr>
          <w:p w:rsidR="001848BE" w:rsidRDefault="001848BE" w:rsidP="000A0FCF">
            <w:pPr>
              <w:pStyle w:val="Default"/>
            </w:pPr>
          </w:p>
        </w:tc>
        <w:tc>
          <w:tcPr>
            <w:tcW w:w="5856" w:type="dxa"/>
          </w:tcPr>
          <w:p w:rsidR="001848BE" w:rsidRDefault="001848BE" w:rsidP="000A0FCF">
            <w:pPr>
              <w:pStyle w:val="Default"/>
            </w:pPr>
          </w:p>
        </w:tc>
        <w:tc>
          <w:tcPr>
            <w:tcW w:w="1417" w:type="dxa"/>
          </w:tcPr>
          <w:p w:rsidR="001848BE" w:rsidRDefault="001848BE" w:rsidP="000A0FCF">
            <w:pPr>
              <w:pStyle w:val="Default"/>
            </w:pPr>
            <w:r>
              <w:t>2015</w:t>
            </w:r>
          </w:p>
        </w:tc>
        <w:tc>
          <w:tcPr>
            <w:tcW w:w="1559" w:type="dxa"/>
          </w:tcPr>
          <w:p w:rsidR="001848BE" w:rsidRDefault="001848BE" w:rsidP="000A0FCF">
            <w:pPr>
              <w:pStyle w:val="Default"/>
            </w:pPr>
            <w:r>
              <w:t>2016</w:t>
            </w:r>
          </w:p>
        </w:tc>
      </w:tr>
      <w:tr w:rsidR="001848BE" w:rsidTr="000A0FCF">
        <w:tc>
          <w:tcPr>
            <w:tcW w:w="348" w:type="dxa"/>
          </w:tcPr>
          <w:p w:rsidR="001848BE" w:rsidRDefault="001848BE" w:rsidP="000A0FCF">
            <w:pPr>
              <w:pStyle w:val="Default"/>
            </w:pPr>
          </w:p>
        </w:tc>
        <w:tc>
          <w:tcPr>
            <w:tcW w:w="5856" w:type="dxa"/>
          </w:tcPr>
          <w:p w:rsidR="001848BE" w:rsidRDefault="001848BE" w:rsidP="000A0FCF">
            <w:pPr>
              <w:pStyle w:val="Default"/>
            </w:pPr>
            <w:r>
              <w:t>Объем расходов согласно Программе</w:t>
            </w:r>
          </w:p>
        </w:tc>
        <w:tc>
          <w:tcPr>
            <w:tcW w:w="1417" w:type="dxa"/>
          </w:tcPr>
          <w:p w:rsidR="001848BE" w:rsidRDefault="001848BE" w:rsidP="000A0FCF">
            <w:pPr>
              <w:pStyle w:val="Default"/>
            </w:pPr>
            <w:r>
              <w:t>42 895,1</w:t>
            </w:r>
          </w:p>
        </w:tc>
        <w:tc>
          <w:tcPr>
            <w:tcW w:w="1559" w:type="dxa"/>
          </w:tcPr>
          <w:p w:rsidR="001848BE" w:rsidRDefault="001848BE" w:rsidP="000A0FCF">
            <w:pPr>
              <w:pStyle w:val="Default"/>
            </w:pPr>
            <w:r>
              <w:t>34 296,0</w:t>
            </w:r>
          </w:p>
        </w:tc>
      </w:tr>
      <w:tr w:rsidR="001848BE" w:rsidTr="000A0FCF">
        <w:tc>
          <w:tcPr>
            <w:tcW w:w="348" w:type="dxa"/>
          </w:tcPr>
          <w:p w:rsidR="001848BE" w:rsidRDefault="001848BE" w:rsidP="000A0FCF">
            <w:pPr>
              <w:pStyle w:val="Default"/>
            </w:pPr>
          </w:p>
        </w:tc>
        <w:tc>
          <w:tcPr>
            <w:tcW w:w="5856" w:type="dxa"/>
          </w:tcPr>
          <w:p w:rsidR="001848BE" w:rsidRDefault="001848BE" w:rsidP="000A0FCF">
            <w:pPr>
              <w:pStyle w:val="Default"/>
            </w:pPr>
            <w:r>
              <w:t xml:space="preserve">Объем плановых расходов на реализацию Программы,  </w:t>
            </w:r>
            <w:proofErr w:type="gramStart"/>
            <w:r>
              <w:t>согласно</w:t>
            </w:r>
            <w:proofErr w:type="gramEnd"/>
            <w:r>
              <w:t xml:space="preserve"> </w:t>
            </w:r>
            <w:r w:rsidRPr="00921EC6">
              <w:rPr>
                <w:b/>
              </w:rPr>
              <w:t>сводного отчета</w:t>
            </w:r>
            <w:r>
              <w:t xml:space="preserve"> УЭР</w:t>
            </w:r>
          </w:p>
        </w:tc>
        <w:tc>
          <w:tcPr>
            <w:tcW w:w="1417" w:type="dxa"/>
          </w:tcPr>
          <w:p w:rsidR="001848BE" w:rsidRDefault="001848BE" w:rsidP="000A0FCF">
            <w:pPr>
              <w:pStyle w:val="Default"/>
            </w:pPr>
            <w:r>
              <w:t>42 895,1</w:t>
            </w:r>
          </w:p>
        </w:tc>
        <w:tc>
          <w:tcPr>
            <w:tcW w:w="1559" w:type="dxa"/>
          </w:tcPr>
          <w:p w:rsidR="001848BE" w:rsidRDefault="001848BE" w:rsidP="000A0FCF">
            <w:pPr>
              <w:pStyle w:val="Default"/>
            </w:pPr>
            <w:r>
              <w:t>38 783,0</w:t>
            </w:r>
          </w:p>
        </w:tc>
      </w:tr>
      <w:tr w:rsidR="001848BE" w:rsidTr="000A0FCF">
        <w:tc>
          <w:tcPr>
            <w:tcW w:w="348" w:type="dxa"/>
          </w:tcPr>
          <w:p w:rsidR="001848BE" w:rsidRDefault="001848BE" w:rsidP="000A0FCF">
            <w:pPr>
              <w:pStyle w:val="Default"/>
            </w:pPr>
          </w:p>
        </w:tc>
        <w:tc>
          <w:tcPr>
            <w:tcW w:w="5856" w:type="dxa"/>
          </w:tcPr>
          <w:p w:rsidR="001848BE" w:rsidRDefault="001848BE" w:rsidP="000A0FCF">
            <w:pPr>
              <w:pStyle w:val="Default"/>
            </w:pPr>
            <w:r>
              <w:t>Объем расходов запланированных в бюджете СМР на реализацию Программы</w:t>
            </w:r>
          </w:p>
        </w:tc>
        <w:tc>
          <w:tcPr>
            <w:tcW w:w="1417" w:type="dxa"/>
          </w:tcPr>
          <w:p w:rsidR="001848BE" w:rsidRDefault="001848BE" w:rsidP="000A0FCF">
            <w:pPr>
              <w:pStyle w:val="Default"/>
            </w:pPr>
            <w:r>
              <w:t>35 739,7</w:t>
            </w:r>
          </w:p>
        </w:tc>
        <w:tc>
          <w:tcPr>
            <w:tcW w:w="1559" w:type="dxa"/>
          </w:tcPr>
          <w:p w:rsidR="001848BE" w:rsidRDefault="001848BE" w:rsidP="000A0FCF">
            <w:pPr>
              <w:pStyle w:val="Default"/>
            </w:pPr>
            <w:r>
              <w:t>35 287,4</w:t>
            </w:r>
          </w:p>
        </w:tc>
      </w:tr>
      <w:tr w:rsidR="001848BE" w:rsidTr="000A0FCF">
        <w:tc>
          <w:tcPr>
            <w:tcW w:w="348" w:type="dxa"/>
          </w:tcPr>
          <w:p w:rsidR="001848BE" w:rsidRDefault="001848BE" w:rsidP="000A0FCF">
            <w:pPr>
              <w:pStyle w:val="Default"/>
            </w:pPr>
          </w:p>
        </w:tc>
        <w:tc>
          <w:tcPr>
            <w:tcW w:w="5856" w:type="dxa"/>
          </w:tcPr>
          <w:p w:rsidR="001848BE" w:rsidRDefault="001848BE" w:rsidP="000A0FCF">
            <w:pPr>
              <w:pStyle w:val="Default"/>
            </w:pPr>
            <w:r>
              <w:t xml:space="preserve">Кассовый расход на реализацию Программы по отчету </w:t>
            </w:r>
            <w:proofErr w:type="gramStart"/>
            <w:r>
              <w:t>об</w:t>
            </w:r>
            <w:proofErr w:type="gramEnd"/>
            <w:r>
              <w:t xml:space="preserve"> исполнению бюджета</w:t>
            </w:r>
          </w:p>
        </w:tc>
        <w:tc>
          <w:tcPr>
            <w:tcW w:w="1417" w:type="dxa"/>
          </w:tcPr>
          <w:p w:rsidR="001848BE" w:rsidRDefault="001848BE" w:rsidP="000A0FCF">
            <w:pPr>
              <w:pStyle w:val="Default"/>
            </w:pPr>
            <w:r>
              <w:t>33 566,0</w:t>
            </w:r>
          </w:p>
        </w:tc>
        <w:tc>
          <w:tcPr>
            <w:tcW w:w="1559" w:type="dxa"/>
          </w:tcPr>
          <w:p w:rsidR="001848BE" w:rsidRDefault="001848BE" w:rsidP="000A0FCF">
            <w:pPr>
              <w:pStyle w:val="Default"/>
            </w:pPr>
            <w:r>
              <w:t>34 118,1</w:t>
            </w:r>
          </w:p>
        </w:tc>
      </w:tr>
      <w:tr w:rsidR="001848BE" w:rsidTr="000A0FCF">
        <w:tc>
          <w:tcPr>
            <w:tcW w:w="348" w:type="dxa"/>
          </w:tcPr>
          <w:p w:rsidR="001848BE" w:rsidRDefault="001848BE" w:rsidP="000A0FCF">
            <w:pPr>
              <w:pStyle w:val="Default"/>
            </w:pPr>
          </w:p>
        </w:tc>
        <w:tc>
          <w:tcPr>
            <w:tcW w:w="5856" w:type="dxa"/>
          </w:tcPr>
          <w:p w:rsidR="001848BE" w:rsidRDefault="001848BE" w:rsidP="000A0FCF">
            <w:pPr>
              <w:pStyle w:val="Default"/>
            </w:pPr>
            <w:r>
              <w:t xml:space="preserve">Фактический расход, </w:t>
            </w:r>
            <w:proofErr w:type="gramStart"/>
            <w:r>
              <w:t>согласно</w:t>
            </w:r>
            <w:proofErr w:type="gramEnd"/>
            <w:r>
              <w:t xml:space="preserve"> </w:t>
            </w:r>
            <w:r w:rsidRPr="00921EC6">
              <w:rPr>
                <w:b/>
              </w:rPr>
              <w:t>сводного отчета</w:t>
            </w:r>
            <w:r>
              <w:t xml:space="preserve"> УЭР</w:t>
            </w:r>
          </w:p>
        </w:tc>
        <w:tc>
          <w:tcPr>
            <w:tcW w:w="1417" w:type="dxa"/>
          </w:tcPr>
          <w:p w:rsidR="001848BE" w:rsidRDefault="001848BE" w:rsidP="000A0FCF">
            <w:pPr>
              <w:pStyle w:val="Default"/>
            </w:pPr>
            <w:r>
              <w:t>35 529,7</w:t>
            </w:r>
          </w:p>
        </w:tc>
        <w:tc>
          <w:tcPr>
            <w:tcW w:w="1559" w:type="dxa"/>
          </w:tcPr>
          <w:p w:rsidR="001848BE" w:rsidRDefault="001848BE" w:rsidP="000A0FCF">
            <w:pPr>
              <w:pStyle w:val="Default"/>
            </w:pPr>
            <w:r>
              <w:t>37 569,0</w:t>
            </w:r>
          </w:p>
        </w:tc>
      </w:tr>
      <w:tr w:rsidR="001848BE" w:rsidTr="000A0FCF">
        <w:tc>
          <w:tcPr>
            <w:tcW w:w="348" w:type="dxa"/>
          </w:tcPr>
          <w:p w:rsidR="001848BE" w:rsidRDefault="001848BE" w:rsidP="000A0FCF">
            <w:pPr>
              <w:pStyle w:val="Default"/>
            </w:pPr>
          </w:p>
        </w:tc>
        <w:tc>
          <w:tcPr>
            <w:tcW w:w="5856" w:type="dxa"/>
          </w:tcPr>
          <w:p w:rsidR="001848BE" w:rsidRDefault="001848BE" w:rsidP="000A0FCF">
            <w:pPr>
              <w:pStyle w:val="Default"/>
            </w:pPr>
            <w:r>
              <w:t>Расхождения</w:t>
            </w:r>
          </w:p>
        </w:tc>
        <w:tc>
          <w:tcPr>
            <w:tcW w:w="1417" w:type="dxa"/>
          </w:tcPr>
          <w:p w:rsidR="001848BE" w:rsidRDefault="001848BE" w:rsidP="000A0FCF">
            <w:pPr>
              <w:pStyle w:val="Default"/>
            </w:pPr>
            <w:r>
              <w:t>-1 963,7</w:t>
            </w:r>
          </w:p>
        </w:tc>
        <w:tc>
          <w:tcPr>
            <w:tcW w:w="1559" w:type="dxa"/>
          </w:tcPr>
          <w:p w:rsidR="001848BE" w:rsidRDefault="001848BE" w:rsidP="000A0FCF">
            <w:pPr>
              <w:pStyle w:val="Default"/>
            </w:pPr>
            <w:r>
              <w:t>-3 450,9</w:t>
            </w:r>
          </w:p>
        </w:tc>
      </w:tr>
    </w:tbl>
    <w:p w:rsidR="003B79AA" w:rsidRDefault="003B79AA" w:rsidP="00967C23">
      <w:pPr>
        <w:spacing w:after="0" w:line="240" w:lineRule="auto"/>
        <w:ind w:firstLine="709"/>
        <w:jc w:val="both"/>
        <w:rPr>
          <w:rFonts w:ascii="Times New Roman" w:eastAsia="Times New Roman" w:hAnsi="Times New Roman" w:cs="Times New Roman"/>
          <w:b/>
          <w:color w:val="00000A"/>
          <w:sz w:val="26"/>
          <w:szCs w:val="26"/>
          <w:lang w:eastAsia="fa-IR" w:bidi="fa-IR"/>
        </w:rPr>
      </w:pPr>
    </w:p>
    <w:p w:rsidR="00CF7BE0" w:rsidRDefault="00CF7BE0" w:rsidP="00380E4B">
      <w:pPr>
        <w:spacing w:after="0" w:line="240" w:lineRule="auto"/>
        <w:ind w:firstLine="709"/>
        <w:jc w:val="both"/>
        <w:rPr>
          <w:rFonts w:ascii="Times New Roman" w:eastAsia="Times New Roman" w:hAnsi="Times New Roman" w:cs="Times New Roman"/>
          <w:color w:val="00000A"/>
          <w:sz w:val="24"/>
          <w:szCs w:val="24"/>
          <w:lang w:eastAsia="fa-IR" w:bidi="fa-IR"/>
        </w:rPr>
      </w:pPr>
      <w:proofErr w:type="gramStart"/>
      <w:r>
        <w:rPr>
          <w:rFonts w:ascii="Times New Roman" w:eastAsia="Times New Roman" w:hAnsi="Times New Roman" w:cs="Times New Roman"/>
          <w:color w:val="00000A"/>
          <w:sz w:val="24"/>
          <w:szCs w:val="24"/>
          <w:lang w:eastAsia="fa-IR" w:bidi="fa-IR"/>
        </w:rPr>
        <w:t>Проанализировав</w:t>
      </w:r>
      <w:r w:rsidR="00380E4B">
        <w:rPr>
          <w:rFonts w:ascii="Times New Roman" w:eastAsia="Times New Roman" w:hAnsi="Times New Roman" w:cs="Times New Roman"/>
          <w:color w:val="00000A"/>
          <w:sz w:val="24"/>
          <w:szCs w:val="24"/>
          <w:lang w:eastAsia="fa-IR" w:bidi="fa-IR"/>
        </w:rPr>
        <w:t xml:space="preserve"> исполнени</w:t>
      </w:r>
      <w:r>
        <w:rPr>
          <w:rFonts w:ascii="Times New Roman" w:eastAsia="Times New Roman" w:hAnsi="Times New Roman" w:cs="Times New Roman"/>
          <w:color w:val="00000A"/>
          <w:sz w:val="24"/>
          <w:szCs w:val="24"/>
          <w:lang w:eastAsia="fa-IR" w:bidi="fa-IR"/>
        </w:rPr>
        <w:t>е</w:t>
      </w:r>
      <w:r w:rsidR="00380E4B">
        <w:rPr>
          <w:rFonts w:ascii="Times New Roman" w:eastAsia="Times New Roman" w:hAnsi="Times New Roman" w:cs="Times New Roman"/>
          <w:color w:val="00000A"/>
          <w:sz w:val="24"/>
          <w:szCs w:val="24"/>
          <w:lang w:eastAsia="fa-IR" w:bidi="fa-IR"/>
        </w:rPr>
        <w:t xml:space="preserve"> муниципальной программы</w:t>
      </w:r>
      <w:r>
        <w:rPr>
          <w:rFonts w:ascii="Times New Roman" w:eastAsia="Times New Roman" w:hAnsi="Times New Roman" w:cs="Times New Roman"/>
          <w:color w:val="00000A"/>
          <w:sz w:val="24"/>
          <w:szCs w:val="24"/>
          <w:lang w:eastAsia="fa-IR" w:bidi="fa-IR"/>
        </w:rPr>
        <w:t xml:space="preserve"> Контрольно-счетный комитет установил</w:t>
      </w:r>
      <w:proofErr w:type="gramEnd"/>
      <w:r>
        <w:rPr>
          <w:rFonts w:ascii="Times New Roman" w:eastAsia="Times New Roman" w:hAnsi="Times New Roman" w:cs="Times New Roman"/>
          <w:color w:val="00000A"/>
          <w:sz w:val="24"/>
          <w:szCs w:val="24"/>
          <w:lang w:eastAsia="fa-IR" w:bidi="fa-IR"/>
        </w:rPr>
        <w:t xml:space="preserve">, что расходные обязательства выполняются согласно </w:t>
      </w:r>
      <w:r w:rsidR="009457A2">
        <w:rPr>
          <w:rFonts w:ascii="Times New Roman" w:eastAsia="Times New Roman" w:hAnsi="Times New Roman" w:cs="Times New Roman"/>
          <w:color w:val="00000A"/>
          <w:sz w:val="24"/>
          <w:szCs w:val="24"/>
          <w:lang w:eastAsia="fa-IR" w:bidi="fa-IR"/>
        </w:rPr>
        <w:t xml:space="preserve">фактическому </w:t>
      </w:r>
      <w:r>
        <w:rPr>
          <w:rFonts w:ascii="Times New Roman" w:eastAsia="Times New Roman" w:hAnsi="Times New Roman" w:cs="Times New Roman"/>
          <w:color w:val="00000A"/>
          <w:sz w:val="24"/>
          <w:szCs w:val="24"/>
          <w:lang w:eastAsia="fa-IR" w:bidi="fa-IR"/>
        </w:rPr>
        <w:t xml:space="preserve">объему </w:t>
      </w:r>
      <w:r w:rsidR="009457A2">
        <w:rPr>
          <w:rFonts w:ascii="Times New Roman" w:eastAsia="Times New Roman" w:hAnsi="Times New Roman" w:cs="Times New Roman"/>
          <w:color w:val="00000A"/>
          <w:sz w:val="24"/>
          <w:szCs w:val="24"/>
          <w:lang w:eastAsia="fa-IR" w:bidi="fa-IR"/>
        </w:rPr>
        <w:t xml:space="preserve">имеющихся финансовых средств </w:t>
      </w:r>
      <w:r>
        <w:rPr>
          <w:rFonts w:ascii="Times New Roman" w:eastAsia="Times New Roman" w:hAnsi="Times New Roman" w:cs="Times New Roman"/>
          <w:color w:val="00000A"/>
          <w:sz w:val="24"/>
          <w:szCs w:val="24"/>
          <w:lang w:eastAsia="fa-IR" w:bidi="fa-IR"/>
        </w:rPr>
        <w:t>на реализацию Программы.</w:t>
      </w:r>
    </w:p>
    <w:p w:rsidR="00380E4B" w:rsidRPr="00380E4B" w:rsidRDefault="00380E4B" w:rsidP="00380E4B">
      <w:pPr>
        <w:spacing w:after="0" w:line="240" w:lineRule="auto"/>
        <w:ind w:firstLine="709"/>
        <w:jc w:val="both"/>
        <w:rPr>
          <w:rFonts w:ascii="Times New Roman" w:eastAsia="Times New Roman" w:hAnsi="Times New Roman" w:cs="Times New Roman"/>
          <w:color w:val="00000A"/>
          <w:sz w:val="24"/>
          <w:szCs w:val="24"/>
          <w:lang w:eastAsia="fa-IR" w:bidi="fa-IR"/>
        </w:rPr>
      </w:pPr>
      <w:r>
        <w:rPr>
          <w:rFonts w:ascii="Times New Roman" w:eastAsia="Times New Roman" w:hAnsi="Times New Roman" w:cs="Times New Roman"/>
          <w:color w:val="00000A"/>
          <w:sz w:val="24"/>
          <w:szCs w:val="24"/>
          <w:lang w:eastAsia="fa-IR" w:bidi="fa-IR"/>
        </w:rPr>
        <w:t xml:space="preserve"> </w:t>
      </w:r>
    </w:p>
    <w:p w:rsidR="001D0285" w:rsidRPr="001D0285" w:rsidRDefault="001D0285" w:rsidP="001D0285">
      <w:pPr>
        <w:spacing w:after="0" w:line="240" w:lineRule="auto"/>
        <w:ind w:firstLine="709"/>
        <w:jc w:val="center"/>
        <w:rPr>
          <w:rFonts w:ascii="Times New Roman" w:eastAsia="Times New Roman" w:hAnsi="Times New Roman" w:cs="Times New Roman"/>
          <w:b/>
          <w:color w:val="00000A"/>
          <w:sz w:val="24"/>
          <w:szCs w:val="24"/>
          <w:lang w:eastAsia="fa-IR" w:bidi="fa-IR"/>
        </w:rPr>
      </w:pPr>
      <w:r w:rsidRPr="001D0285">
        <w:rPr>
          <w:rFonts w:ascii="Times New Roman" w:eastAsia="Times New Roman" w:hAnsi="Times New Roman" w:cs="Times New Roman"/>
          <w:b/>
          <w:color w:val="00000A"/>
          <w:sz w:val="24"/>
          <w:szCs w:val="24"/>
          <w:lang w:eastAsia="fa-IR" w:bidi="fa-IR"/>
        </w:rPr>
        <w:t>Встречная проверка</w:t>
      </w:r>
    </w:p>
    <w:p w:rsidR="001D0285" w:rsidRPr="000F60A4" w:rsidRDefault="001D0285" w:rsidP="001D0285">
      <w:pPr>
        <w:pStyle w:val="af"/>
        <w:spacing w:before="0" w:beforeAutospacing="0" w:after="0" w:afterAutospacing="0"/>
        <w:jc w:val="both"/>
      </w:pPr>
      <w:r w:rsidRPr="000F60A4">
        <w:t xml:space="preserve">           Контрольно-счетным комитетом Сегежского муниципального района была осуществлена встречная проверка в Муниципальном бюджетном учреждении «Музейный Центр </w:t>
      </w:r>
      <w:proofErr w:type="gramStart"/>
      <w:r w:rsidRPr="000F60A4">
        <w:t>г</w:t>
      </w:r>
      <w:proofErr w:type="gramEnd"/>
      <w:r w:rsidRPr="000F60A4">
        <w:t xml:space="preserve">. Сегежи»  с целью оценки эффективности и проверки законности использования средств бюджета Сегежского муниципального района направленных учреждением на реализацию муниципальной Программы </w:t>
      </w:r>
      <w:r w:rsidRPr="000F60A4">
        <w:rPr>
          <w:bCs/>
        </w:rPr>
        <w:t>«Сохранение и развитие сферы культуры в Сегежском муниципальном районе на 2015-2017 годы»</w:t>
      </w:r>
      <w:r w:rsidRPr="000F60A4">
        <w:t xml:space="preserve">. В результате встречной проверки было установлено: </w:t>
      </w:r>
    </w:p>
    <w:p w:rsidR="001D0285" w:rsidRPr="000F60A4" w:rsidRDefault="001D0285" w:rsidP="001D0285">
      <w:pPr>
        <w:pStyle w:val="af"/>
        <w:spacing w:before="0" w:beforeAutospacing="0" w:after="0" w:afterAutospacing="0"/>
        <w:ind w:firstLine="709"/>
        <w:jc w:val="both"/>
      </w:pPr>
      <w:r w:rsidRPr="000F60A4">
        <w:t xml:space="preserve">Муниципальное бюджетное учреждение «Музейный Центр </w:t>
      </w:r>
      <w:proofErr w:type="gramStart"/>
      <w:r w:rsidRPr="000F60A4">
        <w:t>г</w:t>
      </w:r>
      <w:proofErr w:type="gramEnd"/>
      <w:r w:rsidRPr="000F60A4">
        <w:t xml:space="preserve">. Сегежи» (далее по тексту – МБУ «Музейный Центр г. Сегежи») создано  в соответствии с постановлением администрации Сегежского муниципального района от 01декабря 2011 года № 1612 «Об изменении типа муниципального учреждения «Музейный Центр г. Сегежи» в целях создания муниципального бюджетного учреждения  «Музейный Центр г. Сегежи.»  </w:t>
      </w:r>
    </w:p>
    <w:p w:rsidR="001D0285" w:rsidRPr="000F60A4" w:rsidRDefault="001D0285" w:rsidP="001D0285">
      <w:pPr>
        <w:pStyle w:val="24"/>
        <w:spacing w:after="0" w:line="240" w:lineRule="auto"/>
        <w:ind w:firstLine="709"/>
        <w:jc w:val="both"/>
        <w:rPr>
          <w:rFonts w:ascii="Times New Roman" w:hAnsi="Times New Roman" w:cs="Times New Roman"/>
          <w:sz w:val="24"/>
          <w:szCs w:val="24"/>
        </w:rPr>
      </w:pPr>
      <w:proofErr w:type="gramStart"/>
      <w:r w:rsidRPr="000F60A4">
        <w:rPr>
          <w:rFonts w:ascii="Times New Roman" w:hAnsi="Times New Roman" w:cs="Times New Roman"/>
          <w:sz w:val="24"/>
          <w:szCs w:val="24"/>
        </w:rPr>
        <w:t>С</w:t>
      </w:r>
      <w:r w:rsidRPr="000F60A4">
        <w:rPr>
          <w:rFonts w:ascii="Times New Roman" w:hAnsi="Times New Roman" w:cs="Times New Roman"/>
          <w:color w:val="000000"/>
          <w:sz w:val="24"/>
          <w:szCs w:val="24"/>
        </w:rPr>
        <w:t xml:space="preserve">огласно уставу </w:t>
      </w:r>
      <w:r w:rsidRPr="000F60A4">
        <w:rPr>
          <w:rFonts w:ascii="Times New Roman" w:hAnsi="Times New Roman" w:cs="Times New Roman"/>
          <w:sz w:val="24"/>
          <w:szCs w:val="24"/>
        </w:rPr>
        <w:t xml:space="preserve">МБУ «Музейный Центр г. Сегежи», утвержденного постановлением администрации Сегежского муниципального района от </w:t>
      </w:r>
      <w:r w:rsidRPr="000F60A4">
        <w:rPr>
          <w:rFonts w:ascii="Times New Roman" w:eastAsia="Times New Roman" w:hAnsi="Times New Roman" w:cs="Times New Roman"/>
          <w:sz w:val="24"/>
          <w:szCs w:val="24"/>
        </w:rPr>
        <w:t>29  декабря  2016 г.  № 1153</w:t>
      </w:r>
      <w:r w:rsidRPr="000F60A4">
        <w:rPr>
          <w:rFonts w:ascii="Times New Roman" w:hAnsi="Times New Roman" w:cs="Times New Roman"/>
          <w:b/>
          <w:sz w:val="24"/>
          <w:szCs w:val="24"/>
        </w:rPr>
        <w:t xml:space="preserve"> </w:t>
      </w:r>
      <w:r w:rsidRPr="000F60A4">
        <w:rPr>
          <w:rFonts w:ascii="Times New Roman" w:hAnsi="Times New Roman" w:cs="Times New Roman"/>
          <w:sz w:val="24"/>
          <w:szCs w:val="24"/>
        </w:rPr>
        <w:t xml:space="preserve">«Об утверждении Устава муниципального бюджетного  учреждения  «Музейный Центр г. Сегежи», учреждение является некоммерческой организацией, созданной для выполнения работ, оказания услуг в целях обеспечения реализации предусмотренных действующим законодательством Российской Федерации полномочий органов местного самоуправления в сфере культуры. </w:t>
      </w:r>
      <w:proofErr w:type="gramEnd"/>
    </w:p>
    <w:p w:rsidR="001D0285" w:rsidRPr="000F60A4" w:rsidRDefault="001D0285" w:rsidP="001D0285">
      <w:pPr>
        <w:autoSpaceDE w:val="0"/>
        <w:autoSpaceDN w:val="0"/>
        <w:adjustRightInd w:val="0"/>
        <w:spacing w:after="0" w:line="240" w:lineRule="auto"/>
        <w:ind w:firstLine="709"/>
        <w:jc w:val="both"/>
        <w:rPr>
          <w:rFonts w:ascii="Times New Roman" w:hAnsi="Times New Roman" w:cs="Times New Roman"/>
          <w:sz w:val="24"/>
          <w:szCs w:val="24"/>
        </w:rPr>
      </w:pPr>
      <w:r w:rsidRPr="000F60A4">
        <w:rPr>
          <w:rFonts w:ascii="Times New Roman" w:hAnsi="Times New Roman" w:cs="Times New Roman"/>
          <w:sz w:val="24"/>
          <w:szCs w:val="24"/>
        </w:rPr>
        <w:t xml:space="preserve">Учредителем МБУ «Музейный Центр </w:t>
      </w:r>
      <w:proofErr w:type="gramStart"/>
      <w:r w:rsidRPr="000F60A4">
        <w:rPr>
          <w:rFonts w:ascii="Times New Roman" w:hAnsi="Times New Roman" w:cs="Times New Roman"/>
          <w:sz w:val="24"/>
          <w:szCs w:val="24"/>
        </w:rPr>
        <w:t>г</w:t>
      </w:r>
      <w:proofErr w:type="gramEnd"/>
      <w:r w:rsidRPr="000F60A4">
        <w:rPr>
          <w:rFonts w:ascii="Times New Roman" w:hAnsi="Times New Roman" w:cs="Times New Roman"/>
          <w:sz w:val="24"/>
          <w:szCs w:val="24"/>
        </w:rPr>
        <w:t>. Сегежи» является муниципальное образование «Сегежский муниципальный район». Функции и полномочия Учредителя осуществляет Администрация Сегежского муниципального района.</w:t>
      </w:r>
    </w:p>
    <w:p w:rsidR="001D0285" w:rsidRPr="000F60A4" w:rsidRDefault="001D0285" w:rsidP="001D0285">
      <w:pPr>
        <w:autoSpaceDE w:val="0"/>
        <w:autoSpaceDN w:val="0"/>
        <w:adjustRightInd w:val="0"/>
        <w:spacing w:after="0" w:line="240" w:lineRule="auto"/>
        <w:ind w:firstLine="709"/>
        <w:jc w:val="both"/>
        <w:rPr>
          <w:rFonts w:ascii="Times New Roman" w:hAnsi="Times New Roman" w:cs="Times New Roman"/>
          <w:sz w:val="24"/>
          <w:szCs w:val="24"/>
        </w:rPr>
      </w:pPr>
      <w:r w:rsidRPr="000F60A4">
        <w:rPr>
          <w:rFonts w:ascii="Times New Roman" w:hAnsi="Times New Roman" w:cs="Times New Roman"/>
          <w:sz w:val="24"/>
          <w:szCs w:val="24"/>
        </w:rPr>
        <w:t xml:space="preserve">МБУ «Музейный Центр </w:t>
      </w:r>
      <w:proofErr w:type="gramStart"/>
      <w:r w:rsidRPr="000F60A4">
        <w:rPr>
          <w:rFonts w:ascii="Times New Roman" w:hAnsi="Times New Roman" w:cs="Times New Roman"/>
          <w:sz w:val="24"/>
          <w:szCs w:val="24"/>
        </w:rPr>
        <w:t>г</w:t>
      </w:r>
      <w:proofErr w:type="gramEnd"/>
      <w:r w:rsidRPr="000F60A4">
        <w:rPr>
          <w:rFonts w:ascii="Times New Roman" w:hAnsi="Times New Roman" w:cs="Times New Roman"/>
          <w:sz w:val="24"/>
          <w:szCs w:val="24"/>
        </w:rPr>
        <w:t>. Сегежи» осуществляет свою деятельность в соответствии с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Конституцией Республики Карелия, законами и иными нормативными правовыми актами Республики Карелия, муниципальными правовыми актами муниципального образования «Сегежский муниципальный район».</w:t>
      </w:r>
    </w:p>
    <w:p w:rsidR="001D0285" w:rsidRPr="000F60A4" w:rsidRDefault="001D0285" w:rsidP="001D0285">
      <w:pPr>
        <w:autoSpaceDE w:val="0"/>
        <w:autoSpaceDN w:val="0"/>
        <w:adjustRightInd w:val="0"/>
        <w:spacing w:after="0" w:line="240" w:lineRule="auto"/>
        <w:ind w:firstLine="708"/>
        <w:jc w:val="both"/>
        <w:rPr>
          <w:rFonts w:ascii="Times New Roman" w:hAnsi="Times New Roman" w:cs="Times New Roman"/>
          <w:sz w:val="24"/>
          <w:szCs w:val="24"/>
        </w:rPr>
      </w:pPr>
      <w:r w:rsidRPr="000F60A4">
        <w:rPr>
          <w:rFonts w:ascii="Times New Roman" w:hAnsi="Times New Roman" w:cs="Times New Roman"/>
          <w:sz w:val="24"/>
          <w:szCs w:val="24"/>
        </w:rPr>
        <w:t xml:space="preserve">Согласно пункту 15 Устава МБУ «Музейный Центр </w:t>
      </w:r>
      <w:proofErr w:type="gramStart"/>
      <w:r w:rsidRPr="000F60A4">
        <w:rPr>
          <w:rFonts w:ascii="Times New Roman" w:hAnsi="Times New Roman" w:cs="Times New Roman"/>
          <w:sz w:val="24"/>
          <w:szCs w:val="24"/>
        </w:rPr>
        <w:t>г</w:t>
      </w:r>
      <w:proofErr w:type="gramEnd"/>
      <w:r w:rsidRPr="000F60A4">
        <w:rPr>
          <w:rFonts w:ascii="Times New Roman" w:hAnsi="Times New Roman" w:cs="Times New Roman"/>
          <w:sz w:val="24"/>
          <w:szCs w:val="24"/>
        </w:rPr>
        <w:t>. Сегежи» целями деятельности являются:</w:t>
      </w:r>
    </w:p>
    <w:p w:rsidR="001D0285" w:rsidRPr="000F60A4" w:rsidRDefault="001D0285" w:rsidP="001D0285">
      <w:pPr>
        <w:autoSpaceDE w:val="0"/>
        <w:autoSpaceDN w:val="0"/>
        <w:adjustRightInd w:val="0"/>
        <w:spacing w:after="0" w:line="240" w:lineRule="auto"/>
        <w:ind w:firstLine="708"/>
        <w:jc w:val="both"/>
        <w:rPr>
          <w:rFonts w:ascii="Times New Roman" w:hAnsi="Times New Roman" w:cs="Times New Roman"/>
          <w:sz w:val="24"/>
          <w:szCs w:val="24"/>
        </w:rPr>
      </w:pPr>
      <w:r w:rsidRPr="000F60A4">
        <w:rPr>
          <w:rFonts w:ascii="Times New Roman" w:hAnsi="Times New Roman" w:cs="Times New Roman"/>
          <w:sz w:val="24"/>
          <w:szCs w:val="24"/>
        </w:rPr>
        <w:t>- хранение музейных предметов и музейных коллекций;</w:t>
      </w:r>
    </w:p>
    <w:p w:rsidR="001D0285" w:rsidRPr="000F60A4" w:rsidRDefault="001D0285" w:rsidP="001D0285">
      <w:pPr>
        <w:autoSpaceDE w:val="0"/>
        <w:autoSpaceDN w:val="0"/>
        <w:adjustRightInd w:val="0"/>
        <w:spacing w:after="0" w:line="240" w:lineRule="auto"/>
        <w:ind w:firstLine="708"/>
        <w:jc w:val="both"/>
        <w:rPr>
          <w:rFonts w:ascii="Times New Roman" w:hAnsi="Times New Roman" w:cs="Times New Roman"/>
          <w:sz w:val="24"/>
          <w:szCs w:val="24"/>
        </w:rPr>
      </w:pPr>
      <w:r w:rsidRPr="000F60A4">
        <w:rPr>
          <w:rFonts w:ascii="Times New Roman" w:hAnsi="Times New Roman" w:cs="Times New Roman"/>
          <w:sz w:val="24"/>
          <w:szCs w:val="24"/>
        </w:rPr>
        <w:t>- выявление и собирание музейных предметов и музейных коллекций;</w:t>
      </w:r>
    </w:p>
    <w:p w:rsidR="001D0285" w:rsidRPr="000F60A4" w:rsidRDefault="001D0285" w:rsidP="001D0285">
      <w:pPr>
        <w:autoSpaceDE w:val="0"/>
        <w:autoSpaceDN w:val="0"/>
        <w:adjustRightInd w:val="0"/>
        <w:spacing w:after="0" w:line="240" w:lineRule="auto"/>
        <w:ind w:firstLine="708"/>
        <w:jc w:val="both"/>
        <w:rPr>
          <w:rFonts w:ascii="Times New Roman" w:hAnsi="Times New Roman" w:cs="Times New Roman"/>
          <w:sz w:val="24"/>
          <w:szCs w:val="24"/>
        </w:rPr>
      </w:pPr>
      <w:r w:rsidRPr="000F60A4">
        <w:rPr>
          <w:rFonts w:ascii="Times New Roman" w:hAnsi="Times New Roman" w:cs="Times New Roman"/>
          <w:sz w:val="24"/>
          <w:szCs w:val="24"/>
        </w:rPr>
        <w:t>- изучение музейных предметов и музейных коллекций;</w:t>
      </w:r>
    </w:p>
    <w:p w:rsidR="001D0285" w:rsidRPr="000F60A4" w:rsidRDefault="001D0285" w:rsidP="001D0285">
      <w:pPr>
        <w:autoSpaceDE w:val="0"/>
        <w:autoSpaceDN w:val="0"/>
        <w:adjustRightInd w:val="0"/>
        <w:spacing w:after="0" w:line="240" w:lineRule="auto"/>
        <w:ind w:firstLine="708"/>
        <w:jc w:val="both"/>
        <w:rPr>
          <w:rFonts w:ascii="Times New Roman" w:hAnsi="Times New Roman" w:cs="Times New Roman"/>
          <w:sz w:val="24"/>
          <w:szCs w:val="24"/>
        </w:rPr>
      </w:pPr>
      <w:r w:rsidRPr="000F60A4">
        <w:rPr>
          <w:rFonts w:ascii="Times New Roman" w:hAnsi="Times New Roman" w:cs="Times New Roman"/>
          <w:sz w:val="24"/>
          <w:szCs w:val="24"/>
        </w:rPr>
        <w:t>- публикация музейных предметов и музейных коллекций.</w:t>
      </w:r>
    </w:p>
    <w:p w:rsidR="001D0285" w:rsidRPr="000F60A4" w:rsidRDefault="001D0285" w:rsidP="001D0285">
      <w:pPr>
        <w:autoSpaceDE w:val="0"/>
        <w:autoSpaceDN w:val="0"/>
        <w:adjustRightInd w:val="0"/>
        <w:spacing w:after="0" w:line="240" w:lineRule="auto"/>
        <w:ind w:firstLine="708"/>
        <w:jc w:val="both"/>
        <w:rPr>
          <w:rFonts w:ascii="Times New Roman" w:hAnsi="Times New Roman" w:cs="Times New Roman"/>
          <w:sz w:val="24"/>
          <w:szCs w:val="24"/>
        </w:rPr>
      </w:pPr>
      <w:r w:rsidRPr="000F60A4">
        <w:rPr>
          <w:rFonts w:ascii="Times New Roman" w:hAnsi="Times New Roman" w:cs="Times New Roman"/>
          <w:sz w:val="24"/>
          <w:szCs w:val="24"/>
        </w:rPr>
        <w:t>Финансовое обеспечение деятельности учреждения в соответствии с пунктом 45 Устава учреждения осуществляется на основе плана финансово-хозяйственной деятельности за счет:</w:t>
      </w:r>
    </w:p>
    <w:p w:rsidR="001D0285" w:rsidRPr="000F60A4" w:rsidRDefault="001D0285" w:rsidP="001D0285">
      <w:pPr>
        <w:autoSpaceDE w:val="0"/>
        <w:autoSpaceDN w:val="0"/>
        <w:adjustRightInd w:val="0"/>
        <w:spacing w:after="0" w:line="240" w:lineRule="auto"/>
        <w:ind w:firstLine="709"/>
        <w:jc w:val="both"/>
        <w:rPr>
          <w:rFonts w:ascii="Times New Roman" w:hAnsi="Times New Roman" w:cs="Times New Roman"/>
          <w:sz w:val="24"/>
          <w:szCs w:val="24"/>
        </w:rPr>
      </w:pPr>
      <w:r w:rsidRPr="000F60A4">
        <w:rPr>
          <w:rFonts w:ascii="Times New Roman" w:hAnsi="Times New Roman" w:cs="Times New Roman"/>
          <w:sz w:val="24"/>
          <w:szCs w:val="24"/>
        </w:rPr>
        <w:t>- субсидий из бюджета Сегежского муниципального района на возмещение нормативных затрат, связанных с выполнением муниципального задания;</w:t>
      </w:r>
    </w:p>
    <w:p w:rsidR="001D0285" w:rsidRPr="000F60A4" w:rsidRDefault="001D0285" w:rsidP="001D0285">
      <w:pPr>
        <w:autoSpaceDE w:val="0"/>
        <w:autoSpaceDN w:val="0"/>
        <w:adjustRightInd w:val="0"/>
        <w:spacing w:after="0" w:line="240" w:lineRule="auto"/>
        <w:ind w:firstLine="709"/>
        <w:jc w:val="both"/>
        <w:rPr>
          <w:rFonts w:ascii="Times New Roman" w:hAnsi="Times New Roman" w:cs="Times New Roman"/>
          <w:sz w:val="24"/>
          <w:szCs w:val="24"/>
        </w:rPr>
      </w:pPr>
      <w:r w:rsidRPr="000F60A4">
        <w:rPr>
          <w:rFonts w:ascii="Times New Roman" w:hAnsi="Times New Roman" w:cs="Times New Roman"/>
          <w:sz w:val="24"/>
          <w:szCs w:val="24"/>
        </w:rPr>
        <w:t>- целевые субсидии из бюджета Сегежского муниципального района;</w:t>
      </w:r>
    </w:p>
    <w:p w:rsidR="001D0285" w:rsidRPr="000F60A4" w:rsidRDefault="001D0285" w:rsidP="001D0285">
      <w:pPr>
        <w:autoSpaceDE w:val="0"/>
        <w:autoSpaceDN w:val="0"/>
        <w:adjustRightInd w:val="0"/>
        <w:spacing w:after="0" w:line="240" w:lineRule="auto"/>
        <w:ind w:firstLine="709"/>
        <w:jc w:val="both"/>
        <w:rPr>
          <w:rFonts w:ascii="Times New Roman" w:hAnsi="Times New Roman" w:cs="Times New Roman"/>
          <w:sz w:val="24"/>
          <w:szCs w:val="24"/>
        </w:rPr>
      </w:pPr>
      <w:r w:rsidRPr="000F60A4">
        <w:rPr>
          <w:rFonts w:ascii="Times New Roman" w:hAnsi="Times New Roman" w:cs="Times New Roman"/>
          <w:sz w:val="24"/>
          <w:szCs w:val="24"/>
        </w:rPr>
        <w:t>- бюджетные инвестиции  из бюджета Сегежского муниципального района в объекты капитального строительства муниципальной собственности в форме капитальных вложений в основные средства Учреждения;</w:t>
      </w:r>
    </w:p>
    <w:p w:rsidR="001D0285" w:rsidRPr="000F60A4" w:rsidRDefault="001D0285" w:rsidP="001D0285">
      <w:pPr>
        <w:autoSpaceDE w:val="0"/>
        <w:autoSpaceDN w:val="0"/>
        <w:adjustRightInd w:val="0"/>
        <w:spacing w:after="0" w:line="240" w:lineRule="auto"/>
        <w:ind w:firstLine="709"/>
        <w:jc w:val="both"/>
        <w:rPr>
          <w:rFonts w:ascii="Times New Roman" w:hAnsi="Times New Roman" w:cs="Times New Roman"/>
          <w:sz w:val="24"/>
          <w:szCs w:val="24"/>
        </w:rPr>
      </w:pPr>
      <w:r w:rsidRPr="000F60A4">
        <w:rPr>
          <w:rFonts w:ascii="Times New Roman" w:hAnsi="Times New Roman" w:cs="Times New Roman"/>
          <w:sz w:val="24"/>
          <w:szCs w:val="24"/>
        </w:rPr>
        <w:t>- поступлений от приносящей доход деятельности, а также средств, полученных в результате безвозмездных или благотворительных взносов и пожертвований юридических и физических лиц;</w:t>
      </w:r>
    </w:p>
    <w:p w:rsidR="001D0285" w:rsidRPr="000F60A4" w:rsidRDefault="001D0285" w:rsidP="001D0285">
      <w:pPr>
        <w:autoSpaceDE w:val="0"/>
        <w:autoSpaceDN w:val="0"/>
        <w:adjustRightInd w:val="0"/>
        <w:spacing w:after="0" w:line="240" w:lineRule="auto"/>
        <w:ind w:firstLine="709"/>
        <w:jc w:val="both"/>
        <w:rPr>
          <w:rFonts w:ascii="Times New Roman" w:hAnsi="Times New Roman" w:cs="Times New Roman"/>
          <w:sz w:val="24"/>
          <w:szCs w:val="24"/>
        </w:rPr>
      </w:pPr>
      <w:r w:rsidRPr="000F60A4">
        <w:rPr>
          <w:rFonts w:ascii="Times New Roman" w:hAnsi="Times New Roman" w:cs="Times New Roman"/>
          <w:sz w:val="24"/>
          <w:szCs w:val="24"/>
        </w:rPr>
        <w:t>- иных источников, не запрещенных законодательством.</w:t>
      </w:r>
    </w:p>
    <w:p w:rsidR="001D0285" w:rsidRPr="000F60A4" w:rsidRDefault="001D0285" w:rsidP="001D0285">
      <w:pPr>
        <w:pStyle w:val="3"/>
        <w:numPr>
          <w:ilvl w:val="0"/>
          <w:numId w:val="0"/>
        </w:numPr>
        <w:tabs>
          <w:tab w:val="left" w:pos="708"/>
        </w:tabs>
        <w:ind w:firstLine="709"/>
        <w:jc w:val="both"/>
      </w:pPr>
      <w:r>
        <w:t>С</w:t>
      </w:r>
      <w:r w:rsidRPr="000F60A4">
        <w:t xml:space="preserve">обственник имущества МБУ «Музейный Центр </w:t>
      </w:r>
      <w:proofErr w:type="gramStart"/>
      <w:r w:rsidRPr="000F60A4">
        <w:t>г</w:t>
      </w:r>
      <w:proofErr w:type="gramEnd"/>
      <w:r w:rsidRPr="000F60A4">
        <w:t xml:space="preserve">. Сегежи» является муниципальное образование «Сегежский муниципальный район». Функции и полномочия собственника имущества осуществляет администрация Сегежского муниципального района. </w:t>
      </w:r>
    </w:p>
    <w:p w:rsidR="001D0285" w:rsidRPr="000F60A4" w:rsidRDefault="001D0285" w:rsidP="001D0285">
      <w:pPr>
        <w:pStyle w:val="26"/>
        <w:ind w:left="0" w:firstLine="709"/>
        <w:jc w:val="both"/>
      </w:pPr>
      <w:r w:rsidRPr="000F60A4">
        <w:t xml:space="preserve">В соответствии с пунктом 38 Устава учреждения имущество, передаваемое МБУ «Музейный Центр </w:t>
      </w:r>
      <w:proofErr w:type="gramStart"/>
      <w:r w:rsidRPr="000F60A4">
        <w:t>г</w:t>
      </w:r>
      <w:proofErr w:type="gramEnd"/>
      <w:r w:rsidRPr="000F60A4">
        <w:t>. Сегежи» закрепляется за ним на праве оперативного управления.</w:t>
      </w:r>
    </w:p>
    <w:p w:rsidR="001D0285" w:rsidRPr="000F60A4" w:rsidRDefault="001D0285" w:rsidP="001D0285">
      <w:pPr>
        <w:autoSpaceDE w:val="0"/>
        <w:autoSpaceDN w:val="0"/>
        <w:adjustRightInd w:val="0"/>
        <w:spacing w:after="0" w:line="240" w:lineRule="auto"/>
        <w:ind w:firstLine="709"/>
        <w:jc w:val="both"/>
        <w:rPr>
          <w:rFonts w:ascii="Times New Roman" w:hAnsi="Times New Roman" w:cs="Times New Roman"/>
          <w:b/>
          <w:sz w:val="24"/>
          <w:szCs w:val="24"/>
        </w:rPr>
      </w:pPr>
      <w:r w:rsidRPr="000F60A4">
        <w:rPr>
          <w:rFonts w:ascii="Times New Roman" w:hAnsi="Times New Roman" w:cs="Times New Roman"/>
          <w:sz w:val="24"/>
          <w:szCs w:val="24"/>
        </w:rPr>
        <w:t xml:space="preserve">МБУ «Музейный Центр </w:t>
      </w:r>
      <w:proofErr w:type="gramStart"/>
      <w:r w:rsidRPr="000F60A4">
        <w:rPr>
          <w:rFonts w:ascii="Times New Roman" w:hAnsi="Times New Roman" w:cs="Times New Roman"/>
          <w:sz w:val="24"/>
          <w:szCs w:val="24"/>
        </w:rPr>
        <w:t>г</w:t>
      </w:r>
      <w:proofErr w:type="gramEnd"/>
      <w:r w:rsidRPr="000F60A4">
        <w:rPr>
          <w:rFonts w:ascii="Times New Roman" w:hAnsi="Times New Roman" w:cs="Times New Roman"/>
          <w:sz w:val="24"/>
          <w:szCs w:val="24"/>
        </w:rPr>
        <w:t>. Сегежи» не предоставил документы подтверждающие пользование нежилыми помещениями на данный период.</w:t>
      </w:r>
    </w:p>
    <w:p w:rsidR="001D0285" w:rsidRPr="000F60A4" w:rsidRDefault="001D0285" w:rsidP="001D0285">
      <w:pPr>
        <w:spacing w:after="0" w:line="240" w:lineRule="auto"/>
        <w:ind w:firstLine="709"/>
        <w:jc w:val="both"/>
        <w:rPr>
          <w:rFonts w:ascii="Times New Roman" w:eastAsia="Times New Roman" w:hAnsi="Times New Roman" w:cs="Times New Roman"/>
          <w:b/>
          <w:sz w:val="24"/>
          <w:szCs w:val="24"/>
        </w:rPr>
      </w:pPr>
    </w:p>
    <w:p w:rsidR="001D0285" w:rsidRPr="000F60A4" w:rsidRDefault="001D0285" w:rsidP="001D0285">
      <w:pPr>
        <w:autoSpaceDE w:val="0"/>
        <w:autoSpaceDN w:val="0"/>
        <w:adjustRightInd w:val="0"/>
        <w:spacing w:after="0" w:line="240" w:lineRule="auto"/>
        <w:jc w:val="center"/>
        <w:rPr>
          <w:rFonts w:ascii="Times New Roman" w:hAnsi="Times New Roman" w:cs="Times New Roman"/>
          <w:b/>
          <w:bCs/>
          <w:sz w:val="24"/>
          <w:szCs w:val="24"/>
        </w:rPr>
      </w:pPr>
      <w:r w:rsidRPr="000F60A4">
        <w:rPr>
          <w:rFonts w:ascii="Times New Roman" w:hAnsi="Times New Roman" w:cs="Times New Roman"/>
          <w:b/>
          <w:bCs/>
          <w:sz w:val="24"/>
          <w:szCs w:val="24"/>
        </w:rPr>
        <w:t>Анализ исполнения плана финансово-хозяйственной деятельности.</w:t>
      </w:r>
    </w:p>
    <w:p w:rsidR="001D0285" w:rsidRDefault="001D0285" w:rsidP="001D0285">
      <w:pPr>
        <w:autoSpaceDE w:val="0"/>
        <w:autoSpaceDN w:val="0"/>
        <w:adjustRightInd w:val="0"/>
        <w:spacing w:after="0" w:line="240" w:lineRule="auto"/>
        <w:ind w:firstLine="708"/>
        <w:jc w:val="both"/>
        <w:rPr>
          <w:rFonts w:ascii="Times New Roman" w:hAnsi="Times New Roman" w:cs="Times New Roman"/>
          <w:sz w:val="26"/>
          <w:szCs w:val="26"/>
        </w:rPr>
      </w:pPr>
    </w:p>
    <w:p w:rsidR="001D0285" w:rsidRPr="00A77DA4" w:rsidRDefault="001D0285" w:rsidP="001D0285">
      <w:pPr>
        <w:autoSpaceDE w:val="0"/>
        <w:autoSpaceDN w:val="0"/>
        <w:adjustRightInd w:val="0"/>
        <w:spacing w:after="0" w:line="240" w:lineRule="auto"/>
        <w:ind w:firstLine="708"/>
        <w:jc w:val="both"/>
        <w:rPr>
          <w:rFonts w:ascii="Times New Roman" w:hAnsi="Times New Roman" w:cs="Times New Roman"/>
          <w:b/>
          <w:sz w:val="24"/>
          <w:szCs w:val="24"/>
        </w:rPr>
      </w:pPr>
      <w:r w:rsidRPr="00A77DA4">
        <w:rPr>
          <w:rFonts w:ascii="Times New Roman" w:hAnsi="Times New Roman" w:cs="Times New Roman"/>
          <w:b/>
          <w:sz w:val="24"/>
          <w:szCs w:val="24"/>
        </w:rPr>
        <w:t>2015 год</w:t>
      </w:r>
    </w:p>
    <w:p w:rsidR="001D0285" w:rsidRPr="00A77DA4" w:rsidRDefault="001D0285" w:rsidP="001D0285">
      <w:pPr>
        <w:autoSpaceDE w:val="0"/>
        <w:autoSpaceDN w:val="0"/>
        <w:adjustRightInd w:val="0"/>
        <w:spacing w:after="0" w:line="240" w:lineRule="auto"/>
        <w:ind w:firstLine="708"/>
        <w:jc w:val="both"/>
        <w:rPr>
          <w:rFonts w:ascii="Times New Roman" w:hAnsi="Times New Roman" w:cs="Times New Roman"/>
          <w:sz w:val="24"/>
          <w:szCs w:val="24"/>
        </w:rPr>
      </w:pPr>
      <w:r w:rsidRPr="00A77DA4">
        <w:rPr>
          <w:rFonts w:ascii="Times New Roman" w:hAnsi="Times New Roman" w:cs="Times New Roman"/>
          <w:sz w:val="24"/>
          <w:szCs w:val="24"/>
        </w:rPr>
        <w:t xml:space="preserve">К проверке представлен план финансово-хозяйственной деятельности на 2015 год, утвержденный Главой администрации Сегежского муниципального района (с последующими изменениями).  </w:t>
      </w:r>
    </w:p>
    <w:p w:rsidR="001D0285" w:rsidRPr="00A77DA4" w:rsidRDefault="001D0285" w:rsidP="001D0285">
      <w:pPr>
        <w:pStyle w:val="ab"/>
        <w:tabs>
          <w:tab w:val="left" w:pos="2676"/>
        </w:tabs>
        <w:spacing w:after="0" w:line="240" w:lineRule="auto"/>
        <w:ind w:left="0" w:firstLine="709"/>
        <w:jc w:val="both"/>
        <w:rPr>
          <w:rFonts w:ascii="Times New Roman" w:hAnsi="Times New Roman" w:cs="Times New Roman"/>
          <w:sz w:val="24"/>
          <w:szCs w:val="24"/>
        </w:rPr>
      </w:pPr>
      <w:r w:rsidRPr="00A77DA4">
        <w:rPr>
          <w:rFonts w:ascii="Times New Roman" w:hAnsi="Times New Roman" w:cs="Times New Roman"/>
          <w:sz w:val="24"/>
          <w:szCs w:val="24"/>
        </w:rPr>
        <w:t xml:space="preserve">В нарушение п.2. </w:t>
      </w:r>
      <w:proofErr w:type="gramStart"/>
      <w:r w:rsidRPr="00A77DA4">
        <w:rPr>
          <w:rFonts w:ascii="Times New Roman" w:hAnsi="Times New Roman" w:cs="Times New Roman"/>
          <w:bCs/>
          <w:sz w:val="24"/>
          <w:szCs w:val="24"/>
        </w:rPr>
        <w:t>Постановления администрации Сегежского муниципального района от</w:t>
      </w:r>
      <w:r w:rsidRPr="00A77DA4">
        <w:rPr>
          <w:rFonts w:ascii="Times New Roman" w:hAnsi="Times New Roman" w:cs="Times New Roman"/>
          <w:sz w:val="24"/>
          <w:szCs w:val="24"/>
        </w:rPr>
        <w:t xml:space="preserve"> </w:t>
      </w:r>
      <w:r w:rsidRPr="00A77DA4">
        <w:rPr>
          <w:rFonts w:ascii="Times New Roman" w:eastAsia="Times New Roman" w:hAnsi="Times New Roman" w:cs="Times New Roman"/>
          <w:sz w:val="24"/>
          <w:szCs w:val="24"/>
        </w:rPr>
        <w:t>6 апреля  2011 года   №</w:t>
      </w:r>
      <w:r w:rsidRPr="00A77DA4">
        <w:rPr>
          <w:rFonts w:ascii="Times New Roman" w:hAnsi="Times New Roman" w:cs="Times New Roman"/>
          <w:sz w:val="24"/>
          <w:szCs w:val="24"/>
        </w:rPr>
        <w:t xml:space="preserve"> </w:t>
      </w:r>
      <w:r w:rsidRPr="00A77DA4">
        <w:rPr>
          <w:rFonts w:ascii="Times New Roman" w:eastAsia="Times New Roman" w:hAnsi="Times New Roman" w:cs="Times New Roman"/>
          <w:sz w:val="24"/>
          <w:szCs w:val="24"/>
        </w:rPr>
        <w:t>466</w:t>
      </w:r>
      <w:r w:rsidRPr="00A77DA4">
        <w:rPr>
          <w:rFonts w:ascii="Times New Roman" w:hAnsi="Times New Roman" w:cs="Times New Roman"/>
          <w:bCs/>
          <w:sz w:val="24"/>
          <w:szCs w:val="24"/>
        </w:rPr>
        <w:t xml:space="preserve"> «</w:t>
      </w:r>
      <w:r w:rsidRPr="00A77DA4">
        <w:rPr>
          <w:rFonts w:ascii="Times New Roman" w:eastAsia="Times New Roman" w:hAnsi="Times New Roman" w:cs="Times New Roman"/>
          <w:bCs/>
          <w:sz w:val="24"/>
          <w:szCs w:val="24"/>
        </w:rPr>
        <w:t>Об утверждении порядка составления и утверждения плана финансово-хозяйственной деятельности муниципальных учреждений</w:t>
      </w:r>
      <w:r w:rsidRPr="00A77DA4">
        <w:rPr>
          <w:rFonts w:ascii="Times New Roman" w:hAnsi="Times New Roman" w:cs="Times New Roman"/>
          <w:bCs/>
          <w:sz w:val="24"/>
          <w:szCs w:val="24"/>
        </w:rPr>
        <w:t>» (далее – Постановление №466</w:t>
      </w:r>
      <w:r w:rsidRPr="00A77DA4">
        <w:rPr>
          <w:rFonts w:ascii="Times New Roman" w:hAnsi="Times New Roman" w:cs="Times New Roman"/>
          <w:sz w:val="24"/>
          <w:szCs w:val="24"/>
        </w:rPr>
        <w:t>),где указано, что  План ФХД составляется на финансовый год в случае, если закон (решение) о бюджете утверждается на один финансовый год, либо на финансовый год и плановый период, если закон (решение) о бюджете утверждается на</w:t>
      </w:r>
      <w:proofErr w:type="gramEnd"/>
      <w:r w:rsidRPr="00A77DA4">
        <w:rPr>
          <w:rFonts w:ascii="Times New Roman" w:hAnsi="Times New Roman" w:cs="Times New Roman"/>
          <w:sz w:val="24"/>
          <w:szCs w:val="24"/>
        </w:rPr>
        <w:t xml:space="preserve"> очередной финансовый год и плановый период. План ФХД МБУ «Музейный Центр </w:t>
      </w:r>
      <w:proofErr w:type="gramStart"/>
      <w:r w:rsidRPr="00A77DA4">
        <w:rPr>
          <w:rFonts w:ascii="Times New Roman" w:hAnsi="Times New Roman" w:cs="Times New Roman"/>
          <w:sz w:val="24"/>
          <w:szCs w:val="24"/>
        </w:rPr>
        <w:t>г</w:t>
      </w:r>
      <w:proofErr w:type="gramEnd"/>
      <w:r w:rsidRPr="00A77DA4">
        <w:rPr>
          <w:rFonts w:ascii="Times New Roman" w:hAnsi="Times New Roman" w:cs="Times New Roman"/>
          <w:sz w:val="24"/>
          <w:szCs w:val="24"/>
        </w:rPr>
        <w:t xml:space="preserve">. Сегежи» </w:t>
      </w:r>
      <w:r w:rsidRPr="00A77DA4">
        <w:rPr>
          <w:rFonts w:ascii="Times New Roman" w:hAnsi="Times New Roman" w:cs="Times New Roman"/>
          <w:sz w:val="24"/>
          <w:szCs w:val="24"/>
          <w:u w:val="single"/>
        </w:rPr>
        <w:t>составлен на один год.</w:t>
      </w:r>
    </w:p>
    <w:p w:rsidR="001D0285" w:rsidRPr="00D677E4" w:rsidRDefault="001D0285" w:rsidP="001D0285">
      <w:pPr>
        <w:pStyle w:val="ConsPlusNormal"/>
        <w:widowControl/>
        <w:ind w:firstLine="709"/>
        <w:jc w:val="both"/>
        <w:rPr>
          <w:rFonts w:ascii="Times New Roman" w:hAnsi="Times New Roman" w:cs="Times New Roman"/>
          <w:sz w:val="24"/>
          <w:szCs w:val="24"/>
        </w:rPr>
      </w:pPr>
      <w:r w:rsidRPr="00A77DA4">
        <w:rPr>
          <w:rFonts w:ascii="Times New Roman" w:hAnsi="Times New Roman" w:cs="Times New Roman"/>
          <w:sz w:val="24"/>
          <w:szCs w:val="24"/>
          <w:u w:val="single"/>
        </w:rPr>
        <w:t xml:space="preserve">В нарушение п.3. </w:t>
      </w:r>
      <w:proofErr w:type="gramStart"/>
      <w:r w:rsidRPr="00A77DA4">
        <w:rPr>
          <w:rFonts w:ascii="Times New Roman" w:hAnsi="Times New Roman" w:cs="Times New Roman"/>
          <w:sz w:val="24"/>
          <w:szCs w:val="24"/>
          <w:u w:val="single"/>
        </w:rPr>
        <w:t>«</w:t>
      </w:r>
      <w:r w:rsidRPr="00A77DA4">
        <w:rPr>
          <w:rFonts w:ascii="Times New Roman" w:hAnsi="Times New Roman" w:cs="Times New Roman"/>
          <w:sz w:val="24"/>
          <w:szCs w:val="24"/>
        </w:rPr>
        <w:t>Порядка формирования муниципального задания, а также финансового обеспечения выполнения муниципального задания для муниципальных</w:t>
      </w:r>
      <w:r w:rsidRPr="00090205">
        <w:rPr>
          <w:rFonts w:ascii="Times New Roman" w:hAnsi="Times New Roman" w:cs="Times New Roman"/>
          <w:sz w:val="24"/>
          <w:szCs w:val="24"/>
        </w:rPr>
        <w:t xml:space="preserve"> бюджетных  и казенных   учреждений  Сегежского  муниципального района» утвержденного постановлением администрации</w:t>
      </w:r>
      <w:r>
        <w:rPr>
          <w:rFonts w:ascii="Times New Roman" w:hAnsi="Times New Roman" w:cs="Times New Roman"/>
          <w:sz w:val="24"/>
          <w:szCs w:val="24"/>
        </w:rPr>
        <w:t xml:space="preserve"> </w:t>
      </w:r>
      <w:r w:rsidRPr="00090205">
        <w:rPr>
          <w:rFonts w:ascii="Times New Roman" w:hAnsi="Times New Roman" w:cs="Times New Roman"/>
          <w:sz w:val="24"/>
          <w:szCs w:val="24"/>
        </w:rPr>
        <w:t>Сегежского муниципального района</w:t>
      </w:r>
      <w:r>
        <w:rPr>
          <w:rFonts w:ascii="Times New Roman" w:hAnsi="Times New Roman" w:cs="Times New Roman"/>
          <w:sz w:val="24"/>
          <w:szCs w:val="24"/>
        </w:rPr>
        <w:t xml:space="preserve"> </w:t>
      </w:r>
      <w:r w:rsidRPr="00090205">
        <w:rPr>
          <w:rFonts w:ascii="Times New Roman" w:hAnsi="Times New Roman" w:cs="Times New Roman"/>
          <w:sz w:val="24"/>
          <w:szCs w:val="24"/>
        </w:rPr>
        <w:t>от 17 мая 2011 года  № 675</w:t>
      </w:r>
      <w:r>
        <w:rPr>
          <w:rFonts w:ascii="Times New Roman" w:hAnsi="Times New Roman" w:cs="Times New Roman"/>
          <w:sz w:val="24"/>
          <w:szCs w:val="24"/>
        </w:rPr>
        <w:t xml:space="preserve"> (далее – Порядок формирования муниципального задания), где указано, что </w:t>
      </w:r>
      <w:r w:rsidRPr="00BA3263">
        <w:rPr>
          <w:rFonts w:ascii="Times New Roman" w:hAnsi="Times New Roman" w:cs="Times New Roman"/>
          <w:sz w:val="24"/>
          <w:szCs w:val="24"/>
        </w:rPr>
        <w:t xml:space="preserve">муниципальное задание утверждается не позднее одного месяца со дня официального опубликования решения Совета Сегежского муниципального района о </w:t>
      </w:r>
      <w:r w:rsidRPr="00374DAB">
        <w:rPr>
          <w:rFonts w:ascii="Times New Roman" w:hAnsi="Times New Roman" w:cs="Times New Roman"/>
          <w:sz w:val="24"/>
          <w:szCs w:val="24"/>
        </w:rPr>
        <w:t>бюджете района на</w:t>
      </w:r>
      <w:proofErr w:type="gramEnd"/>
      <w:r w:rsidRPr="00374DAB">
        <w:rPr>
          <w:rFonts w:ascii="Times New Roman" w:hAnsi="Times New Roman" w:cs="Times New Roman"/>
          <w:sz w:val="24"/>
          <w:szCs w:val="24"/>
        </w:rPr>
        <w:t xml:space="preserve"> очередной финансовый год и плановый период </w:t>
      </w:r>
      <w:r w:rsidRPr="00374DAB">
        <w:rPr>
          <w:rFonts w:ascii="Times New Roman" w:hAnsi="Times New Roman" w:cs="Times New Roman"/>
          <w:sz w:val="24"/>
          <w:szCs w:val="24"/>
          <w:u w:val="single"/>
        </w:rPr>
        <w:t xml:space="preserve">муниципальное задание </w:t>
      </w:r>
      <w:r w:rsidRPr="00374DAB">
        <w:rPr>
          <w:rStyle w:val="af1"/>
          <w:rFonts w:ascii="Times New Roman" w:hAnsi="Times New Roman" w:cs="Times New Roman"/>
          <w:sz w:val="24"/>
          <w:szCs w:val="24"/>
        </w:rPr>
        <w:t>муниципального бюджетного учреждения «Музейный Центр г</w:t>
      </w:r>
      <w:proofErr w:type="gramStart"/>
      <w:r w:rsidRPr="00374DAB">
        <w:rPr>
          <w:rStyle w:val="af1"/>
          <w:rFonts w:ascii="Times New Roman" w:hAnsi="Times New Roman" w:cs="Times New Roman"/>
          <w:sz w:val="24"/>
          <w:szCs w:val="24"/>
        </w:rPr>
        <w:t>.С</w:t>
      </w:r>
      <w:proofErr w:type="gramEnd"/>
      <w:r w:rsidRPr="00374DAB">
        <w:rPr>
          <w:rStyle w:val="af1"/>
          <w:rFonts w:ascii="Times New Roman" w:hAnsi="Times New Roman" w:cs="Times New Roman"/>
          <w:sz w:val="24"/>
          <w:szCs w:val="24"/>
        </w:rPr>
        <w:t xml:space="preserve">егежи» </w:t>
      </w:r>
      <w:r w:rsidRPr="00374DAB">
        <w:rPr>
          <w:rFonts w:ascii="Times New Roman" w:hAnsi="Times New Roman" w:cs="Times New Roman"/>
          <w:sz w:val="24"/>
          <w:szCs w:val="24"/>
          <w:u w:val="single"/>
        </w:rPr>
        <w:t>утверждено</w:t>
      </w:r>
      <w:r>
        <w:rPr>
          <w:rFonts w:ascii="Times New Roman" w:hAnsi="Times New Roman" w:cs="Times New Roman"/>
          <w:sz w:val="24"/>
          <w:szCs w:val="24"/>
          <w:u w:val="single"/>
        </w:rPr>
        <w:t xml:space="preserve"> 10 апреля 2015 года. </w:t>
      </w:r>
      <w:r w:rsidRPr="00D677E4">
        <w:rPr>
          <w:rFonts w:ascii="Times New Roman" w:hAnsi="Times New Roman" w:cs="Times New Roman"/>
          <w:sz w:val="24"/>
          <w:szCs w:val="24"/>
        </w:rPr>
        <w:t>Бюджет Сегежского муниципального района утвержден решением Совета Сегежского муниципального района  от 25.12.2014 №115.</w:t>
      </w:r>
    </w:p>
    <w:p w:rsidR="001D0285" w:rsidRDefault="001D0285" w:rsidP="001D0285">
      <w:pPr>
        <w:pStyle w:val="ConsPlusNormal"/>
        <w:widowControl/>
        <w:ind w:firstLine="709"/>
        <w:jc w:val="both"/>
        <w:rPr>
          <w:rFonts w:ascii="Times New Roman" w:hAnsi="Times New Roman" w:cs="Times New Roman"/>
          <w:sz w:val="24"/>
          <w:szCs w:val="24"/>
          <w:u w:val="single"/>
        </w:rPr>
      </w:pPr>
    </w:p>
    <w:p w:rsidR="001D0285" w:rsidRDefault="001D0285" w:rsidP="001D0285">
      <w:pPr>
        <w:autoSpaceDE w:val="0"/>
        <w:autoSpaceDN w:val="0"/>
        <w:adjustRightInd w:val="0"/>
        <w:spacing w:after="0" w:line="240" w:lineRule="auto"/>
        <w:ind w:firstLine="708"/>
        <w:jc w:val="both"/>
        <w:rPr>
          <w:rFonts w:ascii="Times New Roman" w:hAnsi="Times New Roman" w:cs="Times New Roman"/>
          <w:sz w:val="24"/>
          <w:szCs w:val="24"/>
        </w:rPr>
      </w:pPr>
      <w:r w:rsidRPr="00A77DA4">
        <w:rPr>
          <w:rFonts w:ascii="Times New Roman" w:hAnsi="Times New Roman" w:cs="Times New Roman"/>
          <w:sz w:val="24"/>
          <w:szCs w:val="24"/>
        </w:rPr>
        <w:t>Финансовое обеспечение муниципального задания осуществляется за счет средств районного бюджета. В районном бюджете на 2015 год МБУ</w:t>
      </w:r>
      <w:r>
        <w:rPr>
          <w:rFonts w:ascii="Times New Roman" w:hAnsi="Times New Roman" w:cs="Times New Roman"/>
          <w:sz w:val="24"/>
          <w:szCs w:val="24"/>
        </w:rPr>
        <w:t xml:space="preserve"> «Музейный Центр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Сегежи»</w:t>
      </w:r>
      <w:r w:rsidRPr="00A77DA4">
        <w:rPr>
          <w:rFonts w:ascii="Times New Roman" w:hAnsi="Times New Roman" w:cs="Times New Roman"/>
          <w:sz w:val="24"/>
          <w:szCs w:val="24"/>
        </w:rPr>
        <w:t xml:space="preserve"> предусмотрены субсидии на выполнение муниципального задания в сумме 1 898,2 тыс. рублей. В ходе исполнения бюджета в 2015 году в объем субсидии на выполнение муниципального задания внесено пять изменений в сторону увеличения. </w:t>
      </w:r>
    </w:p>
    <w:p w:rsidR="001D0285" w:rsidRPr="00A77DA4" w:rsidRDefault="001D0285" w:rsidP="001D0285">
      <w:pPr>
        <w:autoSpaceDE w:val="0"/>
        <w:autoSpaceDN w:val="0"/>
        <w:adjustRightInd w:val="0"/>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тыс. руб.</w:t>
      </w:r>
    </w:p>
    <w:tbl>
      <w:tblPr>
        <w:tblStyle w:val="a9"/>
        <w:tblW w:w="0" w:type="auto"/>
        <w:tblLayout w:type="fixed"/>
        <w:tblLook w:val="04A0"/>
      </w:tblPr>
      <w:tblGrid>
        <w:gridCol w:w="2093"/>
        <w:gridCol w:w="1276"/>
        <w:gridCol w:w="1134"/>
        <w:gridCol w:w="1275"/>
        <w:gridCol w:w="1276"/>
        <w:gridCol w:w="1134"/>
        <w:gridCol w:w="1276"/>
      </w:tblGrid>
      <w:tr w:rsidR="001D0285" w:rsidTr="001D0285">
        <w:tc>
          <w:tcPr>
            <w:tcW w:w="2093" w:type="dxa"/>
          </w:tcPr>
          <w:p w:rsidR="001D0285" w:rsidRPr="00BA3263" w:rsidRDefault="001D0285" w:rsidP="001D0285">
            <w:pPr>
              <w:autoSpaceDE w:val="0"/>
              <w:autoSpaceDN w:val="0"/>
              <w:adjustRightInd w:val="0"/>
              <w:jc w:val="both"/>
              <w:rPr>
                <w:rFonts w:ascii="Times New Roman" w:hAnsi="Times New Roman" w:cs="Times New Roman"/>
                <w:sz w:val="20"/>
                <w:szCs w:val="20"/>
              </w:rPr>
            </w:pPr>
          </w:p>
        </w:tc>
        <w:tc>
          <w:tcPr>
            <w:tcW w:w="1276" w:type="dxa"/>
          </w:tcPr>
          <w:p w:rsidR="001D0285" w:rsidRPr="00BA3263" w:rsidRDefault="001D0285" w:rsidP="001D0285">
            <w:pPr>
              <w:autoSpaceDE w:val="0"/>
              <w:autoSpaceDN w:val="0"/>
              <w:adjustRightInd w:val="0"/>
              <w:jc w:val="both"/>
              <w:rPr>
                <w:rFonts w:ascii="Times New Roman" w:hAnsi="Times New Roman" w:cs="Times New Roman"/>
                <w:sz w:val="20"/>
                <w:szCs w:val="20"/>
              </w:rPr>
            </w:pPr>
            <w:r w:rsidRPr="00BA3263">
              <w:rPr>
                <w:rFonts w:ascii="Times New Roman" w:hAnsi="Times New Roman" w:cs="Times New Roman"/>
                <w:sz w:val="20"/>
                <w:szCs w:val="20"/>
              </w:rPr>
              <w:t>Решение Совета от 25.12.2014 №115</w:t>
            </w:r>
          </w:p>
        </w:tc>
        <w:tc>
          <w:tcPr>
            <w:tcW w:w="1134" w:type="dxa"/>
          </w:tcPr>
          <w:p w:rsidR="001D0285" w:rsidRPr="00BA3263" w:rsidRDefault="001D0285" w:rsidP="001D0285">
            <w:pPr>
              <w:autoSpaceDE w:val="0"/>
              <w:autoSpaceDN w:val="0"/>
              <w:adjustRightInd w:val="0"/>
              <w:jc w:val="both"/>
              <w:rPr>
                <w:rFonts w:ascii="Times New Roman" w:hAnsi="Times New Roman" w:cs="Times New Roman"/>
                <w:sz w:val="20"/>
                <w:szCs w:val="20"/>
              </w:rPr>
            </w:pPr>
            <w:r w:rsidRPr="00BA3263">
              <w:rPr>
                <w:rFonts w:ascii="Times New Roman" w:hAnsi="Times New Roman" w:cs="Times New Roman"/>
                <w:sz w:val="20"/>
                <w:szCs w:val="20"/>
              </w:rPr>
              <w:t>Решение Совета от 21.05.2015 №170</w:t>
            </w:r>
          </w:p>
        </w:tc>
        <w:tc>
          <w:tcPr>
            <w:tcW w:w="1275" w:type="dxa"/>
          </w:tcPr>
          <w:p w:rsidR="001D0285" w:rsidRPr="00BA3263" w:rsidRDefault="001D0285" w:rsidP="001D0285">
            <w:pPr>
              <w:autoSpaceDE w:val="0"/>
              <w:autoSpaceDN w:val="0"/>
              <w:adjustRightInd w:val="0"/>
              <w:jc w:val="both"/>
              <w:rPr>
                <w:rFonts w:ascii="Times New Roman" w:hAnsi="Times New Roman" w:cs="Times New Roman"/>
                <w:sz w:val="20"/>
                <w:szCs w:val="20"/>
              </w:rPr>
            </w:pPr>
            <w:r w:rsidRPr="00BA3263">
              <w:rPr>
                <w:rFonts w:ascii="Times New Roman" w:hAnsi="Times New Roman" w:cs="Times New Roman"/>
                <w:sz w:val="20"/>
                <w:szCs w:val="20"/>
              </w:rPr>
              <w:t>Решение Совета от 07.07.2015 №176</w:t>
            </w:r>
          </w:p>
        </w:tc>
        <w:tc>
          <w:tcPr>
            <w:tcW w:w="1276" w:type="dxa"/>
          </w:tcPr>
          <w:p w:rsidR="001D0285" w:rsidRPr="00BA3263" w:rsidRDefault="001D0285" w:rsidP="001D0285">
            <w:pPr>
              <w:autoSpaceDE w:val="0"/>
              <w:autoSpaceDN w:val="0"/>
              <w:adjustRightInd w:val="0"/>
              <w:jc w:val="both"/>
              <w:rPr>
                <w:rFonts w:ascii="Times New Roman" w:hAnsi="Times New Roman" w:cs="Times New Roman"/>
                <w:sz w:val="20"/>
                <w:szCs w:val="20"/>
              </w:rPr>
            </w:pPr>
            <w:r w:rsidRPr="00BA3263">
              <w:rPr>
                <w:rFonts w:ascii="Times New Roman" w:hAnsi="Times New Roman" w:cs="Times New Roman"/>
                <w:sz w:val="20"/>
                <w:szCs w:val="20"/>
              </w:rPr>
              <w:t>Решение Совета от 30.07.2015 №184</w:t>
            </w:r>
          </w:p>
        </w:tc>
        <w:tc>
          <w:tcPr>
            <w:tcW w:w="1134" w:type="dxa"/>
          </w:tcPr>
          <w:p w:rsidR="001D0285" w:rsidRPr="00BA3263" w:rsidRDefault="001D0285" w:rsidP="001D0285">
            <w:pPr>
              <w:autoSpaceDE w:val="0"/>
              <w:autoSpaceDN w:val="0"/>
              <w:adjustRightInd w:val="0"/>
              <w:jc w:val="both"/>
              <w:rPr>
                <w:rFonts w:ascii="Times New Roman" w:hAnsi="Times New Roman" w:cs="Times New Roman"/>
                <w:sz w:val="20"/>
                <w:szCs w:val="20"/>
              </w:rPr>
            </w:pPr>
            <w:r w:rsidRPr="00BA3263">
              <w:rPr>
                <w:rFonts w:ascii="Times New Roman" w:hAnsi="Times New Roman" w:cs="Times New Roman"/>
                <w:sz w:val="20"/>
                <w:szCs w:val="20"/>
              </w:rPr>
              <w:t>Решение Совета от 26.11.2015 №203</w:t>
            </w:r>
          </w:p>
        </w:tc>
        <w:tc>
          <w:tcPr>
            <w:tcW w:w="1276" w:type="dxa"/>
          </w:tcPr>
          <w:p w:rsidR="001D0285" w:rsidRPr="00BA3263" w:rsidRDefault="001D0285" w:rsidP="001D0285">
            <w:pPr>
              <w:autoSpaceDE w:val="0"/>
              <w:autoSpaceDN w:val="0"/>
              <w:adjustRightInd w:val="0"/>
              <w:jc w:val="both"/>
              <w:rPr>
                <w:rFonts w:ascii="Times New Roman" w:hAnsi="Times New Roman" w:cs="Times New Roman"/>
                <w:sz w:val="20"/>
                <w:szCs w:val="20"/>
              </w:rPr>
            </w:pPr>
            <w:r w:rsidRPr="00BA3263">
              <w:rPr>
                <w:rFonts w:ascii="Times New Roman" w:hAnsi="Times New Roman" w:cs="Times New Roman"/>
                <w:sz w:val="20"/>
                <w:szCs w:val="20"/>
              </w:rPr>
              <w:t>Решение Совета от 28.12.2015 №211</w:t>
            </w:r>
          </w:p>
        </w:tc>
      </w:tr>
      <w:tr w:rsidR="001D0285" w:rsidTr="001D0285">
        <w:tc>
          <w:tcPr>
            <w:tcW w:w="2093" w:type="dxa"/>
          </w:tcPr>
          <w:p w:rsidR="001D0285" w:rsidRPr="00BA3263" w:rsidRDefault="001D0285" w:rsidP="001D0285">
            <w:pPr>
              <w:autoSpaceDE w:val="0"/>
              <w:autoSpaceDN w:val="0"/>
              <w:adjustRightInd w:val="0"/>
              <w:jc w:val="both"/>
              <w:rPr>
                <w:rFonts w:ascii="Times New Roman" w:hAnsi="Times New Roman" w:cs="Times New Roman"/>
                <w:sz w:val="20"/>
                <w:szCs w:val="20"/>
              </w:rPr>
            </w:pPr>
            <w:r w:rsidRPr="00BA3263">
              <w:rPr>
                <w:rFonts w:ascii="Times New Roman" w:hAnsi="Times New Roman" w:cs="Times New Roman"/>
                <w:sz w:val="20"/>
                <w:szCs w:val="20"/>
              </w:rPr>
              <w:t>Музеи и постоянные выставки в рамках муниципальной программы «Сохранение и развитие сферы культуры в Сегежском муниципальном районе на 2015-2017 годы»</w:t>
            </w:r>
          </w:p>
        </w:tc>
        <w:tc>
          <w:tcPr>
            <w:tcW w:w="1276" w:type="dxa"/>
            <w:vAlign w:val="center"/>
          </w:tcPr>
          <w:p w:rsidR="001D0285" w:rsidRPr="00BA3263" w:rsidRDefault="001D0285" w:rsidP="001D0285">
            <w:pPr>
              <w:autoSpaceDE w:val="0"/>
              <w:autoSpaceDN w:val="0"/>
              <w:adjustRightInd w:val="0"/>
              <w:jc w:val="center"/>
              <w:rPr>
                <w:rFonts w:ascii="Times New Roman" w:hAnsi="Times New Roman" w:cs="Times New Roman"/>
                <w:sz w:val="20"/>
                <w:szCs w:val="20"/>
              </w:rPr>
            </w:pPr>
            <w:r w:rsidRPr="00BA3263">
              <w:rPr>
                <w:rFonts w:ascii="Times New Roman" w:hAnsi="Times New Roman" w:cs="Times New Roman"/>
                <w:sz w:val="20"/>
                <w:szCs w:val="20"/>
              </w:rPr>
              <w:t>1 898,2</w:t>
            </w:r>
          </w:p>
        </w:tc>
        <w:tc>
          <w:tcPr>
            <w:tcW w:w="1134" w:type="dxa"/>
            <w:vAlign w:val="center"/>
          </w:tcPr>
          <w:p w:rsidR="001D0285" w:rsidRPr="00BA3263" w:rsidRDefault="001D0285" w:rsidP="001D0285">
            <w:pPr>
              <w:autoSpaceDE w:val="0"/>
              <w:autoSpaceDN w:val="0"/>
              <w:adjustRightInd w:val="0"/>
              <w:jc w:val="center"/>
              <w:rPr>
                <w:rFonts w:ascii="Times New Roman" w:hAnsi="Times New Roman" w:cs="Times New Roman"/>
                <w:sz w:val="20"/>
                <w:szCs w:val="20"/>
              </w:rPr>
            </w:pPr>
            <w:r w:rsidRPr="00BA3263">
              <w:rPr>
                <w:rFonts w:ascii="Times New Roman" w:hAnsi="Times New Roman" w:cs="Times New Roman"/>
                <w:sz w:val="20"/>
                <w:szCs w:val="20"/>
              </w:rPr>
              <w:t>1 950,7</w:t>
            </w:r>
          </w:p>
        </w:tc>
        <w:tc>
          <w:tcPr>
            <w:tcW w:w="1275" w:type="dxa"/>
            <w:vAlign w:val="center"/>
          </w:tcPr>
          <w:p w:rsidR="001D0285" w:rsidRPr="00BA3263" w:rsidRDefault="001D0285" w:rsidP="001D0285">
            <w:pPr>
              <w:autoSpaceDE w:val="0"/>
              <w:autoSpaceDN w:val="0"/>
              <w:adjustRightInd w:val="0"/>
              <w:jc w:val="center"/>
              <w:rPr>
                <w:rFonts w:ascii="Times New Roman" w:hAnsi="Times New Roman" w:cs="Times New Roman"/>
                <w:sz w:val="20"/>
                <w:szCs w:val="20"/>
              </w:rPr>
            </w:pPr>
            <w:r w:rsidRPr="00BA3263">
              <w:rPr>
                <w:rFonts w:ascii="Times New Roman" w:hAnsi="Times New Roman" w:cs="Times New Roman"/>
                <w:sz w:val="20"/>
                <w:szCs w:val="20"/>
              </w:rPr>
              <w:t>1 991,8</w:t>
            </w:r>
          </w:p>
        </w:tc>
        <w:tc>
          <w:tcPr>
            <w:tcW w:w="1276" w:type="dxa"/>
            <w:vAlign w:val="center"/>
          </w:tcPr>
          <w:p w:rsidR="001D0285" w:rsidRPr="00BA3263" w:rsidRDefault="001D0285" w:rsidP="001D0285">
            <w:pPr>
              <w:autoSpaceDE w:val="0"/>
              <w:autoSpaceDN w:val="0"/>
              <w:adjustRightInd w:val="0"/>
              <w:jc w:val="center"/>
              <w:rPr>
                <w:rFonts w:ascii="Times New Roman" w:hAnsi="Times New Roman" w:cs="Times New Roman"/>
                <w:sz w:val="20"/>
                <w:szCs w:val="20"/>
              </w:rPr>
            </w:pPr>
            <w:r w:rsidRPr="00BA3263">
              <w:rPr>
                <w:rFonts w:ascii="Times New Roman" w:hAnsi="Times New Roman" w:cs="Times New Roman"/>
                <w:sz w:val="20"/>
                <w:szCs w:val="20"/>
              </w:rPr>
              <w:t>2 071,3</w:t>
            </w:r>
          </w:p>
        </w:tc>
        <w:tc>
          <w:tcPr>
            <w:tcW w:w="1134" w:type="dxa"/>
            <w:vAlign w:val="center"/>
          </w:tcPr>
          <w:p w:rsidR="001D0285" w:rsidRPr="00BA3263" w:rsidRDefault="001D0285" w:rsidP="001D0285">
            <w:pPr>
              <w:autoSpaceDE w:val="0"/>
              <w:autoSpaceDN w:val="0"/>
              <w:adjustRightInd w:val="0"/>
              <w:jc w:val="center"/>
              <w:rPr>
                <w:rFonts w:ascii="Times New Roman" w:hAnsi="Times New Roman" w:cs="Times New Roman"/>
                <w:sz w:val="20"/>
                <w:szCs w:val="20"/>
              </w:rPr>
            </w:pPr>
            <w:r w:rsidRPr="00BA3263">
              <w:rPr>
                <w:rFonts w:ascii="Times New Roman" w:hAnsi="Times New Roman" w:cs="Times New Roman"/>
                <w:sz w:val="20"/>
                <w:szCs w:val="20"/>
              </w:rPr>
              <w:t>2 280,1</w:t>
            </w:r>
          </w:p>
        </w:tc>
        <w:tc>
          <w:tcPr>
            <w:tcW w:w="1276" w:type="dxa"/>
            <w:vAlign w:val="center"/>
          </w:tcPr>
          <w:p w:rsidR="001D0285" w:rsidRPr="00BA3263" w:rsidRDefault="001D0285" w:rsidP="001D0285">
            <w:pPr>
              <w:autoSpaceDE w:val="0"/>
              <w:autoSpaceDN w:val="0"/>
              <w:adjustRightInd w:val="0"/>
              <w:jc w:val="center"/>
              <w:rPr>
                <w:rFonts w:ascii="Times New Roman" w:hAnsi="Times New Roman" w:cs="Times New Roman"/>
                <w:sz w:val="20"/>
                <w:szCs w:val="20"/>
              </w:rPr>
            </w:pPr>
            <w:r w:rsidRPr="00BA3263">
              <w:rPr>
                <w:rFonts w:ascii="Times New Roman" w:hAnsi="Times New Roman" w:cs="Times New Roman"/>
                <w:sz w:val="20"/>
                <w:szCs w:val="20"/>
              </w:rPr>
              <w:t>2 413,4</w:t>
            </w:r>
          </w:p>
        </w:tc>
      </w:tr>
    </w:tbl>
    <w:p w:rsidR="001D0285" w:rsidRDefault="001D0285" w:rsidP="001D0285">
      <w:pPr>
        <w:pStyle w:val="ConsPlusTitle"/>
        <w:widowControl/>
        <w:ind w:firstLine="709"/>
        <w:jc w:val="both"/>
        <w:rPr>
          <w:rFonts w:ascii="Times New Roman" w:hAnsi="Times New Roman" w:cs="Times New Roman"/>
          <w:b w:val="0"/>
          <w:sz w:val="24"/>
          <w:szCs w:val="24"/>
        </w:rPr>
      </w:pPr>
    </w:p>
    <w:p w:rsidR="001D0285" w:rsidRPr="00A77DA4" w:rsidRDefault="001D0285" w:rsidP="001D0285">
      <w:pPr>
        <w:pStyle w:val="ConsPlusTitle"/>
        <w:widowControl/>
        <w:ind w:firstLine="709"/>
        <w:jc w:val="both"/>
        <w:rPr>
          <w:rFonts w:ascii="Times New Roman" w:hAnsi="Times New Roman" w:cs="Times New Roman"/>
          <w:sz w:val="24"/>
          <w:szCs w:val="24"/>
        </w:rPr>
      </w:pPr>
      <w:proofErr w:type="gramStart"/>
      <w:r w:rsidRPr="00A77DA4">
        <w:rPr>
          <w:rFonts w:ascii="Times New Roman" w:hAnsi="Times New Roman" w:cs="Times New Roman"/>
          <w:b w:val="0"/>
          <w:sz w:val="24"/>
          <w:szCs w:val="24"/>
        </w:rPr>
        <w:t>Данный факт свидетельствует о том, что в нарушение п. 5 «Порядка формирования муниципального задания, а также финансового обеспечения выполнения муниципального задания для муниципальных бюджетных  и казенных   учреждений  Сегежского  муниципального района», утвержденного постановлением администрации Сегежского муниципального района от 17 мая 2011 года  № 675, изменение объема субсидии, предоставленной из бюджета района муниципальному бюджетному учреждению на финансовое обеспечение выполнения муниципального задания (далее - субсидия</w:t>
      </w:r>
      <w:proofErr w:type="gramEnd"/>
      <w:r w:rsidRPr="00A77DA4">
        <w:rPr>
          <w:rFonts w:ascii="Times New Roman" w:hAnsi="Times New Roman" w:cs="Times New Roman"/>
          <w:b w:val="0"/>
          <w:sz w:val="24"/>
          <w:szCs w:val="24"/>
        </w:rPr>
        <w:t xml:space="preserve">), в течение срока его выполнения осуществлялось </w:t>
      </w:r>
      <w:r w:rsidRPr="00A77DA4">
        <w:rPr>
          <w:rFonts w:ascii="Times New Roman" w:hAnsi="Times New Roman" w:cs="Times New Roman"/>
          <w:sz w:val="24"/>
          <w:szCs w:val="24"/>
        </w:rPr>
        <w:t>без внесения поправок в муниципальное задание.</w:t>
      </w:r>
    </w:p>
    <w:p w:rsidR="001D0285" w:rsidRPr="00A77DA4" w:rsidRDefault="001D0285" w:rsidP="001D0285">
      <w:pPr>
        <w:autoSpaceDE w:val="0"/>
        <w:autoSpaceDN w:val="0"/>
        <w:adjustRightInd w:val="0"/>
        <w:spacing w:after="0" w:line="240" w:lineRule="auto"/>
        <w:ind w:firstLine="540"/>
        <w:jc w:val="both"/>
        <w:rPr>
          <w:rFonts w:ascii="Times New Roman" w:hAnsi="Times New Roman" w:cs="Times New Roman"/>
          <w:sz w:val="24"/>
          <w:szCs w:val="24"/>
        </w:rPr>
      </w:pPr>
    </w:p>
    <w:p w:rsidR="001D0285" w:rsidRPr="00A77DA4" w:rsidRDefault="001D0285" w:rsidP="001D0285">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A77DA4">
        <w:rPr>
          <w:rFonts w:ascii="Times New Roman" w:hAnsi="Times New Roman" w:cs="Times New Roman"/>
          <w:sz w:val="24"/>
          <w:szCs w:val="24"/>
        </w:rPr>
        <w:t>Сумма утвержденных бюджетных назначений на обеспечение выполнения муниципального задания с учетом субсидий за счет собственных средств</w:t>
      </w:r>
      <w:r>
        <w:rPr>
          <w:rFonts w:ascii="Times New Roman" w:hAnsi="Times New Roman" w:cs="Times New Roman"/>
          <w:sz w:val="24"/>
          <w:szCs w:val="24"/>
        </w:rPr>
        <w:t xml:space="preserve"> района</w:t>
      </w:r>
      <w:r w:rsidRPr="00A77DA4">
        <w:rPr>
          <w:rFonts w:ascii="Times New Roman" w:hAnsi="Times New Roman" w:cs="Times New Roman"/>
          <w:sz w:val="24"/>
          <w:szCs w:val="24"/>
        </w:rPr>
        <w:t xml:space="preserve"> и средств  на реализацию мер, предусмотренных Указом Президента Российской Федерации от 07.05.2012 №597 на 2015 год составила – 2 5</w:t>
      </w:r>
      <w:r>
        <w:rPr>
          <w:rFonts w:ascii="Times New Roman" w:hAnsi="Times New Roman" w:cs="Times New Roman"/>
          <w:sz w:val="24"/>
          <w:szCs w:val="24"/>
        </w:rPr>
        <w:t>3</w:t>
      </w:r>
      <w:r w:rsidRPr="00A77DA4">
        <w:rPr>
          <w:rFonts w:ascii="Times New Roman" w:hAnsi="Times New Roman" w:cs="Times New Roman"/>
          <w:sz w:val="24"/>
          <w:szCs w:val="24"/>
        </w:rPr>
        <w:t>4,4 тыс. руб. С учетом внесенных в течение года изменений уточненные бюджетные назначения составили 2 5</w:t>
      </w:r>
      <w:r>
        <w:rPr>
          <w:rFonts w:ascii="Times New Roman" w:hAnsi="Times New Roman" w:cs="Times New Roman"/>
          <w:sz w:val="24"/>
          <w:szCs w:val="24"/>
        </w:rPr>
        <w:t>3</w:t>
      </w:r>
      <w:r w:rsidRPr="00A77DA4">
        <w:rPr>
          <w:rFonts w:ascii="Times New Roman" w:hAnsi="Times New Roman" w:cs="Times New Roman"/>
          <w:sz w:val="24"/>
          <w:szCs w:val="24"/>
        </w:rPr>
        <w:t>4,4 тыс. руб.</w:t>
      </w:r>
      <w:proofErr w:type="gramEnd"/>
    </w:p>
    <w:p w:rsidR="001D0285" w:rsidRPr="00A77DA4" w:rsidRDefault="001D0285" w:rsidP="001D0285">
      <w:pPr>
        <w:autoSpaceDE w:val="0"/>
        <w:autoSpaceDN w:val="0"/>
        <w:adjustRightInd w:val="0"/>
        <w:spacing w:after="0" w:line="240" w:lineRule="auto"/>
        <w:ind w:firstLine="708"/>
        <w:jc w:val="both"/>
        <w:rPr>
          <w:rFonts w:ascii="Times New Roman" w:hAnsi="Times New Roman" w:cs="Times New Roman"/>
          <w:sz w:val="24"/>
          <w:szCs w:val="24"/>
        </w:rPr>
      </w:pPr>
      <w:r w:rsidRPr="00A77DA4">
        <w:rPr>
          <w:rFonts w:ascii="Times New Roman" w:hAnsi="Times New Roman" w:cs="Times New Roman"/>
          <w:sz w:val="24"/>
          <w:szCs w:val="24"/>
        </w:rPr>
        <w:t>По данным отчета об исполнении учреждением плана его финансово-хозяйственной деятельности на 1 января 2016 года (формы 0503737) утвержденные бюджетные назначения по расходам составили –</w:t>
      </w:r>
      <w:r>
        <w:rPr>
          <w:rFonts w:ascii="Times New Roman" w:hAnsi="Times New Roman" w:cs="Times New Roman"/>
          <w:sz w:val="24"/>
          <w:szCs w:val="24"/>
        </w:rPr>
        <w:t>2 55</w:t>
      </w:r>
      <w:r w:rsidRPr="00A77DA4">
        <w:rPr>
          <w:rFonts w:ascii="Times New Roman" w:hAnsi="Times New Roman" w:cs="Times New Roman"/>
          <w:sz w:val="24"/>
          <w:szCs w:val="24"/>
        </w:rPr>
        <w:t>4,4 тыс. рублей, исполнение – 2 3</w:t>
      </w:r>
      <w:r>
        <w:rPr>
          <w:rFonts w:ascii="Times New Roman" w:hAnsi="Times New Roman" w:cs="Times New Roman"/>
          <w:sz w:val="24"/>
          <w:szCs w:val="24"/>
        </w:rPr>
        <w:t>3</w:t>
      </w:r>
      <w:r w:rsidRPr="00A77DA4">
        <w:rPr>
          <w:rFonts w:ascii="Times New Roman" w:hAnsi="Times New Roman" w:cs="Times New Roman"/>
          <w:sz w:val="24"/>
          <w:szCs w:val="24"/>
        </w:rPr>
        <w:t xml:space="preserve">5,0 тыс. рублей или 91,3 процента. Неисполненные назначения – 219,4 тыс. рублей </w:t>
      </w:r>
      <w:r w:rsidRPr="00A77DA4">
        <w:rPr>
          <w:rFonts w:ascii="Times New Roman" w:hAnsi="Times New Roman" w:cs="Times New Roman"/>
          <w:color w:val="000000" w:themeColor="text1"/>
          <w:sz w:val="24"/>
          <w:szCs w:val="24"/>
        </w:rPr>
        <w:t xml:space="preserve">или 8,6 процента по статьям: </w:t>
      </w:r>
    </w:p>
    <w:p w:rsidR="001D0285" w:rsidRPr="00A77DA4" w:rsidRDefault="001D0285" w:rsidP="001D0285">
      <w:pPr>
        <w:autoSpaceDE w:val="0"/>
        <w:autoSpaceDN w:val="0"/>
        <w:adjustRightInd w:val="0"/>
        <w:spacing w:after="0" w:line="240" w:lineRule="auto"/>
        <w:rPr>
          <w:rFonts w:ascii="Times New Roman" w:hAnsi="Times New Roman" w:cs="Times New Roman"/>
          <w:color w:val="000000" w:themeColor="text1"/>
          <w:sz w:val="24"/>
          <w:szCs w:val="24"/>
        </w:rPr>
      </w:pPr>
      <w:r w:rsidRPr="00A77DA4">
        <w:rPr>
          <w:rFonts w:ascii="Times New Roman" w:hAnsi="Times New Roman" w:cs="Times New Roman"/>
          <w:color w:val="000000" w:themeColor="text1"/>
          <w:sz w:val="24"/>
          <w:szCs w:val="24"/>
        </w:rPr>
        <w:t xml:space="preserve">210 «оплата труда и начисления на выплаты по оплате труда» – 57,1 тыс. рублей или 3,2 процента; </w:t>
      </w:r>
    </w:p>
    <w:p w:rsidR="001D0285" w:rsidRPr="00A77DA4" w:rsidRDefault="001D0285" w:rsidP="001D0285">
      <w:pPr>
        <w:autoSpaceDE w:val="0"/>
        <w:autoSpaceDN w:val="0"/>
        <w:adjustRightInd w:val="0"/>
        <w:spacing w:after="0" w:line="240" w:lineRule="auto"/>
        <w:rPr>
          <w:rFonts w:ascii="Times New Roman" w:hAnsi="Times New Roman" w:cs="Times New Roman"/>
          <w:color w:val="000000" w:themeColor="text1"/>
          <w:sz w:val="24"/>
          <w:szCs w:val="24"/>
        </w:rPr>
      </w:pPr>
      <w:r w:rsidRPr="00A77DA4">
        <w:rPr>
          <w:rFonts w:ascii="Times New Roman" w:hAnsi="Times New Roman" w:cs="Times New Roman"/>
          <w:color w:val="000000" w:themeColor="text1"/>
          <w:sz w:val="24"/>
          <w:szCs w:val="24"/>
        </w:rPr>
        <w:t>221 «услуги связи» - 0,2 тыс. рублей или 2,2 процента;</w:t>
      </w:r>
    </w:p>
    <w:p w:rsidR="001D0285" w:rsidRPr="00A77DA4" w:rsidRDefault="001D0285" w:rsidP="001D0285">
      <w:pPr>
        <w:autoSpaceDE w:val="0"/>
        <w:autoSpaceDN w:val="0"/>
        <w:adjustRightInd w:val="0"/>
        <w:spacing w:after="0" w:line="240" w:lineRule="auto"/>
        <w:rPr>
          <w:rFonts w:ascii="Times New Roman" w:hAnsi="Times New Roman" w:cs="Times New Roman"/>
          <w:color w:val="000000" w:themeColor="text1"/>
          <w:sz w:val="24"/>
          <w:szCs w:val="24"/>
        </w:rPr>
      </w:pPr>
      <w:r w:rsidRPr="00A77DA4">
        <w:rPr>
          <w:rFonts w:ascii="Times New Roman" w:hAnsi="Times New Roman" w:cs="Times New Roman"/>
          <w:color w:val="000000" w:themeColor="text1"/>
          <w:sz w:val="24"/>
          <w:szCs w:val="24"/>
        </w:rPr>
        <w:t>223 «коммунальные расходы» - 143,4 тыс. рублей или 23,7 процента;</w:t>
      </w:r>
    </w:p>
    <w:p w:rsidR="001D0285" w:rsidRPr="00A77DA4" w:rsidRDefault="001D0285" w:rsidP="001D0285">
      <w:pPr>
        <w:autoSpaceDE w:val="0"/>
        <w:autoSpaceDN w:val="0"/>
        <w:adjustRightInd w:val="0"/>
        <w:spacing w:after="0" w:line="240" w:lineRule="auto"/>
        <w:rPr>
          <w:rFonts w:ascii="Times New Roman" w:hAnsi="Times New Roman" w:cs="Times New Roman"/>
          <w:color w:val="000000" w:themeColor="text1"/>
          <w:sz w:val="24"/>
          <w:szCs w:val="24"/>
        </w:rPr>
      </w:pPr>
      <w:r w:rsidRPr="00A77DA4">
        <w:rPr>
          <w:rFonts w:ascii="Times New Roman" w:hAnsi="Times New Roman" w:cs="Times New Roman"/>
          <w:color w:val="000000" w:themeColor="text1"/>
          <w:sz w:val="24"/>
          <w:szCs w:val="24"/>
        </w:rPr>
        <w:t>225 «работы, услуги по содержанию имущества» - 4,8 тыс. рублей или 7,2 процента;</w:t>
      </w:r>
    </w:p>
    <w:p w:rsidR="001D0285" w:rsidRPr="00A77DA4" w:rsidRDefault="001D0285" w:rsidP="001D0285">
      <w:pPr>
        <w:autoSpaceDE w:val="0"/>
        <w:autoSpaceDN w:val="0"/>
        <w:adjustRightInd w:val="0"/>
        <w:spacing w:after="0" w:line="240" w:lineRule="auto"/>
        <w:rPr>
          <w:rFonts w:ascii="Times New Roman" w:hAnsi="Times New Roman" w:cs="Times New Roman"/>
          <w:color w:val="000000" w:themeColor="text1"/>
          <w:sz w:val="24"/>
          <w:szCs w:val="24"/>
        </w:rPr>
      </w:pPr>
      <w:r w:rsidRPr="00A77DA4">
        <w:rPr>
          <w:rFonts w:ascii="Times New Roman" w:hAnsi="Times New Roman" w:cs="Times New Roman"/>
          <w:color w:val="000000" w:themeColor="text1"/>
          <w:sz w:val="24"/>
          <w:szCs w:val="24"/>
        </w:rPr>
        <w:t>226 «прочие работы и услуги» – 8,8 тыс. рублей или 12,5 процента;</w:t>
      </w:r>
    </w:p>
    <w:p w:rsidR="001D0285" w:rsidRPr="00A77DA4" w:rsidRDefault="001D0285" w:rsidP="001D0285">
      <w:pPr>
        <w:autoSpaceDE w:val="0"/>
        <w:autoSpaceDN w:val="0"/>
        <w:adjustRightInd w:val="0"/>
        <w:spacing w:after="0" w:line="240" w:lineRule="auto"/>
        <w:rPr>
          <w:rFonts w:ascii="Times New Roman" w:hAnsi="Times New Roman" w:cs="Times New Roman"/>
          <w:color w:val="000000" w:themeColor="text1"/>
          <w:sz w:val="24"/>
          <w:szCs w:val="24"/>
        </w:rPr>
      </w:pPr>
      <w:r w:rsidRPr="00A77DA4">
        <w:rPr>
          <w:rFonts w:ascii="Times New Roman" w:hAnsi="Times New Roman" w:cs="Times New Roman"/>
          <w:color w:val="000000" w:themeColor="text1"/>
          <w:sz w:val="24"/>
          <w:szCs w:val="24"/>
        </w:rPr>
        <w:t>290 «прочие расходы» - 5,1 тыс. рублей или 52,0 процента.</w:t>
      </w:r>
    </w:p>
    <w:p w:rsidR="001D0285" w:rsidRPr="00A77DA4" w:rsidRDefault="001D0285" w:rsidP="001D0285">
      <w:pPr>
        <w:autoSpaceDE w:val="0"/>
        <w:autoSpaceDN w:val="0"/>
        <w:adjustRightInd w:val="0"/>
        <w:spacing w:after="0" w:line="240" w:lineRule="auto"/>
        <w:jc w:val="both"/>
        <w:rPr>
          <w:rFonts w:ascii="Times New Roman" w:hAnsi="Times New Roman" w:cs="Times New Roman"/>
          <w:color w:val="000000" w:themeColor="text1"/>
          <w:sz w:val="24"/>
          <w:szCs w:val="24"/>
        </w:rPr>
      </w:pPr>
      <w:r w:rsidRPr="00A77DA4">
        <w:rPr>
          <w:rFonts w:ascii="Times New Roman" w:hAnsi="Times New Roman" w:cs="Times New Roman"/>
          <w:color w:val="000000" w:themeColor="text1"/>
          <w:sz w:val="24"/>
          <w:szCs w:val="24"/>
        </w:rPr>
        <w:tab/>
      </w:r>
    </w:p>
    <w:p w:rsidR="002B1D80" w:rsidRDefault="002B1D80" w:rsidP="001D0285">
      <w:pPr>
        <w:autoSpaceDE w:val="0"/>
        <w:autoSpaceDN w:val="0"/>
        <w:adjustRightInd w:val="0"/>
        <w:spacing w:after="0" w:line="240" w:lineRule="auto"/>
        <w:jc w:val="both"/>
        <w:rPr>
          <w:rFonts w:ascii="Times New Roman" w:hAnsi="Times New Roman" w:cs="Times New Roman"/>
          <w:color w:val="000000" w:themeColor="text1"/>
          <w:sz w:val="24"/>
          <w:szCs w:val="24"/>
        </w:rPr>
      </w:pPr>
    </w:p>
    <w:p w:rsidR="002B1D80" w:rsidRDefault="002B1D80" w:rsidP="001D0285">
      <w:pPr>
        <w:autoSpaceDE w:val="0"/>
        <w:autoSpaceDN w:val="0"/>
        <w:adjustRightInd w:val="0"/>
        <w:spacing w:after="0" w:line="240" w:lineRule="auto"/>
        <w:jc w:val="both"/>
        <w:rPr>
          <w:rFonts w:ascii="Times New Roman" w:hAnsi="Times New Roman" w:cs="Times New Roman"/>
          <w:color w:val="000000" w:themeColor="text1"/>
          <w:sz w:val="24"/>
          <w:szCs w:val="24"/>
        </w:rPr>
      </w:pPr>
    </w:p>
    <w:p w:rsidR="001D0285" w:rsidRPr="00A77DA4" w:rsidRDefault="001D0285" w:rsidP="001D0285">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A77DA4">
        <w:rPr>
          <w:rFonts w:ascii="Times New Roman" w:hAnsi="Times New Roman" w:cs="Times New Roman"/>
          <w:color w:val="000000" w:themeColor="text1"/>
          <w:sz w:val="24"/>
          <w:szCs w:val="24"/>
        </w:rPr>
        <w:t xml:space="preserve"> </w:t>
      </w:r>
      <w:r w:rsidRPr="00A77DA4">
        <w:rPr>
          <w:rFonts w:ascii="Times New Roman" w:hAnsi="Times New Roman" w:cs="Times New Roman"/>
          <w:b/>
          <w:color w:val="000000" w:themeColor="text1"/>
          <w:sz w:val="24"/>
          <w:szCs w:val="24"/>
        </w:rPr>
        <w:t>2016 год</w:t>
      </w:r>
    </w:p>
    <w:p w:rsidR="001D0285" w:rsidRPr="00A77DA4" w:rsidRDefault="001D0285" w:rsidP="001D0285">
      <w:pPr>
        <w:autoSpaceDE w:val="0"/>
        <w:autoSpaceDN w:val="0"/>
        <w:adjustRightInd w:val="0"/>
        <w:spacing w:after="0" w:line="240" w:lineRule="auto"/>
        <w:ind w:firstLine="708"/>
        <w:jc w:val="both"/>
        <w:rPr>
          <w:rFonts w:ascii="Times New Roman" w:hAnsi="Times New Roman" w:cs="Times New Roman"/>
          <w:sz w:val="24"/>
          <w:szCs w:val="24"/>
        </w:rPr>
      </w:pPr>
      <w:r w:rsidRPr="00A77DA4">
        <w:rPr>
          <w:rFonts w:ascii="Times New Roman" w:hAnsi="Times New Roman" w:cs="Times New Roman"/>
          <w:sz w:val="24"/>
          <w:szCs w:val="24"/>
        </w:rPr>
        <w:t xml:space="preserve">К проверке представлен план финансово-хозяйственной деятельности на 2016 год, утвержденный Главой администрации Сегежского муниципального района (с последующими изменениями).  </w:t>
      </w:r>
    </w:p>
    <w:p w:rsidR="001D0285" w:rsidRPr="00A77DA4" w:rsidRDefault="001D0285" w:rsidP="001D0285">
      <w:pPr>
        <w:pStyle w:val="ab"/>
        <w:tabs>
          <w:tab w:val="left" w:pos="2676"/>
        </w:tabs>
        <w:spacing w:after="0" w:line="240" w:lineRule="auto"/>
        <w:ind w:left="0" w:firstLine="709"/>
        <w:jc w:val="both"/>
        <w:rPr>
          <w:rFonts w:ascii="Times New Roman" w:hAnsi="Times New Roman" w:cs="Times New Roman"/>
          <w:sz w:val="24"/>
          <w:szCs w:val="24"/>
        </w:rPr>
      </w:pPr>
      <w:r w:rsidRPr="00A77DA4">
        <w:rPr>
          <w:rFonts w:ascii="Times New Roman" w:hAnsi="Times New Roman" w:cs="Times New Roman"/>
          <w:sz w:val="24"/>
          <w:szCs w:val="24"/>
        </w:rPr>
        <w:t xml:space="preserve">В соответствии п.2. </w:t>
      </w:r>
      <w:r w:rsidRPr="00A77DA4">
        <w:rPr>
          <w:rFonts w:ascii="Times New Roman" w:hAnsi="Times New Roman" w:cs="Times New Roman"/>
          <w:bCs/>
          <w:sz w:val="24"/>
          <w:szCs w:val="24"/>
        </w:rPr>
        <w:t>Постановлени</w:t>
      </w:r>
      <w:r>
        <w:rPr>
          <w:rFonts w:ascii="Times New Roman" w:hAnsi="Times New Roman" w:cs="Times New Roman"/>
          <w:bCs/>
          <w:sz w:val="24"/>
          <w:szCs w:val="24"/>
        </w:rPr>
        <w:t>я</w:t>
      </w:r>
      <w:r w:rsidRPr="00A77DA4">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A77DA4">
        <w:rPr>
          <w:rFonts w:ascii="Times New Roman" w:hAnsi="Times New Roman" w:cs="Times New Roman"/>
          <w:bCs/>
          <w:sz w:val="24"/>
          <w:szCs w:val="24"/>
        </w:rPr>
        <w:t xml:space="preserve">466 </w:t>
      </w:r>
      <w:r w:rsidRPr="00A77DA4">
        <w:rPr>
          <w:rFonts w:ascii="Times New Roman" w:hAnsi="Times New Roman" w:cs="Times New Roman"/>
          <w:sz w:val="24"/>
          <w:szCs w:val="24"/>
        </w:rPr>
        <w:t xml:space="preserve">План финансово-хозяйственной деятельности МБУ «Музейный Центр </w:t>
      </w:r>
      <w:proofErr w:type="gramStart"/>
      <w:r w:rsidRPr="00A77DA4">
        <w:rPr>
          <w:rFonts w:ascii="Times New Roman" w:hAnsi="Times New Roman" w:cs="Times New Roman"/>
          <w:sz w:val="24"/>
          <w:szCs w:val="24"/>
        </w:rPr>
        <w:t>г</w:t>
      </w:r>
      <w:proofErr w:type="gramEnd"/>
      <w:r w:rsidRPr="00A77DA4">
        <w:rPr>
          <w:rFonts w:ascii="Times New Roman" w:hAnsi="Times New Roman" w:cs="Times New Roman"/>
          <w:sz w:val="24"/>
          <w:szCs w:val="24"/>
        </w:rPr>
        <w:t>. Сегежи» составлен на один год.</w:t>
      </w:r>
    </w:p>
    <w:p w:rsidR="001D0285" w:rsidRPr="00F72417" w:rsidRDefault="001D0285" w:rsidP="001D0285">
      <w:pPr>
        <w:autoSpaceDE w:val="0"/>
        <w:autoSpaceDN w:val="0"/>
        <w:adjustRightInd w:val="0"/>
        <w:spacing w:after="0" w:line="240" w:lineRule="auto"/>
        <w:ind w:firstLine="708"/>
        <w:jc w:val="both"/>
        <w:rPr>
          <w:rFonts w:ascii="Times New Roman" w:hAnsi="Times New Roman" w:cs="Times New Roman"/>
          <w:sz w:val="24"/>
          <w:szCs w:val="24"/>
          <w:u w:val="single"/>
        </w:rPr>
      </w:pPr>
      <w:r w:rsidRPr="00A77DA4">
        <w:rPr>
          <w:rFonts w:ascii="Times New Roman" w:hAnsi="Times New Roman" w:cs="Times New Roman"/>
          <w:sz w:val="24"/>
          <w:szCs w:val="24"/>
        </w:rPr>
        <w:t xml:space="preserve">В ходе исполнения бюджета </w:t>
      </w:r>
      <w:r>
        <w:rPr>
          <w:rFonts w:ascii="Times New Roman" w:hAnsi="Times New Roman" w:cs="Times New Roman"/>
          <w:sz w:val="24"/>
          <w:szCs w:val="24"/>
        </w:rPr>
        <w:t>з</w:t>
      </w:r>
      <w:r w:rsidRPr="00A77DA4">
        <w:rPr>
          <w:rFonts w:ascii="Times New Roman" w:hAnsi="Times New Roman" w:cs="Times New Roman"/>
          <w:sz w:val="24"/>
          <w:szCs w:val="24"/>
        </w:rPr>
        <w:t xml:space="preserve">а 2016 год в объем субсидии на выполнение муниципального задания внесено </w:t>
      </w:r>
      <w:r w:rsidRPr="00D677E4">
        <w:rPr>
          <w:rFonts w:ascii="Times New Roman" w:hAnsi="Times New Roman" w:cs="Times New Roman"/>
          <w:sz w:val="24"/>
          <w:szCs w:val="24"/>
          <w:u w:val="single"/>
        </w:rPr>
        <w:t>три изменения</w:t>
      </w:r>
      <w:r w:rsidRPr="00A77DA4">
        <w:rPr>
          <w:rFonts w:ascii="Times New Roman" w:hAnsi="Times New Roman" w:cs="Times New Roman"/>
          <w:sz w:val="24"/>
          <w:szCs w:val="24"/>
        </w:rPr>
        <w:t xml:space="preserve">. </w:t>
      </w:r>
      <w:proofErr w:type="gramStart"/>
      <w:r w:rsidRPr="00F72417">
        <w:rPr>
          <w:rFonts w:ascii="Times New Roman" w:hAnsi="Times New Roman" w:cs="Times New Roman"/>
          <w:sz w:val="24"/>
          <w:szCs w:val="24"/>
        </w:rPr>
        <w:t>В</w:t>
      </w:r>
      <w:r w:rsidRPr="00A77DA4">
        <w:rPr>
          <w:rFonts w:ascii="Times New Roman" w:hAnsi="Times New Roman" w:cs="Times New Roman"/>
          <w:sz w:val="24"/>
          <w:szCs w:val="24"/>
        </w:rPr>
        <w:t xml:space="preserve"> нарушение п. 5 «Порядка формирования муниципального задания, а также финансового обеспечения выполнения муниципального задания для муниципальных бюджетных  и казенных   учреждений  Сегежского  муниципального района», утвержденного постановлением администрации Сегежского муниципального района от 17 мая 2011 года  № 675, изменение объема субсидии, предоставленной из бюджета района муниципальному бюджетному учреждению на финансовое обеспечение выполнения муниципального задания (далее - субсидия), в течение срока его выполнения </w:t>
      </w:r>
      <w:r w:rsidRPr="00F72417">
        <w:rPr>
          <w:rFonts w:ascii="Times New Roman" w:hAnsi="Times New Roman" w:cs="Times New Roman"/>
          <w:sz w:val="24"/>
          <w:szCs w:val="24"/>
          <w:u w:val="single"/>
        </w:rPr>
        <w:t>осуществлялось</w:t>
      </w:r>
      <w:proofErr w:type="gramEnd"/>
      <w:r w:rsidRPr="00F72417">
        <w:rPr>
          <w:rFonts w:ascii="Times New Roman" w:hAnsi="Times New Roman" w:cs="Times New Roman"/>
          <w:sz w:val="24"/>
          <w:szCs w:val="24"/>
          <w:u w:val="single"/>
        </w:rPr>
        <w:t xml:space="preserve"> без внесения поправок в муниципальное задание.</w:t>
      </w:r>
    </w:p>
    <w:p w:rsidR="001D0285" w:rsidRPr="00A77DA4" w:rsidRDefault="001D0285" w:rsidP="001D0285">
      <w:pPr>
        <w:autoSpaceDE w:val="0"/>
        <w:autoSpaceDN w:val="0"/>
        <w:adjustRightInd w:val="0"/>
        <w:spacing w:after="0" w:line="240" w:lineRule="auto"/>
        <w:ind w:firstLine="708"/>
        <w:jc w:val="both"/>
        <w:rPr>
          <w:rFonts w:ascii="Times New Roman" w:hAnsi="Times New Roman" w:cs="Times New Roman"/>
          <w:sz w:val="24"/>
          <w:szCs w:val="24"/>
        </w:rPr>
      </w:pPr>
    </w:p>
    <w:p w:rsidR="001D0285" w:rsidRPr="00A77DA4" w:rsidRDefault="001D0285" w:rsidP="001D0285">
      <w:pPr>
        <w:autoSpaceDE w:val="0"/>
        <w:autoSpaceDN w:val="0"/>
        <w:adjustRightInd w:val="0"/>
        <w:spacing w:after="0" w:line="240" w:lineRule="auto"/>
        <w:ind w:firstLine="709"/>
        <w:jc w:val="both"/>
        <w:rPr>
          <w:rFonts w:ascii="Times New Roman" w:hAnsi="Times New Roman" w:cs="Times New Roman"/>
          <w:sz w:val="24"/>
          <w:szCs w:val="24"/>
        </w:rPr>
      </w:pPr>
      <w:r w:rsidRPr="00A77DA4">
        <w:rPr>
          <w:rFonts w:ascii="Times New Roman" w:hAnsi="Times New Roman" w:cs="Times New Roman"/>
          <w:sz w:val="24"/>
          <w:szCs w:val="24"/>
        </w:rPr>
        <w:t>Сумма утвержденных бюджетных назначений на обеспечение выполнения муниципального задания на 2016 год составила – 2</w:t>
      </w:r>
      <w:r>
        <w:rPr>
          <w:rFonts w:ascii="Times New Roman" w:hAnsi="Times New Roman" w:cs="Times New Roman"/>
          <w:sz w:val="24"/>
          <w:szCs w:val="24"/>
        </w:rPr>
        <w:t> 279,7</w:t>
      </w:r>
      <w:r w:rsidRPr="00A77DA4">
        <w:rPr>
          <w:rFonts w:ascii="Times New Roman" w:hAnsi="Times New Roman" w:cs="Times New Roman"/>
          <w:sz w:val="24"/>
          <w:szCs w:val="24"/>
        </w:rPr>
        <w:t xml:space="preserve"> тыс. руб. С учетом внесенных в течение года изменений уточненные бюджетные назначения составили 2</w:t>
      </w:r>
      <w:r>
        <w:rPr>
          <w:rFonts w:ascii="Times New Roman" w:hAnsi="Times New Roman" w:cs="Times New Roman"/>
          <w:sz w:val="24"/>
          <w:szCs w:val="24"/>
        </w:rPr>
        <w:t> 279,7</w:t>
      </w:r>
      <w:r w:rsidRPr="00A77DA4">
        <w:rPr>
          <w:rFonts w:ascii="Times New Roman" w:hAnsi="Times New Roman" w:cs="Times New Roman"/>
          <w:sz w:val="24"/>
          <w:szCs w:val="24"/>
        </w:rPr>
        <w:t xml:space="preserve"> тыс. руб.</w:t>
      </w:r>
    </w:p>
    <w:p w:rsidR="001D0285" w:rsidRPr="00A77DA4" w:rsidRDefault="001D0285" w:rsidP="001D0285">
      <w:pPr>
        <w:autoSpaceDE w:val="0"/>
        <w:autoSpaceDN w:val="0"/>
        <w:adjustRightInd w:val="0"/>
        <w:spacing w:after="0" w:line="240" w:lineRule="auto"/>
        <w:ind w:firstLine="709"/>
        <w:jc w:val="both"/>
        <w:rPr>
          <w:rFonts w:ascii="Times New Roman" w:hAnsi="Times New Roman" w:cs="Times New Roman"/>
          <w:sz w:val="24"/>
          <w:szCs w:val="24"/>
        </w:rPr>
      </w:pPr>
      <w:r w:rsidRPr="00A77DA4">
        <w:rPr>
          <w:rFonts w:ascii="Times New Roman" w:hAnsi="Times New Roman" w:cs="Times New Roman"/>
          <w:sz w:val="24"/>
          <w:szCs w:val="24"/>
        </w:rPr>
        <w:t>По данным отчета об исполнении учреждением плана его финансово-хозяйственной деятельности на 1 января 2017 года (формы 0503737) утвержденные бюджетные назначения по расходам составили –2</w:t>
      </w:r>
      <w:r>
        <w:rPr>
          <w:rFonts w:ascii="Times New Roman" w:hAnsi="Times New Roman" w:cs="Times New Roman"/>
          <w:sz w:val="24"/>
          <w:szCs w:val="24"/>
        </w:rPr>
        <w:t> 279,7</w:t>
      </w:r>
      <w:r w:rsidRPr="00A77DA4">
        <w:rPr>
          <w:rFonts w:ascii="Times New Roman" w:hAnsi="Times New Roman" w:cs="Times New Roman"/>
          <w:sz w:val="24"/>
          <w:szCs w:val="24"/>
        </w:rPr>
        <w:t xml:space="preserve"> тыс. рублей, исполнение – </w:t>
      </w:r>
      <w:r>
        <w:rPr>
          <w:rFonts w:ascii="Times New Roman" w:hAnsi="Times New Roman" w:cs="Times New Roman"/>
          <w:sz w:val="24"/>
          <w:szCs w:val="24"/>
        </w:rPr>
        <w:t>2 171,6</w:t>
      </w:r>
      <w:r w:rsidRPr="00A77DA4">
        <w:rPr>
          <w:rFonts w:ascii="Times New Roman" w:hAnsi="Times New Roman" w:cs="Times New Roman"/>
          <w:sz w:val="24"/>
          <w:szCs w:val="24"/>
        </w:rPr>
        <w:t xml:space="preserve"> тыс. рублей или 95,</w:t>
      </w:r>
      <w:r>
        <w:rPr>
          <w:rFonts w:ascii="Times New Roman" w:hAnsi="Times New Roman" w:cs="Times New Roman"/>
          <w:sz w:val="24"/>
          <w:szCs w:val="24"/>
        </w:rPr>
        <w:t>3</w:t>
      </w:r>
      <w:r w:rsidRPr="00A77DA4">
        <w:rPr>
          <w:rFonts w:ascii="Times New Roman" w:hAnsi="Times New Roman" w:cs="Times New Roman"/>
          <w:sz w:val="24"/>
          <w:szCs w:val="24"/>
        </w:rPr>
        <w:t xml:space="preserve"> процента. Неисполненные назначения – 108,1 тыс. рублей </w:t>
      </w:r>
      <w:r w:rsidRPr="00A77DA4">
        <w:rPr>
          <w:rFonts w:ascii="Times New Roman" w:hAnsi="Times New Roman" w:cs="Times New Roman"/>
          <w:color w:val="000000" w:themeColor="text1"/>
          <w:sz w:val="24"/>
          <w:szCs w:val="24"/>
        </w:rPr>
        <w:t xml:space="preserve">или 4,9 процента по статьям: </w:t>
      </w:r>
    </w:p>
    <w:p w:rsidR="001D0285" w:rsidRPr="00A77DA4" w:rsidRDefault="001D0285" w:rsidP="001D028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77DA4">
        <w:rPr>
          <w:rFonts w:ascii="Times New Roman" w:hAnsi="Times New Roman" w:cs="Times New Roman"/>
          <w:color w:val="000000" w:themeColor="text1"/>
          <w:sz w:val="24"/>
          <w:szCs w:val="24"/>
        </w:rPr>
        <w:t>- 119 «взносы по обязательному социальному страхованию по оплате труда работников» - 60,6 тыс. рублей или 14,1 процента;</w:t>
      </w:r>
    </w:p>
    <w:p w:rsidR="001D0285" w:rsidRDefault="001D0285" w:rsidP="001D028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77DA4">
        <w:rPr>
          <w:rFonts w:ascii="Times New Roman" w:hAnsi="Times New Roman" w:cs="Times New Roman"/>
          <w:color w:val="000000" w:themeColor="text1"/>
          <w:sz w:val="24"/>
          <w:szCs w:val="24"/>
        </w:rPr>
        <w:t>- 244 «прочая закупка товаров, работ и услуг для обеспечения государственных (муниципальных) нужд» - 47,3 тыс. рублей или 7,3 процента.</w:t>
      </w:r>
      <w:r w:rsidRPr="00A77DA4">
        <w:rPr>
          <w:rFonts w:ascii="Times New Roman" w:hAnsi="Times New Roman" w:cs="Times New Roman"/>
          <w:color w:val="000000" w:themeColor="text1"/>
          <w:sz w:val="24"/>
          <w:szCs w:val="24"/>
        </w:rPr>
        <w:tab/>
      </w:r>
    </w:p>
    <w:p w:rsidR="001D0285" w:rsidRDefault="001D0285" w:rsidP="001D028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1D0285" w:rsidRPr="009457A2" w:rsidRDefault="001D0285" w:rsidP="001D0285">
      <w:pPr>
        <w:autoSpaceDE w:val="0"/>
        <w:autoSpaceDN w:val="0"/>
        <w:adjustRightInd w:val="0"/>
        <w:spacing w:after="0" w:line="240" w:lineRule="auto"/>
        <w:ind w:firstLine="709"/>
        <w:jc w:val="both"/>
        <w:rPr>
          <w:rFonts w:ascii="Times New Roman" w:hAnsi="Times New Roman" w:cs="Times New Roman"/>
          <w:color w:val="000000" w:themeColor="text1"/>
          <w:sz w:val="24"/>
          <w:szCs w:val="24"/>
          <w:u w:val="single"/>
        </w:rPr>
      </w:pPr>
      <w:r w:rsidRPr="009457A2">
        <w:rPr>
          <w:rFonts w:ascii="Times New Roman" w:hAnsi="Times New Roman" w:cs="Times New Roman"/>
          <w:color w:val="000000" w:themeColor="text1"/>
          <w:sz w:val="24"/>
          <w:szCs w:val="24"/>
          <w:u w:val="single"/>
        </w:rPr>
        <w:t>В ходе анализа установлено, что за период 2015-2016 годов сумма планируемых субсидий уменьшилась на  274,7 тыс. рублей или 10,8%. Кассовое исполнение сократилось соответственно на 163,3 тыс. рублей или 7,0%.</w:t>
      </w:r>
    </w:p>
    <w:p w:rsidR="001D0285" w:rsidRPr="00A77DA4" w:rsidRDefault="001D0285" w:rsidP="001D028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1D0285" w:rsidRPr="001D0285" w:rsidRDefault="001D0285" w:rsidP="001D0285">
      <w:pPr>
        <w:pStyle w:val="30"/>
        <w:ind w:firstLine="720"/>
        <w:jc w:val="center"/>
        <w:rPr>
          <w:rFonts w:ascii="Times New Roman" w:hAnsi="Times New Roman" w:cs="Times New Roman"/>
          <w:b/>
          <w:i/>
          <w:sz w:val="24"/>
          <w:szCs w:val="24"/>
        </w:rPr>
      </w:pPr>
      <w:r w:rsidRPr="001D0285">
        <w:rPr>
          <w:rFonts w:ascii="Times New Roman" w:hAnsi="Times New Roman" w:cs="Times New Roman"/>
          <w:b/>
          <w:sz w:val="24"/>
          <w:szCs w:val="24"/>
        </w:rPr>
        <w:t>Проверка организации и ведения бюджетного учета</w:t>
      </w:r>
    </w:p>
    <w:p w:rsidR="001D0285" w:rsidRPr="00FC6C50" w:rsidRDefault="001D0285" w:rsidP="001D0285">
      <w:pPr>
        <w:pStyle w:val="ConsNormal"/>
        <w:widowControl/>
        <w:tabs>
          <w:tab w:val="left" w:pos="1800"/>
        </w:tabs>
        <w:ind w:firstLine="709"/>
        <w:jc w:val="both"/>
        <w:rPr>
          <w:rFonts w:ascii="Times New Roman" w:hAnsi="Times New Roman"/>
          <w:sz w:val="24"/>
          <w:szCs w:val="24"/>
        </w:rPr>
      </w:pPr>
      <w:proofErr w:type="gramStart"/>
      <w:r w:rsidRPr="00FC6C50">
        <w:rPr>
          <w:rFonts w:ascii="Times New Roman" w:hAnsi="Times New Roman"/>
          <w:sz w:val="24"/>
          <w:szCs w:val="24"/>
        </w:rPr>
        <w:t>Ведение бухгалтерского учета в МБУ «Музейный Центр г. Сегежи» осуществляется на основе  заключенного двустороннего договора на бухгалтерское обслуживание № 01-04 от 16.01.2013 г.</w:t>
      </w:r>
      <w:r w:rsidRPr="00FC6C50">
        <w:rPr>
          <w:rFonts w:ascii="Times New Roman" w:hAnsi="Times New Roman"/>
          <w:color w:val="FF0000"/>
          <w:sz w:val="24"/>
          <w:szCs w:val="24"/>
        </w:rPr>
        <w:t xml:space="preserve"> </w:t>
      </w:r>
      <w:r w:rsidRPr="00FC6C50">
        <w:rPr>
          <w:rFonts w:ascii="Times New Roman" w:hAnsi="Times New Roman"/>
          <w:sz w:val="24"/>
          <w:szCs w:val="24"/>
        </w:rPr>
        <w:t xml:space="preserve"> с муниципальным казенным учреждением «Единый расчетный центр» созданное в целях обеспечения квалифицированного бухгалтерского, налогового учета   и отчетности муниципальных учреждений образования на основе договорных отношений</w:t>
      </w:r>
      <w:r>
        <w:rPr>
          <w:rFonts w:ascii="Times New Roman" w:hAnsi="Times New Roman"/>
          <w:sz w:val="24"/>
          <w:szCs w:val="24"/>
        </w:rPr>
        <w:t xml:space="preserve"> п</w:t>
      </w:r>
      <w:r w:rsidRPr="00FC6C50">
        <w:rPr>
          <w:rFonts w:ascii="Times New Roman" w:hAnsi="Times New Roman"/>
          <w:sz w:val="24"/>
          <w:szCs w:val="24"/>
        </w:rPr>
        <w:t>остановлением Администрации Сегежского муниципального р</w:t>
      </w:r>
      <w:r>
        <w:rPr>
          <w:rFonts w:ascii="Times New Roman" w:hAnsi="Times New Roman"/>
          <w:sz w:val="24"/>
          <w:szCs w:val="24"/>
        </w:rPr>
        <w:t>айона № 1657 от 19.12.2012 года.</w:t>
      </w:r>
      <w:proofErr w:type="gramEnd"/>
      <w:r>
        <w:rPr>
          <w:rFonts w:ascii="Times New Roman" w:hAnsi="Times New Roman"/>
          <w:sz w:val="24"/>
          <w:szCs w:val="24"/>
        </w:rPr>
        <w:t xml:space="preserve"> З</w:t>
      </w:r>
      <w:r w:rsidRPr="00FC6C50">
        <w:rPr>
          <w:rFonts w:ascii="Times New Roman" w:hAnsi="Times New Roman"/>
          <w:sz w:val="24"/>
          <w:szCs w:val="24"/>
        </w:rPr>
        <w:t>арегистрировано в ЕГРЮЛ от 31.05.2001 года № 1003400071.</w:t>
      </w:r>
    </w:p>
    <w:p w:rsidR="001D0285" w:rsidRPr="00FC6C50" w:rsidRDefault="001D0285" w:rsidP="001D0285">
      <w:pPr>
        <w:pStyle w:val="ConsNormal"/>
        <w:widowControl/>
        <w:tabs>
          <w:tab w:val="left" w:pos="1800"/>
        </w:tabs>
        <w:ind w:firstLine="709"/>
        <w:jc w:val="both"/>
        <w:rPr>
          <w:rFonts w:ascii="Times New Roman" w:hAnsi="Times New Roman"/>
          <w:sz w:val="24"/>
          <w:szCs w:val="24"/>
        </w:rPr>
      </w:pPr>
      <w:r w:rsidRPr="00FC6C50">
        <w:rPr>
          <w:rFonts w:ascii="Times New Roman" w:hAnsi="Times New Roman"/>
          <w:sz w:val="24"/>
          <w:szCs w:val="24"/>
        </w:rPr>
        <w:t>Директором муниципального казенного учреждения «Единый расчетный центр» является Лукашевич Л.В. в должности с 16.04.2012 года    по настоящее время.</w:t>
      </w:r>
    </w:p>
    <w:p w:rsidR="001D0285" w:rsidRDefault="001D0285" w:rsidP="001D0285">
      <w:pPr>
        <w:shd w:val="clear" w:color="auto" w:fill="FFFFFF"/>
        <w:spacing w:after="0" w:line="240" w:lineRule="auto"/>
        <w:ind w:firstLine="709"/>
        <w:jc w:val="both"/>
        <w:rPr>
          <w:rFonts w:ascii="Times New Roman" w:hAnsi="Times New Roman" w:cs="Times New Roman"/>
          <w:sz w:val="24"/>
          <w:szCs w:val="24"/>
        </w:rPr>
      </w:pPr>
      <w:r w:rsidRPr="007B7849">
        <w:rPr>
          <w:rFonts w:ascii="Times New Roman" w:hAnsi="Times New Roman" w:cs="Times New Roman"/>
          <w:sz w:val="24"/>
          <w:szCs w:val="24"/>
        </w:rPr>
        <w:t xml:space="preserve">Согласно статьи 6 </w:t>
      </w:r>
      <w:r w:rsidRPr="001D0285">
        <w:rPr>
          <w:rFonts w:ascii="Times New Roman" w:hAnsi="Times New Roman" w:cs="Times New Roman"/>
          <w:sz w:val="24"/>
          <w:szCs w:val="24"/>
        </w:rPr>
        <w:t>Федерального закона от 06 декабря 2011г. № 402-ФЗ «О бухгалтерском учете» и п.6. приложения  № 2 к</w:t>
      </w:r>
      <w:r w:rsidRPr="001D0285">
        <w:rPr>
          <w:rFonts w:ascii="Times New Roman" w:hAnsi="Times New Roman" w:cs="Times New Roman"/>
          <w:b/>
          <w:sz w:val="24"/>
          <w:szCs w:val="24"/>
        </w:rPr>
        <w:t xml:space="preserve"> </w:t>
      </w:r>
      <w:hyperlink r:id="rId7" w:history="1">
        <w:r w:rsidRPr="001D0285">
          <w:rPr>
            <w:rStyle w:val="af2"/>
            <w:rFonts w:ascii="Times New Roman" w:hAnsi="Times New Roman" w:cs="Times New Roman"/>
            <w:b w:val="0"/>
            <w:color w:val="auto"/>
            <w:sz w:val="24"/>
            <w:szCs w:val="24"/>
          </w:rPr>
          <w:t xml:space="preserve">Приказу Минфина РФ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w:t>
        </w:r>
        <w:proofErr w:type="gramStart"/>
        <w:r w:rsidRPr="001D0285">
          <w:rPr>
            <w:rStyle w:val="af2"/>
            <w:rFonts w:ascii="Times New Roman" w:hAnsi="Times New Roman" w:cs="Times New Roman"/>
            <w:b w:val="0"/>
            <w:color w:val="auto"/>
            <w:sz w:val="24"/>
            <w:szCs w:val="24"/>
          </w:rPr>
          <w:t>по</w:t>
        </w:r>
        <w:proofErr w:type="gramEnd"/>
        <w:r w:rsidRPr="001D0285">
          <w:rPr>
            <w:rStyle w:val="af2"/>
            <w:rFonts w:ascii="Times New Roman" w:hAnsi="Times New Roman" w:cs="Times New Roman"/>
            <w:b w:val="0"/>
            <w:color w:val="auto"/>
            <w:sz w:val="24"/>
            <w:szCs w:val="24"/>
          </w:rPr>
          <w:t xml:space="preserve"> </w:t>
        </w:r>
        <w:proofErr w:type="gramStart"/>
        <w:r w:rsidRPr="001D0285">
          <w:rPr>
            <w:rStyle w:val="af2"/>
            <w:rFonts w:ascii="Times New Roman" w:hAnsi="Times New Roman" w:cs="Times New Roman"/>
            <w:b w:val="0"/>
            <w:color w:val="auto"/>
            <w:sz w:val="24"/>
            <w:szCs w:val="24"/>
          </w:rPr>
          <w:t>его</w:t>
        </w:r>
        <w:proofErr w:type="gramEnd"/>
        <w:r w:rsidRPr="001D0285">
          <w:rPr>
            <w:rStyle w:val="af2"/>
            <w:rFonts w:ascii="Times New Roman" w:hAnsi="Times New Roman" w:cs="Times New Roman"/>
            <w:b w:val="0"/>
            <w:color w:val="auto"/>
            <w:sz w:val="24"/>
            <w:szCs w:val="24"/>
          </w:rPr>
          <w:t xml:space="preserve"> применению" (с изменениями и дополнениями)</w:t>
        </w:r>
      </w:hyperlink>
      <w:r w:rsidRPr="001D0285">
        <w:rPr>
          <w:rFonts w:ascii="Times New Roman" w:hAnsi="Times New Roman" w:cs="Times New Roman"/>
          <w:sz w:val="24"/>
          <w:szCs w:val="24"/>
        </w:rPr>
        <w:t xml:space="preserve">, </w:t>
      </w:r>
      <w:proofErr w:type="gramStart"/>
      <w:r w:rsidRPr="001D0285">
        <w:rPr>
          <w:rFonts w:ascii="Times New Roman" w:hAnsi="Times New Roman" w:cs="Times New Roman"/>
          <w:sz w:val="24"/>
          <w:szCs w:val="24"/>
        </w:rPr>
        <w:t>учреждение</w:t>
      </w:r>
      <w:proofErr w:type="gramEnd"/>
      <w:r w:rsidRPr="001D0285">
        <w:rPr>
          <w:rFonts w:ascii="Times New Roman" w:hAnsi="Times New Roman" w:cs="Times New Roman"/>
          <w:sz w:val="24"/>
          <w:szCs w:val="24"/>
        </w:rPr>
        <w:t xml:space="preserve"> являясь субъектом учета формирует свою учетную политику, исходя из</w:t>
      </w:r>
      <w:r>
        <w:rPr>
          <w:rFonts w:ascii="Times New Roman" w:hAnsi="Times New Roman" w:cs="Times New Roman"/>
          <w:sz w:val="24"/>
          <w:szCs w:val="24"/>
        </w:rPr>
        <w:t xml:space="preserve"> особенностей своей структуры, отраслевых и иных особенностей деятельности учреждения и выполняемых им в соответствии с законодательством Российской Федерации полномочий.</w:t>
      </w:r>
    </w:p>
    <w:p w:rsidR="001D0285" w:rsidRPr="007B7849" w:rsidRDefault="001D0285" w:rsidP="001D0285">
      <w:pPr>
        <w:shd w:val="clear" w:color="auto" w:fill="FFFFFF"/>
        <w:spacing w:after="0" w:line="240" w:lineRule="auto"/>
        <w:ind w:firstLine="709"/>
        <w:jc w:val="both"/>
        <w:rPr>
          <w:rFonts w:ascii="Times New Roman" w:hAnsi="Times New Roman" w:cs="Times New Roman"/>
          <w:sz w:val="24"/>
          <w:szCs w:val="24"/>
        </w:rPr>
      </w:pPr>
      <w:r w:rsidRPr="007B7849">
        <w:rPr>
          <w:rFonts w:ascii="Times New Roman" w:hAnsi="Times New Roman" w:cs="Times New Roman"/>
          <w:sz w:val="24"/>
          <w:szCs w:val="24"/>
        </w:rPr>
        <w:t>В соответствии со статьей 7,8 Федерального закона РФ от 06.12.2011 года № 402 –ФЗ «О бухгалтерском учете» ответственность за формирование учетной политики учреждения несет главный бухгалтер, а утверждается она приказом руководителя бюджетного учреждения. Приказ об учетной политике бюджетного учреждения можно оформить двумя разделами: в первом отразить аспекты бухгалтерского учета, во втором – налоговой политики.</w:t>
      </w:r>
    </w:p>
    <w:p w:rsidR="001D0285" w:rsidRPr="007B7849" w:rsidRDefault="001D0285" w:rsidP="001D0285">
      <w:pPr>
        <w:autoSpaceDE w:val="0"/>
        <w:autoSpaceDN w:val="0"/>
        <w:adjustRightInd w:val="0"/>
        <w:spacing w:after="0" w:line="240" w:lineRule="auto"/>
        <w:ind w:firstLine="709"/>
        <w:jc w:val="both"/>
        <w:rPr>
          <w:rFonts w:ascii="Times New Roman" w:hAnsi="Times New Roman" w:cs="Times New Roman"/>
          <w:sz w:val="24"/>
          <w:szCs w:val="24"/>
        </w:rPr>
      </w:pPr>
      <w:r w:rsidRPr="007B7849">
        <w:rPr>
          <w:rFonts w:ascii="Times New Roman" w:hAnsi="Times New Roman" w:cs="Times New Roman"/>
          <w:sz w:val="24"/>
          <w:szCs w:val="24"/>
        </w:rPr>
        <w:t>Учетная политика учреждения представляет собой принятую совокупность способов ведения бухгалтерского учета – первичного наблюдения, стоимостного измерения, текущей группировки и итогового обобщения фактов хозяйственной деятельности.</w:t>
      </w:r>
    </w:p>
    <w:p w:rsidR="001D0285" w:rsidRPr="007B7849" w:rsidRDefault="001D0285" w:rsidP="001D0285">
      <w:pPr>
        <w:autoSpaceDE w:val="0"/>
        <w:autoSpaceDN w:val="0"/>
        <w:adjustRightInd w:val="0"/>
        <w:spacing w:after="0" w:line="240" w:lineRule="auto"/>
        <w:ind w:firstLine="709"/>
        <w:jc w:val="both"/>
        <w:rPr>
          <w:rFonts w:ascii="Times New Roman" w:hAnsi="Times New Roman" w:cs="Times New Roman"/>
          <w:sz w:val="24"/>
          <w:szCs w:val="24"/>
        </w:rPr>
      </w:pPr>
      <w:r w:rsidRPr="007B7849">
        <w:rPr>
          <w:rFonts w:ascii="Times New Roman" w:hAnsi="Times New Roman" w:cs="Times New Roman"/>
          <w:sz w:val="24"/>
          <w:szCs w:val="24"/>
        </w:rPr>
        <w:t xml:space="preserve"> При формировании учетной политики бюджетное учреждение должно утвердить:</w:t>
      </w:r>
    </w:p>
    <w:p w:rsidR="001D0285" w:rsidRPr="007B7849" w:rsidRDefault="001D0285" w:rsidP="001D0285">
      <w:pPr>
        <w:autoSpaceDE w:val="0"/>
        <w:autoSpaceDN w:val="0"/>
        <w:adjustRightInd w:val="0"/>
        <w:spacing w:after="0" w:line="240" w:lineRule="auto"/>
        <w:ind w:firstLine="709"/>
        <w:jc w:val="both"/>
        <w:rPr>
          <w:rFonts w:ascii="Times New Roman" w:hAnsi="Times New Roman" w:cs="Times New Roman"/>
          <w:sz w:val="24"/>
          <w:szCs w:val="24"/>
        </w:rPr>
      </w:pPr>
      <w:r w:rsidRPr="007B7849">
        <w:rPr>
          <w:rFonts w:ascii="Times New Roman" w:hAnsi="Times New Roman" w:cs="Times New Roman"/>
          <w:sz w:val="24"/>
          <w:szCs w:val="24"/>
        </w:rPr>
        <w:t>- рабочий план счетов бухгалтерского учета бюджетного учреждения, содержащий применяемые счета бухгалтерского учета для ведения синтетического и аналитического учета;</w:t>
      </w:r>
    </w:p>
    <w:p w:rsidR="001D0285" w:rsidRPr="007B7849" w:rsidRDefault="001D0285" w:rsidP="001D0285">
      <w:pPr>
        <w:autoSpaceDE w:val="0"/>
        <w:autoSpaceDN w:val="0"/>
        <w:adjustRightInd w:val="0"/>
        <w:spacing w:after="0" w:line="240" w:lineRule="auto"/>
        <w:ind w:firstLine="709"/>
        <w:jc w:val="both"/>
        <w:rPr>
          <w:rFonts w:ascii="Times New Roman" w:hAnsi="Times New Roman" w:cs="Times New Roman"/>
          <w:sz w:val="24"/>
          <w:szCs w:val="24"/>
        </w:rPr>
      </w:pPr>
      <w:r w:rsidRPr="007B7849">
        <w:rPr>
          <w:rFonts w:ascii="Times New Roman" w:hAnsi="Times New Roman" w:cs="Times New Roman"/>
          <w:sz w:val="24"/>
          <w:szCs w:val="24"/>
        </w:rPr>
        <w:t>-методы оценки отдельных видов имущества и обязательств;</w:t>
      </w:r>
    </w:p>
    <w:p w:rsidR="001D0285" w:rsidRPr="007B7849" w:rsidRDefault="001D0285" w:rsidP="001D0285">
      <w:pPr>
        <w:autoSpaceDE w:val="0"/>
        <w:autoSpaceDN w:val="0"/>
        <w:adjustRightInd w:val="0"/>
        <w:spacing w:after="0" w:line="240" w:lineRule="auto"/>
        <w:ind w:firstLine="709"/>
        <w:jc w:val="both"/>
        <w:rPr>
          <w:rFonts w:ascii="Times New Roman" w:hAnsi="Times New Roman" w:cs="Times New Roman"/>
          <w:sz w:val="24"/>
          <w:szCs w:val="24"/>
        </w:rPr>
      </w:pPr>
      <w:r w:rsidRPr="007B7849">
        <w:rPr>
          <w:rFonts w:ascii="Times New Roman" w:hAnsi="Times New Roman" w:cs="Times New Roman"/>
          <w:sz w:val="24"/>
          <w:szCs w:val="24"/>
        </w:rPr>
        <w:t>- порядок проведения инвентаризации;</w:t>
      </w:r>
    </w:p>
    <w:p w:rsidR="001D0285" w:rsidRPr="007B7849" w:rsidRDefault="001D0285" w:rsidP="001D0285">
      <w:pPr>
        <w:autoSpaceDE w:val="0"/>
        <w:autoSpaceDN w:val="0"/>
        <w:adjustRightInd w:val="0"/>
        <w:spacing w:after="0" w:line="240" w:lineRule="auto"/>
        <w:ind w:firstLine="709"/>
        <w:jc w:val="both"/>
        <w:rPr>
          <w:rFonts w:ascii="Times New Roman" w:hAnsi="Times New Roman" w:cs="Times New Roman"/>
          <w:sz w:val="24"/>
          <w:szCs w:val="24"/>
        </w:rPr>
      </w:pPr>
      <w:r w:rsidRPr="007B7849">
        <w:rPr>
          <w:rFonts w:ascii="Times New Roman" w:hAnsi="Times New Roman" w:cs="Times New Roman"/>
          <w:sz w:val="24"/>
          <w:szCs w:val="24"/>
        </w:rPr>
        <w:t>- правила документооборота и технологию обработки учетной информации, в том числе порядок и сроки передачи первичных (сводных) учетных документов в соответствии с утвержденным графиком документооборота для отражения в бухгалтерском учете;</w:t>
      </w:r>
    </w:p>
    <w:p w:rsidR="001D0285" w:rsidRPr="007B7849" w:rsidRDefault="001D0285" w:rsidP="001D0285">
      <w:pPr>
        <w:autoSpaceDE w:val="0"/>
        <w:autoSpaceDN w:val="0"/>
        <w:adjustRightInd w:val="0"/>
        <w:spacing w:after="0" w:line="240" w:lineRule="auto"/>
        <w:ind w:firstLine="709"/>
        <w:jc w:val="both"/>
        <w:rPr>
          <w:rFonts w:ascii="Times New Roman" w:hAnsi="Times New Roman" w:cs="Times New Roman"/>
          <w:sz w:val="24"/>
          <w:szCs w:val="24"/>
        </w:rPr>
      </w:pPr>
      <w:r w:rsidRPr="007B7849">
        <w:rPr>
          <w:rFonts w:ascii="Times New Roman" w:hAnsi="Times New Roman" w:cs="Times New Roman"/>
          <w:sz w:val="24"/>
          <w:szCs w:val="24"/>
        </w:rPr>
        <w:t>- формы первичных (сводных) учетных документов, применяемых для оформления хозяйственных операций, по которым законодательством РФ не установлены обязательные для их оформления формы документов. При этом утвержденные  бюджетным учреждением формы документов должны содержать обязательные реквизиты первичного учетного документа, предусмотренные Инструкцией №157н;</w:t>
      </w:r>
    </w:p>
    <w:p w:rsidR="001D0285" w:rsidRPr="007B7849" w:rsidRDefault="001D0285" w:rsidP="001D0285">
      <w:pPr>
        <w:autoSpaceDE w:val="0"/>
        <w:autoSpaceDN w:val="0"/>
        <w:adjustRightInd w:val="0"/>
        <w:spacing w:after="0" w:line="240" w:lineRule="auto"/>
        <w:ind w:firstLine="709"/>
        <w:jc w:val="both"/>
        <w:rPr>
          <w:rFonts w:ascii="Times New Roman" w:hAnsi="Times New Roman" w:cs="Times New Roman"/>
          <w:sz w:val="24"/>
          <w:szCs w:val="24"/>
        </w:rPr>
      </w:pPr>
      <w:r w:rsidRPr="007B7849">
        <w:rPr>
          <w:rFonts w:ascii="Times New Roman" w:hAnsi="Times New Roman" w:cs="Times New Roman"/>
          <w:sz w:val="24"/>
          <w:szCs w:val="24"/>
        </w:rPr>
        <w:t>- порядок организации и обеспечения (осуществления) субъектом учета внутреннего финансового контроля;</w:t>
      </w:r>
    </w:p>
    <w:p w:rsidR="001D0285" w:rsidRPr="007B7849" w:rsidRDefault="001D0285" w:rsidP="001D0285">
      <w:pPr>
        <w:autoSpaceDE w:val="0"/>
        <w:autoSpaceDN w:val="0"/>
        <w:adjustRightInd w:val="0"/>
        <w:spacing w:after="0" w:line="240" w:lineRule="auto"/>
        <w:ind w:firstLine="709"/>
        <w:jc w:val="both"/>
        <w:rPr>
          <w:rFonts w:ascii="Times New Roman" w:hAnsi="Times New Roman" w:cs="Times New Roman"/>
          <w:sz w:val="24"/>
          <w:szCs w:val="24"/>
        </w:rPr>
      </w:pPr>
      <w:r w:rsidRPr="007B7849">
        <w:rPr>
          <w:rFonts w:ascii="Times New Roman" w:hAnsi="Times New Roman" w:cs="Times New Roman"/>
          <w:sz w:val="24"/>
          <w:szCs w:val="24"/>
        </w:rPr>
        <w:t>-иные решения, необходимые для организации и ведения бухгалтерского учета.</w:t>
      </w:r>
    </w:p>
    <w:p w:rsidR="001D0285" w:rsidRPr="00775C9C" w:rsidRDefault="001D0285" w:rsidP="001D0285">
      <w:pPr>
        <w:shd w:val="clear" w:color="auto" w:fill="FFFFFF"/>
        <w:spacing w:after="0" w:line="240" w:lineRule="auto"/>
        <w:ind w:firstLine="709"/>
        <w:jc w:val="both"/>
        <w:rPr>
          <w:rFonts w:ascii="Times New Roman" w:hAnsi="Times New Roman" w:cs="Times New Roman"/>
          <w:sz w:val="24"/>
          <w:szCs w:val="24"/>
          <w:highlight w:val="yellow"/>
          <w:u w:val="single"/>
        </w:rPr>
      </w:pPr>
      <w:proofErr w:type="gramStart"/>
      <w:r w:rsidRPr="00A67E3D">
        <w:rPr>
          <w:rFonts w:ascii="Times New Roman" w:hAnsi="Times New Roman" w:cs="Times New Roman"/>
          <w:b/>
          <w:sz w:val="24"/>
          <w:szCs w:val="24"/>
        </w:rPr>
        <w:t>В нарушении</w:t>
      </w:r>
      <w:r w:rsidRPr="00D9023D">
        <w:rPr>
          <w:rFonts w:ascii="Times New Roman" w:hAnsi="Times New Roman" w:cs="Times New Roman"/>
          <w:sz w:val="24"/>
          <w:szCs w:val="24"/>
        </w:rPr>
        <w:t xml:space="preserve"> статьи 8 Федерального закона от 06 декабря 2011г. № 402-ФЗ «О бухгалтерском учете» и п.6. приложения  № 2 к </w:t>
      </w:r>
      <w:hyperlink r:id="rId8" w:history="1">
        <w:r w:rsidRPr="001D0285">
          <w:rPr>
            <w:rStyle w:val="af2"/>
            <w:rFonts w:ascii="Times New Roman" w:hAnsi="Times New Roman" w:cs="Times New Roman"/>
            <w:b w:val="0"/>
            <w:color w:val="auto"/>
            <w:sz w:val="24"/>
            <w:szCs w:val="24"/>
          </w:rPr>
          <w:t>Приказу Минфина РФ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w:t>
        </w:r>
        <w:proofErr w:type="gramEnd"/>
        <w:r w:rsidRPr="001D0285">
          <w:rPr>
            <w:rStyle w:val="af2"/>
            <w:rFonts w:ascii="Times New Roman" w:hAnsi="Times New Roman" w:cs="Times New Roman"/>
            <w:b w:val="0"/>
            <w:color w:val="auto"/>
            <w:sz w:val="24"/>
            <w:szCs w:val="24"/>
          </w:rPr>
          <w:t xml:space="preserve"> его применению" (с изменениями и дополнениями)</w:t>
        </w:r>
      </w:hyperlink>
      <w:r w:rsidRPr="00D9023D">
        <w:rPr>
          <w:rFonts w:ascii="Times New Roman" w:hAnsi="Times New Roman" w:cs="Times New Roman"/>
          <w:sz w:val="24"/>
          <w:szCs w:val="24"/>
        </w:rPr>
        <w:t xml:space="preserve">, </w:t>
      </w:r>
      <w:r>
        <w:rPr>
          <w:rFonts w:ascii="Times New Roman" w:hAnsi="Times New Roman" w:cs="Times New Roman"/>
          <w:sz w:val="24"/>
          <w:szCs w:val="24"/>
        </w:rPr>
        <w:t>МБУ «Музейный Центр</w:t>
      </w:r>
      <w:r w:rsidRPr="00D9023D">
        <w:rPr>
          <w:rFonts w:ascii="Times New Roman" w:hAnsi="Times New Roman" w:cs="Times New Roman"/>
          <w:sz w:val="24"/>
          <w:szCs w:val="24"/>
        </w:rPr>
        <w:t xml:space="preserve"> </w:t>
      </w:r>
      <w:proofErr w:type="gramStart"/>
      <w:r w:rsidRPr="00D9023D">
        <w:rPr>
          <w:rFonts w:ascii="Times New Roman" w:hAnsi="Times New Roman" w:cs="Times New Roman"/>
          <w:sz w:val="24"/>
          <w:szCs w:val="24"/>
        </w:rPr>
        <w:t>г</w:t>
      </w:r>
      <w:proofErr w:type="gramEnd"/>
      <w:r w:rsidRPr="00D9023D">
        <w:rPr>
          <w:rFonts w:ascii="Times New Roman" w:hAnsi="Times New Roman" w:cs="Times New Roman"/>
          <w:sz w:val="24"/>
          <w:szCs w:val="24"/>
        </w:rPr>
        <w:t>. Сегежи</w:t>
      </w:r>
      <w:r>
        <w:rPr>
          <w:rFonts w:ascii="Times New Roman" w:hAnsi="Times New Roman" w:cs="Times New Roman"/>
          <w:sz w:val="24"/>
          <w:szCs w:val="24"/>
        </w:rPr>
        <w:t>»</w:t>
      </w:r>
      <w:r w:rsidRPr="00D9023D">
        <w:rPr>
          <w:rFonts w:ascii="Times New Roman" w:hAnsi="Times New Roman" w:cs="Times New Roman"/>
          <w:sz w:val="24"/>
          <w:szCs w:val="24"/>
        </w:rPr>
        <w:t xml:space="preserve"> </w:t>
      </w:r>
      <w:r w:rsidRPr="00775C9C">
        <w:rPr>
          <w:rFonts w:ascii="Times New Roman" w:hAnsi="Times New Roman" w:cs="Times New Roman"/>
          <w:sz w:val="24"/>
          <w:szCs w:val="24"/>
          <w:u w:val="single"/>
        </w:rPr>
        <w:t>не предоставил</w:t>
      </w:r>
      <w:r>
        <w:rPr>
          <w:rFonts w:ascii="Times New Roman" w:hAnsi="Times New Roman" w:cs="Times New Roman"/>
          <w:sz w:val="24"/>
          <w:szCs w:val="24"/>
          <w:u w:val="single"/>
        </w:rPr>
        <w:t>о</w:t>
      </w:r>
      <w:r w:rsidRPr="00775C9C">
        <w:rPr>
          <w:rFonts w:ascii="Times New Roman" w:hAnsi="Times New Roman" w:cs="Times New Roman"/>
          <w:sz w:val="24"/>
          <w:szCs w:val="24"/>
          <w:u w:val="single"/>
        </w:rPr>
        <w:t xml:space="preserve"> Учетную политику учреждения. </w:t>
      </w:r>
    </w:p>
    <w:p w:rsidR="001D0285" w:rsidRPr="00D9023D" w:rsidRDefault="001D0285" w:rsidP="001D0285">
      <w:pPr>
        <w:shd w:val="clear" w:color="auto" w:fill="FFFFFF"/>
        <w:spacing w:after="0" w:line="240" w:lineRule="auto"/>
        <w:ind w:firstLine="709"/>
        <w:jc w:val="both"/>
        <w:rPr>
          <w:rFonts w:ascii="Times New Roman" w:hAnsi="Times New Roman" w:cs="Times New Roman"/>
          <w:sz w:val="24"/>
          <w:szCs w:val="24"/>
        </w:rPr>
      </w:pPr>
    </w:p>
    <w:p w:rsidR="001D0285" w:rsidRPr="00D9023D" w:rsidRDefault="001D0285" w:rsidP="002B1D80">
      <w:pPr>
        <w:spacing w:after="0" w:line="240" w:lineRule="auto"/>
        <w:ind w:firstLine="709"/>
        <w:jc w:val="center"/>
        <w:rPr>
          <w:rFonts w:ascii="Times New Roman" w:hAnsi="Times New Roman" w:cs="Times New Roman"/>
          <w:b/>
          <w:bCs/>
          <w:i/>
          <w:sz w:val="24"/>
          <w:szCs w:val="24"/>
        </w:rPr>
      </w:pPr>
      <w:r w:rsidRPr="00D9023D">
        <w:rPr>
          <w:rFonts w:ascii="Times New Roman" w:hAnsi="Times New Roman" w:cs="Times New Roman"/>
          <w:b/>
          <w:bCs/>
          <w:i/>
          <w:sz w:val="24"/>
          <w:szCs w:val="24"/>
        </w:rPr>
        <w:t>Соблюдение порядка вы</w:t>
      </w:r>
      <w:r w:rsidR="002B1D80">
        <w:rPr>
          <w:rFonts w:ascii="Times New Roman" w:hAnsi="Times New Roman" w:cs="Times New Roman"/>
          <w:b/>
          <w:bCs/>
          <w:i/>
          <w:sz w:val="24"/>
          <w:szCs w:val="24"/>
        </w:rPr>
        <w:t>дачи денежных средств под отчет</w:t>
      </w:r>
    </w:p>
    <w:p w:rsidR="001D0285" w:rsidRDefault="001D0285" w:rsidP="001D0285">
      <w:pPr>
        <w:spacing w:after="0" w:line="240" w:lineRule="auto"/>
        <w:ind w:firstLine="709"/>
        <w:jc w:val="both"/>
        <w:rPr>
          <w:rFonts w:ascii="Times New Roman" w:hAnsi="Times New Roman" w:cs="Times New Roman"/>
          <w:sz w:val="24"/>
          <w:szCs w:val="24"/>
        </w:rPr>
      </w:pPr>
    </w:p>
    <w:p w:rsidR="001D0285" w:rsidRPr="00D9023D" w:rsidRDefault="001D0285" w:rsidP="001D0285">
      <w:pPr>
        <w:spacing w:after="0" w:line="240" w:lineRule="auto"/>
        <w:ind w:firstLine="709"/>
        <w:jc w:val="both"/>
        <w:rPr>
          <w:rFonts w:ascii="Times New Roman" w:hAnsi="Times New Roman" w:cs="Times New Roman"/>
          <w:sz w:val="24"/>
          <w:szCs w:val="24"/>
        </w:rPr>
      </w:pPr>
      <w:r w:rsidRPr="00D9023D">
        <w:rPr>
          <w:rFonts w:ascii="Times New Roman" w:hAnsi="Times New Roman" w:cs="Times New Roman"/>
          <w:sz w:val="24"/>
          <w:szCs w:val="24"/>
        </w:rPr>
        <w:t>При проверке правильности ведения бухгалтерского учета операций по расчетам с подотчетными лицами, связанных с прио</w:t>
      </w:r>
      <w:r>
        <w:rPr>
          <w:rFonts w:ascii="Times New Roman" w:hAnsi="Times New Roman" w:cs="Times New Roman"/>
          <w:sz w:val="24"/>
          <w:szCs w:val="24"/>
        </w:rPr>
        <w:t>бретением материальных запасов</w:t>
      </w:r>
      <w:r w:rsidRPr="00D9023D">
        <w:rPr>
          <w:rFonts w:ascii="Times New Roman" w:hAnsi="Times New Roman" w:cs="Times New Roman"/>
          <w:sz w:val="24"/>
          <w:szCs w:val="24"/>
        </w:rPr>
        <w:t>, выплатой компенсации расходов на оплату стоимости проезда и провоза багажа к месту использования отпуска и обратно были проверены представленные авансовые отчеты с подтверждающими документами, журнал операций № 3 за 201</w:t>
      </w:r>
      <w:r>
        <w:rPr>
          <w:rFonts w:ascii="Times New Roman" w:hAnsi="Times New Roman" w:cs="Times New Roman"/>
          <w:sz w:val="24"/>
          <w:szCs w:val="24"/>
        </w:rPr>
        <w:t>5, 2016</w:t>
      </w:r>
      <w:r w:rsidRPr="00D9023D">
        <w:rPr>
          <w:rFonts w:ascii="Times New Roman" w:hAnsi="Times New Roman" w:cs="Times New Roman"/>
          <w:sz w:val="24"/>
          <w:szCs w:val="24"/>
        </w:rPr>
        <w:t xml:space="preserve"> год</w:t>
      </w:r>
      <w:r>
        <w:rPr>
          <w:rFonts w:ascii="Times New Roman" w:hAnsi="Times New Roman" w:cs="Times New Roman"/>
          <w:sz w:val="24"/>
          <w:szCs w:val="24"/>
        </w:rPr>
        <w:t>а</w:t>
      </w:r>
      <w:r w:rsidRPr="00D9023D">
        <w:rPr>
          <w:rFonts w:ascii="Times New Roman" w:hAnsi="Times New Roman" w:cs="Times New Roman"/>
          <w:sz w:val="24"/>
          <w:szCs w:val="24"/>
        </w:rPr>
        <w:t>.</w:t>
      </w:r>
    </w:p>
    <w:p w:rsidR="001D0285" w:rsidRPr="00F72417" w:rsidRDefault="001D0285" w:rsidP="001D0285">
      <w:pPr>
        <w:spacing w:after="0" w:line="240" w:lineRule="auto"/>
        <w:ind w:firstLine="709"/>
        <w:jc w:val="both"/>
        <w:rPr>
          <w:rFonts w:ascii="Times New Roman" w:hAnsi="Times New Roman" w:cs="Times New Roman"/>
          <w:sz w:val="24"/>
          <w:szCs w:val="24"/>
        </w:rPr>
      </w:pPr>
      <w:r w:rsidRPr="00D9023D">
        <w:rPr>
          <w:rFonts w:ascii="Times New Roman" w:hAnsi="Times New Roman" w:cs="Times New Roman"/>
          <w:sz w:val="24"/>
          <w:szCs w:val="24"/>
        </w:rPr>
        <w:t xml:space="preserve">Список </w:t>
      </w:r>
      <w:proofErr w:type="gramStart"/>
      <w:r w:rsidRPr="00D9023D">
        <w:rPr>
          <w:rFonts w:ascii="Times New Roman" w:hAnsi="Times New Roman" w:cs="Times New Roman"/>
          <w:sz w:val="24"/>
          <w:szCs w:val="24"/>
        </w:rPr>
        <w:t>должностных лиц, имеющих право на получение денежных средств под отчет  на приобретение материальных запасов должен быть  определен</w:t>
      </w:r>
      <w:proofErr w:type="gramEnd"/>
      <w:r w:rsidRPr="00D9023D">
        <w:rPr>
          <w:rFonts w:ascii="Times New Roman" w:hAnsi="Times New Roman" w:cs="Times New Roman"/>
          <w:sz w:val="24"/>
          <w:szCs w:val="24"/>
        </w:rPr>
        <w:t xml:space="preserve"> Учетной политикой, равно как и приказом по </w:t>
      </w:r>
      <w:r w:rsidRPr="00F72417">
        <w:rPr>
          <w:rFonts w:ascii="Times New Roman" w:hAnsi="Times New Roman" w:cs="Times New Roman"/>
          <w:sz w:val="24"/>
          <w:szCs w:val="24"/>
        </w:rPr>
        <w:t xml:space="preserve">учреждению. Приказ директора учреждения о назначении   материально-ответственных лиц на получение денежных средств </w:t>
      </w:r>
      <w:r w:rsidRPr="00A0184F">
        <w:rPr>
          <w:rFonts w:ascii="Times New Roman" w:hAnsi="Times New Roman" w:cs="Times New Roman"/>
          <w:sz w:val="24"/>
          <w:szCs w:val="24"/>
          <w:u w:val="single"/>
        </w:rPr>
        <w:t>отсутствует</w:t>
      </w:r>
      <w:r w:rsidRPr="00F72417">
        <w:rPr>
          <w:rFonts w:ascii="Times New Roman" w:hAnsi="Times New Roman" w:cs="Times New Roman"/>
          <w:sz w:val="24"/>
          <w:szCs w:val="24"/>
        </w:rPr>
        <w:t>. Договора о полной материальной ответственности с подотчетными лицами заключены. Случаев выдачи денежных средств под отчет лицам, не состоящим в штате учреждения, не установлено.</w:t>
      </w:r>
    </w:p>
    <w:p w:rsidR="001D0285" w:rsidRDefault="001D0285" w:rsidP="001D0285">
      <w:pPr>
        <w:spacing w:after="0" w:line="240" w:lineRule="auto"/>
        <w:ind w:firstLine="709"/>
        <w:jc w:val="both"/>
        <w:rPr>
          <w:rFonts w:ascii="Times New Roman" w:hAnsi="Times New Roman" w:cs="Times New Roman"/>
          <w:sz w:val="24"/>
          <w:szCs w:val="24"/>
        </w:rPr>
      </w:pPr>
      <w:r w:rsidRPr="00D9023D">
        <w:rPr>
          <w:rFonts w:ascii="Times New Roman" w:hAnsi="Times New Roman" w:cs="Times New Roman"/>
          <w:sz w:val="24"/>
          <w:szCs w:val="24"/>
        </w:rPr>
        <w:t xml:space="preserve"> </w:t>
      </w:r>
      <w:r>
        <w:rPr>
          <w:rFonts w:ascii="Times New Roman" w:hAnsi="Times New Roman" w:cs="Times New Roman"/>
          <w:sz w:val="24"/>
          <w:szCs w:val="24"/>
        </w:rPr>
        <w:t xml:space="preserve">В ходе проверки авансовых отчетов нарушений не выявлено. Авансовые отчеты имеют все реквизиты установленные пунктом 2 статьи 9 </w:t>
      </w:r>
      <w:r w:rsidRPr="00D9023D">
        <w:rPr>
          <w:rFonts w:ascii="Times New Roman" w:hAnsi="Times New Roman" w:cs="Times New Roman"/>
          <w:sz w:val="24"/>
          <w:szCs w:val="24"/>
        </w:rPr>
        <w:t>Федерального закона от 06 декабря 2011г. № 402-ФЗ «О бухгалтерском учете»</w:t>
      </w:r>
      <w:r>
        <w:rPr>
          <w:rFonts w:ascii="Times New Roman" w:hAnsi="Times New Roman" w:cs="Times New Roman"/>
          <w:sz w:val="24"/>
          <w:szCs w:val="24"/>
        </w:rPr>
        <w:t xml:space="preserve">. </w:t>
      </w:r>
    </w:p>
    <w:p w:rsidR="001D0285" w:rsidRDefault="001D0285" w:rsidP="001D0285">
      <w:pPr>
        <w:spacing w:after="0" w:line="240" w:lineRule="auto"/>
        <w:jc w:val="center"/>
        <w:rPr>
          <w:rFonts w:ascii="Times New Roman" w:hAnsi="Times New Roman" w:cs="Times New Roman"/>
          <w:b/>
          <w:i/>
          <w:sz w:val="24"/>
          <w:szCs w:val="24"/>
        </w:rPr>
      </w:pPr>
    </w:p>
    <w:p w:rsidR="001D0285" w:rsidRPr="00AC17D1" w:rsidRDefault="001D0285" w:rsidP="001D0285">
      <w:pPr>
        <w:spacing w:after="0" w:line="240" w:lineRule="auto"/>
        <w:jc w:val="center"/>
        <w:rPr>
          <w:rFonts w:ascii="Times New Roman" w:hAnsi="Times New Roman" w:cs="Times New Roman"/>
          <w:sz w:val="24"/>
          <w:szCs w:val="24"/>
        </w:rPr>
      </w:pPr>
      <w:r w:rsidRPr="00AC17D1">
        <w:rPr>
          <w:rFonts w:ascii="Times New Roman" w:hAnsi="Times New Roman" w:cs="Times New Roman"/>
          <w:b/>
          <w:i/>
          <w:sz w:val="24"/>
          <w:szCs w:val="24"/>
        </w:rPr>
        <w:t>Проверка учета основных средств.</w:t>
      </w:r>
    </w:p>
    <w:p w:rsidR="001D0285" w:rsidRPr="00AC17D1" w:rsidRDefault="001D0285" w:rsidP="001D0285">
      <w:pPr>
        <w:spacing w:after="0" w:line="240" w:lineRule="auto"/>
        <w:jc w:val="both"/>
        <w:rPr>
          <w:rFonts w:ascii="Times New Roman" w:hAnsi="Times New Roman" w:cs="Times New Roman"/>
          <w:sz w:val="24"/>
          <w:szCs w:val="24"/>
        </w:rPr>
      </w:pPr>
    </w:p>
    <w:p w:rsidR="001D0285" w:rsidRPr="00AC17D1" w:rsidRDefault="001D0285" w:rsidP="001D0285">
      <w:pPr>
        <w:spacing w:after="0" w:line="240" w:lineRule="auto"/>
        <w:ind w:firstLine="709"/>
        <w:jc w:val="both"/>
        <w:rPr>
          <w:rFonts w:ascii="Times New Roman" w:hAnsi="Times New Roman" w:cs="Times New Roman"/>
          <w:sz w:val="24"/>
          <w:szCs w:val="24"/>
        </w:rPr>
      </w:pPr>
      <w:r w:rsidRPr="00AC17D1">
        <w:rPr>
          <w:rFonts w:ascii="Times New Roman" w:hAnsi="Times New Roman" w:cs="Times New Roman"/>
          <w:sz w:val="24"/>
          <w:szCs w:val="24"/>
        </w:rPr>
        <w:t xml:space="preserve">В ходе проверки операций с основными средствами проверены первичные документы, подтверждающие приобретение основных средств (договора, накладные, </w:t>
      </w:r>
      <w:proofErr w:type="spellStart"/>
      <w:proofErr w:type="gramStart"/>
      <w:r w:rsidRPr="00AC17D1">
        <w:rPr>
          <w:rFonts w:ascii="Times New Roman" w:hAnsi="Times New Roman" w:cs="Times New Roman"/>
          <w:sz w:val="24"/>
          <w:szCs w:val="24"/>
        </w:rPr>
        <w:t>счет-фактуры</w:t>
      </w:r>
      <w:proofErr w:type="spellEnd"/>
      <w:proofErr w:type="gramEnd"/>
      <w:r w:rsidRPr="00AC17D1">
        <w:rPr>
          <w:rFonts w:ascii="Times New Roman" w:hAnsi="Times New Roman" w:cs="Times New Roman"/>
          <w:sz w:val="24"/>
          <w:szCs w:val="24"/>
        </w:rPr>
        <w:t xml:space="preserve">, заявки на кассовый расход), документы подтверждающие списание основных средств и журналы операций по выбытию и перемещению нефинансовых активов. </w:t>
      </w:r>
    </w:p>
    <w:p w:rsidR="001D0285" w:rsidRPr="00AC17D1" w:rsidRDefault="001D0285" w:rsidP="001D0285">
      <w:pPr>
        <w:pStyle w:val="ConsPlusNormal"/>
        <w:ind w:firstLine="709"/>
        <w:jc w:val="both"/>
        <w:rPr>
          <w:rFonts w:ascii="Times New Roman" w:hAnsi="Times New Roman" w:cs="Times New Roman"/>
          <w:color w:val="FF0000"/>
          <w:sz w:val="24"/>
          <w:szCs w:val="24"/>
        </w:rPr>
      </w:pPr>
      <w:r w:rsidRPr="00AC17D1">
        <w:rPr>
          <w:rFonts w:ascii="Times New Roman" w:hAnsi="Times New Roman" w:cs="Times New Roman"/>
          <w:sz w:val="24"/>
          <w:szCs w:val="24"/>
        </w:rPr>
        <w:t>В  201</w:t>
      </w:r>
      <w:r>
        <w:rPr>
          <w:rFonts w:ascii="Times New Roman" w:hAnsi="Times New Roman" w:cs="Times New Roman"/>
          <w:sz w:val="24"/>
          <w:szCs w:val="24"/>
        </w:rPr>
        <w:t>6</w:t>
      </w:r>
      <w:r w:rsidRPr="00AC17D1">
        <w:rPr>
          <w:rFonts w:ascii="Times New Roman" w:hAnsi="Times New Roman" w:cs="Times New Roman"/>
          <w:sz w:val="24"/>
          <w:szCs w:val="24"/>
        </w:rPr>
        <w:t xml:space="preserve"> году на баланс Учреждения поступило  основных средств на общую сумму – </w:t>
      </w:r>
      <w:r>
        <w:rPr>
          <w:rFonts w:ascii="Times New Roman" w:hAnsi="Times New Roman" w:cs="Times New Roman"/>
          <w:sz w:val="24"/>
          <w:szCs w:val="24"/>
        </w:rPr>
        <w:t xml:space="preserve">25 530,0 </w:t>
      </w:r>
      <w:r w:rsidRPr="00AC17D1">
        <w:rPr>
          <w:rFonts w:ascii="Times New Roman" w:hAnsi="Times New Roman" w:cs="Times New Roman"/>
          <w:sz w:val="24"/>
          <w:szCs w:val="24"/>
        </w:rPr>
        <w:t>рублей, списано основных средств в 201</w:t>
      </w:r>
      <w:r>
        <w:rPr>
          <w:rFonts w:ascii="Times New Roman" w:hAnsi="Times New Roman" w:cs="Times New Roman"/>
          <w:sz w:val="24"/>
          <w:szCs w:val="24"/>
        </w:rPr>
        <w:t>6</w:t>
      </w:r>
      <w:r w:rsidRPr="00AC17D1">
        <w:rPr>
          <w:rFonts w:ascii="Times New Roman" w:hAnsi="Times New Roman" w:cs="Times New Roman"/>
          <w:sz w:val="24"/>
          <w:szCs w:val="24"/>
        </w:rPr>
        <w:t xml:space="preserve"> году, согласно представленной отчетности  на </w:t>
      </w:r>
      <w:r>
        <w:rPr>
          <w:rFonts w:ascii="Times New Roman" w:hAnsi="Times New Roman" w:cs="Times New Roman"/>
          <w:sz w:val="24"/>
          <w:szCs w:val="24"/>
        </w:rPr>
        <w:t>176 895,46</w:t>
      </w:r>
      <w:r w:rsidRPr="00AC17D1">
        <w:rPr>
          <w:rFonts w:ascii="Times New Roman" w:hAnsi="Times New Roman" w:cs="Times New Roman"/>
          <w:sz w:val="24"/>
          <w:szCs w:val="24"/>
        </w:rPr>
        <w:t xml:space="preserve"> рублей.  </w:t>
      </w:r>
    </w:p>
    <w:p w:rsidR="001D0285" w:rsidRPr="00AC17D1" w:rsidRDefault="001D0285" w:rsidP="001D0285">
      <w:pPr>
        <w:spacing w:after="0" w:line="240" w:lineRule="auto"/>
        <w:ind w:firstLine="709"/>
        <w:jc w:val="both"/>
        <w:rPr>
          <w:rFonts w:ascii="Times New Roman" w:hAnsi="Times New Roman" w:cs="Times New Roman"/>
          <w:sz w:val="24"/>
          <w:szCs w:val="24"/>
        </w:rPr>
      </w:pPr>
      <w:r w:rsidRPr="00AC17D1">
        <w:rPr>
          <w:rFonts w:ascii="Times New Roman" w:hAnsi="Times New Roman" w:cs="Times New Roman"/>
          <w:sz w:val="24"/>
          <w:szCs w:val="24"/>
        </w:rPr>
        <w:t xml:space="preserve"> Аналитический учет основных средств в инвентарных карточках и описях инвентарных карточек по установленной форме</w:t>
      </w:r>
      <w:r w:rsidRPr="00AC17D1">
        <w:rPr>
          <w:rFonts w:ascii="Times New Roman" w:hAnsi="Times New Roman" w:cs="Times New Roman"/>
          <w:color w:val="FF0000"/>
          <w:sz w:val="24"/>
          <w:szCs w:val="24"/>
        </w:rPr>
        <w:t xml:space="preserve"> </w:t>
      </w:r>
      <w:r w:rsidRPr="00AC17D1">
        <w:rPr>
          <w:rFonts w:ascii="Times New Roman" w:hAnsi="Times New Roman" w:cs="Times New Roman"/>
          <w:sz w:val="24"/>
          <w:szCs w:val="24"/>
        </w:rPr>
        <w:t>ведется автоматизированным способом сред</w:t>
      </w:r>
      <w:r>
        <w:rPr>
          <w:rFonts w:ascii="Times New Roman" w:hAnsi="Times New Roman" w:cs="Times New Roman"/>
          <w:sz w:val="24"/>
          <w:szCs w:val="24"/>
        </w:rPr>
        <w:t>ствами программного комплекса «</w:t>
      </w:r>
      <w:r w:rsidRPr="00AC17D1">
        <w:rPr>
          <w:rFonts w:ascii="Times New Roman" w:hAnsi="Times New Roman" w:cs="Times New Roman"/>
          <w:sz w:val="24"/>
          <w:szCs w:val="24"/>
        </w:rPr>
        <w:t>1С Бухгалтерия 8»</w:t>
      </w:r>
      <w:r w:rsidRPr="00AC17D1">
        <w:rPr>
          <w:rFonts w:ascii="Times New Roman" w:hAnsi="Times New Roman" w:cs="Times New Roman"/>
          <w:color w:val="FF0000"/>
          <w:sz w:val="24"/>
          <w:szCs w:val="24"/>
        </w:rPr>
        <w:t>.</w:t>
      </w:r>
      <w:r w:rsidRPr="00AC17D1">
        <w:rPr>
          <w:rFonts w:ascii="Times New Roman" w:hAnsi="Times New Roman" w:cs="Times New Roman"/>
          <w:sz w:val="24"/>
          <w:szCs w:val="24"/>
        </w:rPr>
        <w:t xml:space="preserve">  На бумажном носителе отсутствует. По соответствующим счетам аналитического учета в разрезе материально- ответственных лиц составляются оборотные ведомости по основным средствам, нематериальным активам. Выбытие и перемещение основных средств отражается в Журнале операций по выбытию и перемещению нефинансовых активов. </w:t>
      </w:r>
    </w:p>
    <w:p w:rsidR="001D0285" w:rsidRPr="00AC17D1" w:rsidRDefault="001D0285" w:rsidP="001D0285">
      <w:pPr>
        <w:spacing w:after="0" w:line="240" w:lineRule="auto"/>
        <w:ind w:firstLine="709"/>
        <w:jc w:val="both"/>
        <w:rPr>
          <w:rFonts w:ascii="Times New Roman" w:hAnsi="Times New Roman" w:cs="Times New Roman"/>
          <w:sz w:val="24"/>
          <w:szCs w:val="24"/>
        </w:rPr>
      </w:pPr>
      <w:r w:rsidRPr="00AC17D1">
        <w:rPr>
          <w:rFonts w:ascii="Times New Roman" w:hAnsi="Times New Roman" w:cs="Times New Roman"/>
          <w:sz w:val="24"/>
          <w:szCs w:val="24"/>
        </w:rPr>
        <w:t>Объектам основных средств инвентарные номера</w:t>
      </w:r>
      <w:r w:rsidRPr="00AC17D1">
        <w:rPr>
          <w:rFonts w:ascii="Times New Roman" w:hAnsi="Times New Roman" w:cs="Times New Roman"/>
          <w:i/>
          <w:sz w:val="24"/>
          <w:szCs w:val="24"/>
        </w:rPr>
        <w:t xml:space="preserve"> </w:t>
      </w:r>
      <w:r w:rsidRPr="00AC17D1">
        <w:rPr>
          <w:rFonts w:ascii="Times New Roman" w:hAnsi="Times New Roman" w:cs="Times New Roman"/>
          <w:sz w:val="24"/>
          <w:szCs w:val="24"/>
        </w:rPr>
        <w:t xml:space="preserve">присвоены. </w:t>
      </w:r>
    </w:p>
    <w:p w:rsidR="001D0285" w:rsidRPr="00AC17D1" w:rsidRDefault="001D0285" w:rsidP="001D0285">
      <w:pPr>
        <w:spacing w:after="0" w:line="240" w:lineRule="auto"/>
        <w:ind w:firstLine="709"/>
        <w:jc w:val="both"/>
        <w:rPr>
          <w:rFonts w:ascii="Times New Roman" w:hAnsi="Times New Roman" w:cs="Times New Roman"/>
          <w:color w:val="000000"/>
          <w:sz w:val="24"/>
          <w:szCs w:val="24"/>
        </w:rPr>
      </w:pPr>
      <w:r w:rsidRPr="00AC17D1">
        <w:rPr>
          <w:rFonts w:ascii="Times New Roman" w:hAnsi="Times New Roman" w:cs="Times New Roman"/>
          <w:sz w:val="24"/>
          <w:szCs w:val="24"/>
        </w:rPr>
        <w:t>Начисление амортизации проводится ежемесячно. Аналитический учет по счету 010400000 «Амортизация»  ведется в оборотной ведомости по нефинансовым  активам.</w:t>
      </w:r>
      <w:bookmarkStart w:id="0" w:name="sub_2092"/>
      <w:r w:rsidRPr="00AC17D1">
        <w:rPr>
          <w:rFonts w:ascii="Times New Roman" w:hAnsi="Times New Roman" w:cs="Times New Roman"/>
          <w:sz w:val="24"/>
          <w:szCs w:val="24"/>
        </w:rPr>
        <w:t xml:space="preserve"> В </w:t>
      </w:r>
      <w:r>
        <w:rPr>
          <w:rFonts w:ascii="Times New Roman" w:hAnsi="Times New Roman" w:cs="Times New Roman"/>
          <w:sz w:val="24"/>
          <w:szCs w:val="24"/>
        </w:rPr>
        <w:t>соответствии со</w:t>
      </w:r>
      <w:r w:rsidRPr="00AC17D1">
        <w:rPr>
          <w:rFonts w:ascii="Times New Roman" w:hAnsi="Times New Roman" w:cs="Times New Roman"/>
          <w:sz w:val="24"/>
          <w:szCs w:val="24"/>
        </w:rPr>
        <w:t xml:space="preserve"> стать</w:t>
      </w:r>
      <w:r>
        <w:rPr>
          <w:rFonts w:ascii="Times New Roman" w:hAnsi="Times New Roman" w:cs="Times New Roman"/>
          <w:sz w:val="24"/>
          <w:szCs w:val="24"/>
        </w:rPr>
        <w:t>ей</w:t>
      </w:r>
      <w:r w:rsidRPr="00AC17D1">
        <w:rPr>
          <w:rFonts w:ascii="Times New Roman" w:hAnsi="Times New Roman" w:cs="Times New Roman"/>
          <w:sz w:val="24"/>
          <w:szCs w:val="24"/>
        </w:rPr>
        <w:t xml:space="preserve">  92 Инструкции, утвержденной приказом Минфина России от 01.12.2010 года № 157н  по объектам основных сре</w:t>
      </w:r>
      <w:proofErr w:type="gramStart"/>
      <w:r w:rsidRPr="00AC17D1">
        <w:rPr>
          <w:rFonts w:ascii="Times New Roman" w:hAnsi="Times New Roman" w:cs="Times New Roman"/>
          <w:sz w:val="24"/>
          <w:szCs w:val="24"/>
        </w:rPr>
        <w:t>дств ст</w:t>
      </w:r>
      <w:proofErr w:type="gramEnd"/>
      <w:r w:rsidRPr="00AC17D1">
        <w:rPr>
          <w:rFonts w:ascii="Times New Roman" w:hAnsi="Times New Roman" w:cs="Times New Roman"/>
          <w:sz w:val="24"/>
          <w:szCs w:val="24"/>
        </w:rPr>
        <w:t>оимостью до 40000 рублей  начислена амортизация в размере 100% балансовой стоимости</w:t>
      </w:r>
      <w:r>
        <w:rPr>
          <w:rFonts w:ascii="Times New Roman" w:hAnsi="Times New Roman" w:cs="Times New Roman"/>
          <w:sz w:val="24"/>
          <w:szCs w:val="24"/>
        </w:rPr>
        <w:t xml:space="preserve">. </w:t>
      </w:r>
      <w:r w:rsidRPr="00AC17D1">
        <w:rPr>
          <w:rFonts w:ascii="Times New Roman" w:hAnsi="Times New Roman" w:cs="Times New Roman"/>
          <w:sz w:val="24"/>
          <w:szCs w:val="24"/>
        </w:rPr>
        <w:t xml:space="preserve"> </w:t>
      </w:r>
    </w:p>
    <w:bookmarkEnd w:id="0"/>
    <w:p w:rsidR="001D0285" w:rsidRPr="00AC17D1" w:rsidRDefault="001D0285" w:rsidP="001D0285">
      <w:pPr>
        <w:spacing w:after="0" w:line="240" w:lineRule="auto"/>
        <w:ind w:firstLine="709"/>
        <w:jc w:val="both"/>
        <w:rPr>
          <w:rFonts w:ascii="Times New Roman" w:hAnsi="Times New Roman" w:cs="Times New Roman"/>
          <w:color w:val="FF0000"/>
          <w:sz w:val="24"/>
          <w:szCs w:val="24"/>
        </w:rPr>
      </w:pPr>
    </w:p>
    <w:p w:rsidR="001D0285" w:rsidRDefault="001D0285" w:rsidP="001D0285">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Списание  объектов основных сре</w:t>
      </w:r>
      <w:proofErr w:type="gramStart"/>
      <w:r>
        <w:rPr>
          <w:rFonts w:ascii="Times New Roman" w:hAnsi="Times New Roman" w:cs="Times New Roman"/>
          <w:sz w:val="24"/>
          <w:szCs w:val="24"/>
        </w:rPr>
        <w:t>дств с б</w:t>
      </w:r>
      <w:proofErr w:type="gramEnd"/>
      <w:r>
        <w:rPr>
          <w:rFonts w:ascii="Times New Roman" w:hAnsi="Times New Roman" w:cs="Times New Roman"/>
          <w:sz w:val="24"/>
          <w:szCs w:val="24"/>
        </w:rPr>
        <w:t xml:space="preserve">ухгалтерского учета осуществлялось на основании постановления администрации Сегежского муниципального района от 22.12.2011 №1769 «Об утверждении Положения о порядке списания основных средств являющихся муниципальной собственностью муниципального образования «Сегежский муниципальный район» (действующее в 2016 году). Для согласования списания объектов основных </w:t>
      </w:r>
      <w:r w:rsidRPr="00A0184F">
        <w:rPr>
          <w:rFonts w:ascii="Times New Roman" w:hAnsi="Times New Roman" w:cs="Times New Roman"/>
          <w:sz w:val="24"/>
          <w:szCs w:val="24"/>
        </w:rPr>
        <w:t>средств учреждения представляют документы в Комитет по управлению муниципальной собственностью:</w:t>
      </w:r>
    </w:p>
    <w:p w:rsidR="001D0285" w:rsidRDefault="001D0285" w:rsidP="001D0285">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заявление с приложением перечня объектов основных </w:t>
      </w:r>
      <w:proofErr w:type="gramStart"/>
      <w:r>
        <w:rPr>
          <w:rFonts w:ascii="Times New Roman" w:hAnsi="Times New Roman" w:cs="Times New Roman"/>
          <w:sz w:val="24"/>
          <w:szCs w:val="24"/>
        </w:rPr>
        <w:t>средств</w:t>
      </w:r>
      <w:proofErr w:type="gramEnd"/>
      <w:r>
        <w:rPr>
          <w:rFonts w:ascii="Times New Roman" w:hAnsi="Times New Roman" w:cs="Times New Roman"/>
          <w:sz w:val="24"/>
          <w:szCs w:val="24"/>
        </w:rPr>
        <w:t xml:space="preserve"> списание которых подлежит согласованию;</w:t>
      </w:r>
    </w:p>
    <w:p w:rsidR="001D0285" w:rsidRDefault="001D0285" w:rsidP="001D0285">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акты о списании объектов основных сре</w:t>
      </w:r>
      <w:proofErr w:type="gramStart"/>
      <w:r>
        <w:rPr>
          <w:rFonts w:ascii="Times New Roman" w:hAnsi="Times New Roman" w:cs="Times New Roman"/>
          <w:sz w:val="24"/>
          <w:szCs w:val="24"/>
        </w:rPr>
        <w:t>дств в дв</w:t>
      </w:r>
      <w:proofErr w:type="gramEnd"/>
      <w:r>
        <w:rPr>
          <w:rFonts w:ascii="Times New Roman" w:hAnsi="Times New Roman" w:cs="Times New Roman"/>
          <w:sz w:val="24"/>
          <w:szCs w:val="24"/>
        </w:rPr>
        <w:t>ух экземплярах;</w:t>
      </w:r>
    </w:p>
    <w:p w:rsidR="001D0285" w:rsidRDefault="001D0285" w:rsidP="001D0285">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копию инвентарной карточки учета основных средств;</w:t>
      </w:r>
    </w:p>
    <w:p w:rsidR="001D0285" w:rsidRDefault="001D0285" w:rsidP="001D0285">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-заключение о техническом состоянии объекта основных средств, подтверждающего его непригодность к дальнейшему использованию, выданное организациями, имеющими лицензии на данный вид деятельности или дефектную ведомость, составленную учреждением в произвольной форме;</w:t>
      </w:r>
    </w:p>
    <w:p w:rsidR="001D0285" w:rsidRDefault="001D0285" w:rsidP="001D0285">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копию приказа о создании постоянно действующей комиссии по списанию объектов основных средств муниципального унитарного предприятия или муниципального учреждения. </w:t>
      </w:r>
    </w:p>
    <w:p w:rsidR="001D0285" w:rsidRDefault="001D0285" w:rsidP="001D0285">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Комитет по управлению муниципальной </w:t>
      </w:r>
      <w:proofErr w:type="gramStart"/>
      <w:r>
        <w:rPr>
          <w:rFonts w:ascii="Times New Roman" w:hAnsi="Times New Roman" w:cs="Times New Roman"/>
          <w:sz w:val="24"/>
          <w:szCs w:val="24"/>
        </w:rPr>
        <w:t>собственностью</w:t>
      </w:r>
      <w:proofErr w:type="gramEnd"/>
      <w:r>
        <w:rPr>
          <w:rFonts w:ascii="Times New Roman" w:hAnsi="Times New Roman" w:cs="Times New Roman"/>
          <w:sz w:val="24"/>
          <w:szCs w:val="24"/>
        </w:rPr>
        <w:t xml:space="preserve"> в срок установленный Положением о порядке списания основных средств готовит проект постановления администрации Сегежского муниципального района о списании основных средств либо проект обоснованного отказа.</w:t>
      </w:r>
    </w:p>
    <w:p w:rsidR="001D0285" w:rsidRDefault="001D0285" w:rsidP="001D0285">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пунктом 9 Положения о списании основных средств в</w:t>
      </w:r>
      <w:r w:rsidRPr="00E72F0A">
        <w:rPr>
          <w:rFonts w:ascii="Times New Roman" w:hAnsi="Times New Roman" w:cs="Times New Roman"/>
          <w:sz w:val="24"/>
          <w:szCs w:val="24"/>
        </w:rPr>
        <w:t xml:space="preserve"> МБУ «Музейный Центр г. Сегежи» приказом директора МБУ «Музейный Центр г. Сегежи» от 26.01.2016 №3 утверждена постоянно действующая комиссия по списанию основных средств.</w:t>
      </w:r>
    </w:p>
    <w:p w:rsidR="001D0285" w:rsidRDefault="001D0285" w:rsidP="001D028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25D23">
        <w:rPr>
          <w:rFonts w:ascii="Times New Roman" w:hAnsi="Times New Roman" w:cs="Times New Roman"/>
          <w:sz w:val="24"/>
          <w:szCs w:val="24"/>
        </w:rPr>
        <w:t>Согласно пункта</w:t>
      </w:r>
      <w:proofErr w:type="gramEnd"/>
      <w:r w:rsidRPr="00A25D23">
        <w:rPr>
          <w:rFonts w:ascii="Times New Roman" w:hAnsi="Times New Roman" w:cs="Times New Roman"/>
          <w:sz w:val="24"/>
          <w:szCs w:val="24"/>
        </w:rPr>
        <w:t xml:space="preserve"> 17 Положения списание основных средств, пункта 52</w:t>
      </w:r>
      <w:r w:rsidRPr="00A25D23">
        <w:t xml:space="preserve"> </w:t>
      </w:r>
      <w:r w:rsidRPr="00A25D23">
        <w:rPr>
          <w:rFonts w:ascii="Times New Roman" w:hAnsi="Times New Roman" w:cs="Times New Roman"/>
          <w:sz w:val="24"/>
          <w:szCs w:val="24"/>
        </w:rPr>
        <w:t>Приказа Минфина России от 01.12.2010 N 157н отражение в бухгалтерском учете выбытия объекта основных средств до утверждения в установленном порядке решения о списании (выбытии) объекта основного средства и реализация мероприятий, предусмотренных Актом о списании, не допускается.</w:t>
      </w:r>
    </w:p>
    <w:p w:rsidR="001D0285" w:rsidRDefault="001D0285" w:rsidP="001D0285">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Проверкой установлено, что в нарушение данных пунктов бухгалтерские проводки по списанию основных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оведены до вынесения постановления Администрации о списании с баланса основных средств учреждения:</w:t>
      </w:r>
    </w:p>
    <w:p w:rsidR="001D0285" w:rsidRDefault="001D0285" w:rsidP="001D0285">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представлены два акта на списания от 02.03.2016  ф.0306003 на сумму 16 156,63 рублей и акт на списание от 24.02.2016 на сумму 3100,00 рублей. Постановлением администрации Сегежского муниципального района от 22.03.2016 №221 учреждению было вынесено разрешение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списать с баланса основных средств в сумме 19 256,63 рублей. В Журнале операций </w:t>
      </w:r>
      <w:r w:rsidRPr="00755ECD">
        <w:rPr>
          <w:rFonts w:ascii="Times New Roman" w:hAnsi="Times New Roman" w:cs="Times New Roman"/>
          <w:sz w:val="24"/>
          <w:szCs w:val="24"/>
        </w:rPr>
        <w:t>по выбытию и перемещению нефинансовых активов</w:t>
      </w:r>
      <w:r>
        <w:rPr>
          <w:rFonts w:ascii="Times New Roman" w:hAnsi="Times New Roman" w:cs="Times New Roman"/>
          <w:sz w:val="24"/>
          <w:szCs w:val="24"/>
        </w:rPr>
        <w:t xml:space="preserve"> данная бухгалтерская операция отражена 24.02.2016, т.е. списание произошло раньше вынесения постановления на 28 дней. Сумма нарушений составила 19 256,63 рубля;</w:t>
      </w:r>
    </w:p>
    <w:p w:rsidR="001D0285" w:rsidRDefault="001D0285" w:rsidP="001D0285">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представлен Акт на списание от 06.07.2016  ф.0306003 на сумму 157 032,93 рублей. Постановлением администрации Сегежского муниципального района от 14.07.2016 №615 учреждению было вынесено разрешение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списать с баланса основных средств в сумме 157 032,93 рублей. В Журнале операций </w:t>
      </w:r>
      <w:r w:rsidRPr="00755ECD">
        <w:rPr>
          <w:rFonts w:ascii="Times New Roman" w:hAnsi="Times New Roman" w:cs="Times New Roman"/>
          <w:sz w:val="24"/>
          <w:szCs w:val="24"/>
        </w:rPr>
        <w:t>по выбытию и перемещению нефинансовых активов</w:t>
      </w:r>
      <w:r>
        <w:rPr>
          <w:rFonts w:ascii="Times New Roman" w:hAnsi="Times New Roman" w:cs="Times New Roman"/>
          <w:sz w:val="24"/>
          <w:szCs w:val="24"/>
        </w:rPr>
        <w:t xml:space="preserve"> данная бухгалтерская операция отражена 06.07.2016, т.е. списание произошло раньше вынесения постановления на 8 дней. Сумма нарушений составила 157 032,93 рубля (приложение №1).</w:t>
      </w:r>
    </w:p>
    <w:p w:rsidR="001D0285" w:rsidRDefault="001D0285" w:rsidP="001D0285">
      <w:pPr>
        <w:shd w:val="clear" w:color="auto" w:fill="FFFFFF"/>
        <w:spacing w:after="0" w:line="240" w:lineRule="auto"/>
        <w:ind w:firstLine="709"/>
        <w:jc w:val="both"/>
        <w:rPr>
          <w:rFonts w:ascii="Times New Roman" w:hAnsi="Times New Roman" w:cs="Times New Roman"/>
          <w:sz w:val="24"/>
          <w:szCs w:val="24"/>
        </w:rPr>
      </w:pPr>
      <w:r w:rsidRPr="00966DDC">
        <w:rPr>
          <w:rFonts w:ascii="Times New Roman" w:hAnsi="Times New Roman" w:cs="Times New Roman"/>
          <w:sz w:val="24"/>
          <w:szCs w:val="24"/>
        </w:rPr>
        <w:t>Контрольно-счетным комитетом проведена выборочная сверка реестра движимого имущества переданного в оперативное управление учреждению администрацией Сегежского муниципального района</w:t>
      </w:r>
      <w:r>
        <w:rPr>
          <w:rFonts w:ascii="Times New Roman" w:hAnsi="Times New Roman" w:cs="Times New Roman"/>
          <w:sz w:val="24"/>
          <w:szCs w:val="24"/>
        </w:rPr>
        <w:t xml:space="preserve"> и </w:t>
      </w:r>
      <w:proofErr w:type="spellStart"/>
      <w:r>
        <w:rPr>
          <w:rFonts w:ascii="Times New Roman" w:hAnsi="Times New Roman" w:cs="Times New Roman"/>
          <w:sz w:val="24"/>
          <w:szCs w:val="24"/>
        </w:rPr>
        <w:t>оборотно-сальдовой</w:t>
      </w:r>
      <w:proofErr w:type="spellEnd"/>
      <w:r>
        <w:rPr>
          <w:rFonts w:ascii="Times New Roman" w:hAnsi="Times New Roman" w:cs="Times New Roman"/>
          <w:sz w:val="24"/>
          <w:szCs w:val="24"/>
        </w:rPr>
        <w:t xml:space="preserve"> ведомости основных средств учреждения. Нарушений не установлено.</w:t>
      </w:r>
    </w:p>
    <w:p w:rsidR="001D0285" w:rsidRDefault="001D0285" w:rsidP="001D0285">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Согласно пункта 5 Положения о списании основных средств без разрешения Администрации производится списание основных сре</w:t>
      </w:r>
      <w:proofErr w:type="gramStart"/>
      <w:r>
        <w:rPr>
          <w:rFonts w:ascii="Times New Roman" w:hAnsi="Times New Roman" w:cs="Times New Roman"/>
          <w:sz w:val="24"/>
          <w:szCs w:val="24"/>
        </w:rPr>
        <w:t>дств ст</w:t>
      </w:r>
      <w:proofErr w:type="gramEnd"/>
      <w:r>
        <w:rPr>
          <w:rFonts w:ascii="Times New Roman" w:hAnsi="Times New Roman" w:cs="Times New Roman"/>
          <w:sz w:val="24"/>
          <w:szCs w:val="24"/>
        </w:rPr>
        <w:t>оимостью до 3000 рублей, а также мягкого инвентаря, предметов хозяйственного инвентаря и библиотечного фонда независимо от их стоимости.</w:t>
      </w:r>
    </w:p>
    <w:p w:rsidR="001D0285" w:rsidRDefault="001D0285" w:rsidP="001D0285">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Актам от 20 июня 2016 года списывается:</w:t>
      </w:r>
    </w:p>
    <w:p w:rsidR="001D0285" w:rsidRDefault="001D0285" w:rsidP="001D0285">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мобильный телефонный аппарат «</w:t>
      </w:r>
      <w:proofErr w:type="spellStart"/>
      <w:r>
        <w:rPr>
          <w:rFonts w:ascii="Times New Roman" w:eastAsia="Times New Roman" w:hAnsi="Times New Roman" w:cs="Times New Roman"/>
          <w:sz w:val="24"/>
          <w:szCs w:val="24"/>
        </w:rPr>
        <w:t>Билайн</w:t>
      </w:r>
      <w:proofErr w:type="spellEnd"/>
      <w:r>
        <w:rPr>
          <w:rFonts w:ascii="Times New Roman" w:eastAsia="Times New Roman" w:hAnsi="Times New Roman" w:cs="Times New Roman"/>
          <w:sz w:val="24"/>
          <w:szCs w:val="24"/>
        </w:rPr>
        <w:t xml:space="preserve"> А105»-2  - сумма 500,00 рублей;</w:t>
      </w:r>
    </w:p>
    <w:p w:rsidR="001D0285" w:rsidRDefault="001D0285" w:rsidP="001D0285">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радиотелефон </w:t>
      </w:r>
      <w:r>
        <w:rPr>
          <w:rFonts w:ascii="Times New Roman" w:eastAsia="Times New Roman" w:hAnsi="Times New Roman" w:cs="Times New Roman"/>
          <w:sz w:val="24"/>
          <w:szCs w:val="24"/>
          <w:lang w:val="en-US"/>
        </w:rPr>
        <w:t>Panasonic</w:t>
      </w:r>
      <w:r>
        <w:rPr>
          <w:rFonts w:ascii="Times New Roman" w:eastAsia="Times New Roman" w:hAnsi="Times New Roman" w:cs="Times New Roman"/>
          <w:sz w:val="24"/>
          <w:szCs w:val="24"/>
        </w:rPr>
        <w:t xml:space="preserve"> – сумма 1173,00 рублей;</w:t>
      </w:r>
    </w:p>
    <w:p w:rsidR="001D0285" w:rsidRDefault="001D0285" w:rsidP="001D0285">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радиотелефон «</w:t>
      </w:r>
      <w:r>
        <w:rPr>
          <w:rFonts w:ascii="Times New Roman" w:eastAsia="Times New Roman" w:hAnsi="Times New Roman" w:cs="Times New Roman"/>
          <w:sz w:val="24"/>
          <w:szCs w:val="24"/>
          <w:lang w:val="en-US"/>
        </w:rPr>
        <w:t>Sanyo</w:t>
      </w:r>
      <w:r w:rsidRPr="00C24ECC">
        <w:rPr>
          <w:rFonts w:ascii="Times New Roman" w:eastAsia="Times New Roman" w:hAnsi="Times New Roman" w:cs="Times New Roman"/>
          <w:sz w:val="24"/>
          <w:szCs w:val="24"/>
        </w:rPr>
        <w:t xml:space="preserve"> 250</w:t>
      </w:r>
      <w:r>
        <w:rPr>
          <w:rFonts w:ascii="Times New Roman" w:eastAsia="Times New Roman" w:hAnsi="Times New Roman" w:cs="Times New Roman"/>
          <w:sz w:val="24"/>
          <w:szCs w:val="24"/>
        </w:rPr>
        <w:t>» - сумма 1176,00 рублей;</w:t>
      </w:r>
    </w:p>
    <w:p w:rsidR="001D0285" w:rsidRDefault="001D0285" w:rsidP="001D0285">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картридер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Kreolz</w:t>
      </w:r>
      <w:proofErr w:type="spellEnd"/>
      <w:r>
        <w:rPr>
          <w:rFonts w:ascii="Times New Roman" w:eastAsia="Times New Roman" w:hAnsi="Times New Roman" w:cs="Times New Roman"/>
          <w:sz w:val="24"/>
          <w:szCs w:val="24"/>
        </w:rPr>
        <w:t>» - сумма 439,00 рублей;</w:t>
      </w:r>
    </w:p>
    <w:p w:rsidR="001D0285" w:rsidRDefault="001D0285" w:rsidP="001D0285">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карта памяти </w:t>
      </w:r>
      <w:r>
        <w:rPr>
          <w:rFonts w:ascii="Times New Roman" w:eastAsia="Times New Roman" w:hAnsi="Times New Roman" w:cs="Times New Roman"/>
          <w:sz w:val="24"/>
          <w:szCs w:val="24"/>
          <w:lang w:val="en-US"/>
        </w:rPr>
        <w:t>Kingston</w:t>
      </w:r>
      <w:r>
        <w:rPr>
          <w:rFonts w:ascii="Times New Roman" w:eastAsia="Times New Roman" w:hAnsi="Times New Roman" w:cs="Times New Roman"/>
          <w:sz w:val="24"/>
          <w:szCs w:val="24"/>
        </w:rPr>
        <w:t xml:space="preserve"> 2 шт. – сумма 398,00 рублей;</w:t>
      </w:r>
    </w:p>
    <w:p w:rsidR="001D0285" w:rsidRDefault="001D0285" w:rsidP="001D0285">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карта памяти </w:t>
      </w:r>
      <w:r>
        <w:rPr>
          <w:rFonts w:ascii="Times New Roman" w:eastAsia="Times New Roman" w:hAnsi="Times New Roman" w:cs="Times New Roman"/>
          <w:sz w:val="24"/>
          <w:szCs w:val="24"/>
          <w:lang w:val="en-US"/>
        </w:rPr>
        <w:t>Transcend</w:t>
      </w:r>
      <w:r w:rsidRPr="00C24EC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сумма</w:t>
      </w:r>
      <w:r w:rsidRPr="00C24ECC">
        <w:rPr>
          <w:rFonts w:ascii="Times New Roman" w:eastAsia="Times New Roman" w:hAnsi="Times New Roman" w:cs="Times New Roman"/>
          <w:sz w:val="24"/>
          <w:szCs w:val="24"/>
        </w:rPr>
        <w:t xml:space="preserve"> 413</w:t>
      </w:r>
      <w:r>
        <w:rPr>
          <w:rFonts w:ascii="Times New Roman" w:eastAsia="Times New Roman" w:hAnsi="Times New Roman" w:cs="Times New Roman"/>
          <w:sz w:val="24"/>
          <w:szCs w:val="24"/>
        </w:rPr>
        <w:t>,</w:t>
      </w:r>
      <w:r w:rsidRPr="00C24ECC">
        <w:rPr>
          <w:rFonts w:ascii="Times New Roman" w:eastAsia="Times New Roman" w:hAnsi="Times New Roman" w:cs="Times New Roman"/>
          <w:sz w:val="24"/>
          <w:szCs w:val="24"/>
        </w:rPr>
        <w:t xml:space="preserve">00 </w:t>
      </w:r>
      <w:r>
        <w:rPr>
          <w:rFonts w:ascii="Times New Roman" w:eastAsia="Times New Roman" w:hAnsi="Times New Roman" w:cs="Times New Roman"/>
          <w:sz w:val="24"/>
          <w:szCs w:val="24"/>
        </w:rPr>
        <w:t>рублей;</w:t>
      </w:r>
    </w:p>
    <w:p w:rsidR="001D0285" w:rsidRDefault="001D0285" w:rsidP="001D0285">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прожектор – сумма 128,00 рублей;</w:t>
      </w:r>
    </w:p>
    <w:p w:rsidR="001D0285" w:rsidRDefault="001D0285" w:rsidP="001D0285">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светильник потолочный «</w:t>
      </w:r>
      <w:proofErr w:type="spellStart"/>
      <w:r>
        <w:rPr>
          <w:rFonts w:ascii="Times New Roman" w:eastAsia="Times New Roman" w:hAnsi="Times New Roman" w:cs="Times New Roman"/>
          <w:sz w:val="24"/>
          <w:szCs w:val="24"/>
        </w:rPr>
        <w:t>Пасот</w:t>
      </w:r>
      <w:proofErr w:type="spellEnd"/>
      <w:r>
        <w:rPr>
          <w:rFonts w:ascii="Times New Roman" w:eastAsia="Times New Roman" w:hAnsi="Times New Roman" w:cs="Times New Roman"/>
          <w:sz w:val="24"/>
          <w:szCs w:val="24"/>
        </w:rPr>
        <w:t>» - сумма 700,00 рублей;</w:t>
      </w:r>
    </w:p>
    <w:p w:rsidR="001D0285" w:rsidRDefault="001D0285" w:rsidP="001D0285">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светильник прищепка 3 шт. – сумма 502,50 рублей;</w:t>
      </w:r>
    </w:p>
    <w:p w:rsidR="001D0285" w:rsidRDefault="001D0285" w:rsidP="001D0285">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диск «Никитины Татьяна и Сергей» черно-белое кино – сумма 439,00 рублей;</w:t>
      </w:r>
    </w:p>
    <w:p w:rsidR="001D0285" w:rsidRDefault="001D0285" w:rsidP="001D0285">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диск «Полет на высоте 300 лет» - сумма 120,00 рублей;</w:t>
      </w:r>
    </w:p>
    <w:p w:rsidR="001D0285" w:rsidRDefault="001D0285" w:rsidP="001D0285">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стеллаж (</w:t>
      </w:r>
      <w:proofErr w:type="spellStart"/>
      <w:r>
        <w:rPr>
          <w:rFonts w:ascii="Times New Roman" w:eastAsia="Times New Roman" w:hAnsi="Times New Roman" w:cs="Times New Roman"/>
          <w:sz w:val="24"/>
          <w:szCs w:val="24"/>
        </w:rPr>
        <w:t>фондохранилище</w:t>
      </w:r>
      <w:proofErr w:type="spellEnd"/>
      <w:r>
        <w:rPr>
          <w:rFonts w:ascii="Times New Roman" w:eastAsia="Times New Roman" w:hAnsi="Times New Roman" w:cs="Times New Roman"/>
          <w:sz w:val="24"/>
          <w:szCs w:val="24"/>
        </w:rPr>
        <w:t>) – сумма 1374,45 рублей.</w:t>
      </w:r>
    </w:p>
    <w:p w:rsidR="001D0285" w:rsidRPr="00C24ECC" w:rsidRDefault="001D0285" w:rsidP="001D0285">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Причины списания всех объектов согласно актам является негодное состояние, испорчены и не подлежат дальнейшему использованию. </w:t>
      </w:r>
    </w:p>
    <w:p w:rsidR="001D0285" w:rsidRDefault="001D0285" w:rsidP="001D028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870B2">
        <w:rPr>
          <w:rFonts w:ascii="Times New Roman" w:hAnsi="Times New Roman" w:cs="Times New Roman"/>
          <w:color w:val="000000"/>
          <w:sz w:val="24"/>
          <w:szCs w:val="24"/>
        </w:rPr>
        <w:t xml:space="preserve">Выбытие объектов основных средств с </w:t>
      </w:r>
      <w:proofErr w:type="spellStart"/>
      <w:r w:rsidRPr="000870B2">
        <w:rPr>
          <w:rFonts w:ascii="Times New Roman" w:hAnsi="Times New Roman" w:cs="Times New Roman"/>
          <w:color w:val="000000"/>
          <w:sz w:val="24"/>
          <w:szCs w:val="24"/>
        </w:rPr>
        <w:t>забалансового</w:t>
      </w:r>
      <w:proofErr w:type="spellEnd"/>
      <w:r w:rsidRPr="000870B2">
        <w:rPr>
          <w:rFonts w:ascii="Times New Roman" w:hAnsi="Times New Roman" w:cs="Times New Roman"/>
          <w:color w:val="000000"/>
          <w:sz w:val="24"/>
          <w:szCs w:val="24"/>
        </w:rPr>
        <w:t xml:space="preserve"> учета, в том числе в связи с выявлением порчи, хищений, недостачи и (или) принятия решения об их списании (уничтожении), производится по той стоимости, по которой объекты были ранее приняты к </w:t>
      </w:r>
      <w:proofErr w:type="spellStart"/>
      <w:r w:rsidRPr="000870B2">
        <w:rPr>
          <w:rFonts w:ascii="Times New Roman" w:hAnsi="Times New Roman" w:cs="Times New Roman"/>
          <w:color w:val="000000"/>
          <w:sz w:val="24"/>
          <w:szCs w:val="24"/>
        </w:rPr>
        <w:t>забалансовому</w:t>
      </w:r>
      <w:proofErr w:type="spellEnd"/>
      <w:r w:rsidRPr="000870B2">
        <w:rPr>
          <w:rFonts w:ascii="Times New Roman" w:hAnsi="Times New Roman" w:cs="Times New Roman"/>
          <w:color w:val="000000"/>
          <w:sz w:val="24"/>
          <w:szCs w:val="24"/>
        </w:rPr>
        <w:t xml:space="preserve"> учету на основании п. 373 Инструкции N 157н.</w:t>
      </w:r>
    </w:p>
    <w:p w:rsidR="001D0285" w:rsidRPr="000870B2" w:rsidRDefault="001D0285" w:rsidP="001D028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Выбытие инвентарных объектов основных средств, в том числе объектов движимого имущества стоимостью до 3000 руб. включительно, учитываемых на </w:t>
      </w:r>
      <w:proofErr w:type="spellStart"/>
      <w:r>
        <w:rPr>
          <w:rFonts w:ascii="Times New Roman" w:hAnsi="Times New Roman" w:cs="Times New Roman"/>
          <w:sz w:val="24"/>
          <w:szCs w:val="24"/>
        </w:rPr>
        <w:t>забалансовом</w:t>
      </w:r>
      <w:proofErr w:type="spellEnd"/>
      <w:r>
        <w:rPr>
          <w:rFonts w:ascii="Times New Roman" w:hAnsi="Times New Roman" w:cs="Times New Roman"/>
          <w:sz w:val="24"/>
          <w:szCs w:val="24"/>
        </w:rPr>
        <w:t xml:space="preserve"> учете, отражается на основании решения комиссии по поступлению и выбытию активов, оформляется в установленном порядке соответствующим первичным учетным документом.</w:t>
      </w:r>
    </w:p>
    <w:p w:rsidR="001D0285" w:rsidRPr="005823F3" w:rsidRDefault="001D0285" w:rsidP="001D0285">
      <w:pPr>
        <w:autoSpaceDE w:val="0"/>
        <w:autoSpaceDN w:val="0"/>
        <w:spacing w:after="0" w:line="240" w:lineRule="auto"/>
        <w:ind w:firstLine="709"/>
        <w:jc w:val="both"/>
        <w:rPr>
          <w:rFonts w:ascii="Times New Roman" w:eastAsia="Times New Roman" w:hAnsi="Times New Roman" w:cs="Times New Roman"/>
          <w:sz w:val="24"/>
          <w:szCs w:val="24"/>
        </w:rPr>
      </w:pPr>
      <w:r w:rsidRPr="005823F3">
        <w:rPr>
          <w:rFonts w:ascii="Times New Roman" w:eastAsia="Times New Roman" w:hAnsi="Times New Roman" w:cs="Times New Roman"/>
          <w:sz w:val="24"/>
          <w:szCs w:val="24"/>
        </w:rPr>
        <w:t xml:space="preserve">Приказом № 52н введена унифицированная форма «Акт о списании объектов нефинансовых активов» (кроме транспортных средств) </w:t>
      </w:r>
      <w:r w:rsidRPr="004021C3">
        <w:rPr>
          <w:rFonts w:ascii="Times New Roman" w:eastAsia="Times New Roman" w:hAnsi="Times New Roman" w:cs="Times New Roman"/>
          <w:sz w:val="24"/>
          <w:szCs w:val="24"/>
        </w:rPr>
        <w:t>(</w:t>
      </w:r>
      <w:hyperlink r:id="rId9" w:tgtFrame="_top" w:history="1">
        <w:r w:rsidRPr="004021C3">
          <w:rPr>
            <w:rFonts w:ascii="Times New Roman" w:eastAsia="Times New Roman" w:hAnsi="Times New Roman" w:cs="Times New Roman"/>
            <w:sz w:val="24"/>
            <w:szCs w:val="24"/>
          </w:rPr>
          <w:t>ф.0504104</w:t>
        </w:r>
      </w:hyperlink>
      <w:r w:rsidRPr="004021C3">
        <w:rPr>
          <w:rFonts w:ascii="Times New Roman" w:eastAsia="Times New Roman" w:hAnsi="Times New Roman" w:cs="Times New Roman"/>
          <w:sz w:val="24"/>
          <w:szCs w:val="24"/>
        </w:rPr>
        <w:t>), которая предназначена для документального оформления списания всех видов нефинансовых активов, кроме сырья, материалов, а также готовой продукции, произведенной учреждением.  Значит, списание основных средств, числящихся в учете на счете 21, следует оформлять документально Актом о списании объектов нефинансовых активов (</w:t>
      </w:r>
      <w:hyperlink r:id="rId10" w:tgtFrame="_top" w:history="1">
        <w:r w:rsidRPr="004021C3">
          <w:rPr>
            <w:rFonts w:ascii="Times New Roman" w:eastAsia="Times New Roman" w:hAnsi="Times New Roman" w:cs="Times New Roman"/>
            <w:sz w:val="24"/>
            <w:szCs w:val="24"/>
          </w:rPr>
          <w:t>ф.0504104</w:t>
        </w:r>
      </w:hyperlink>
      <w:r w:rsidRPr="004021C3">
        <w:rPr>
          <w:rFonts w:ascii="Times New Roman" w:eastAsia="Times New Roman" w:hAnsi="Times New Roman" w:cs="Times New Roman"/>
          <w:sz w:val="24"/>
          <w:szCs w:val="24"/>
        </w:rPr>
        <w:t>). Эта форма также содержит графы для указания причины</w:t>
      </w:r>
      <w:r w:rsidRPr="005823F3">
        <w:rPr>
          <w:rFonts w:ascii="Times New Roman" w:eastAsia="Times New Roman" w:hAnsi="Times New Roman" w:cs="Times New Roman"/>
          <w:sz w:val="24"/>
          <w:szCs w:val="24"/>
        </w:rPr>
        <w:t xml:space="preserve"> списания и подписей членов комиссии.</w:t>
      </w:r>
    </w:p>
    <w:p w:rsidR="001D0285" w:rsidRPr="005823F3" w:rsidRDefault="001D0285" w:rsidP="001D0285">
      <w:pPr>
        <w:autoSpaceDE w:val="0"/>
        <w:autoSpaceDN w:val="0"/>
        <w:spacing w:after="0" w:line="240" w:lineRule="auto"/>
        <w:ind w:firstLine="709"/>
        <w:jc w:val="both"/>
        <w:rPr>
          <w:rFonts w:ascii="Times New Roman" w:eastAsia="Times New Roman" w:hAnsi="Times New Roman" w:cs="Times New Roman"/>
          <w:sz w:val="24"/>
          <w:szCs w:val="24"/>
        </w:rPr>
      </w:pPr>
      <w:r w:rsidRPr="005823F3">
        <w:rPr>
          <w:rFonts w:ascii="Times New Roman" w:eastAsia="Times New Roman" w:hAnsi="Times New Roman" w:cs="Times New Roman"/>
          <w:sz w:val="24"/>
          <w:szCs w:val="24"/>
        </w:rPr>
        <w:t xml:space="preserve">Принимая решение о списании основных средств, числящихся на </w:t>
      </w:r>
      <w:proofErr w:type="spellStart"/>
      <w:r w:rsidRPr="005823F3">
        <w:rPr>
          <w:rFonts w:ascii="Times New Roman" w:eastAsia="Times New Roman" w:hAnsi="Times New Roman" w:cs="Times New Roman"/>
          <w:sz w:val="24"/>
          <w:szCs w:val="24"/>
        </w:rPr>
        <w:t>забалансовом</w:t>
      </w:r>
      <w:proofErr w:type="spellEnd"/>
      <w:r w:rsidRPr="005823F3">
        <w:rPr>
          <w:rFonts w:ascii="Times New Roman" w:eastAsia="Times New Roman" w:hAnsi="Times New Roman" w:cs="Times New Roman"/>
          <w:sz w:val="24"/>
          <w:szCs w:val="24"/>
        </w:rPr>
        <w:t xml:space="preserve"> счете 21, комиссия учреждения должна обосновать: </w:t>
      </w:r>
    </w:p>
    <w:p w:rsidR="001D0285" w:rsidRPr="005823F3" w:rsidRDefault="001D0285" w:rsidP="001D0285">
      <w:pPr>
        <w:autoSpaceDE w:val="0"/>
        <w:autoSpaceDN w:val="0"/>
        <w:spacing w:after="0" w:line="240" w:lineRule="auto"/>
        <w:ind w:firstLine="709"/>
        <w:jc w:val="both"/>
        <w:rPr>
          <w:rFonts w:ascii="Times New Roman" w:eastAsia="Times New Roman" w:hAnsi="Times New Roman" w:cs="Times New Roman"/>
          <w:sz w:val="24"/>
          <w:szCs w:val="24"/>
        </w:rPr>
      </w:pPr>
      <w:r w:rsidRPr="005823F3">
        <w:rPr>
          <w:rFonts w:ascii="Times New Roman" w:eastAsia="Times New Roman" w:hAnsi="Times New Roman" w:cs="Times New Roman"/>
          <w:sz w:val="24"/>
          <w:szCs w:val="24"/>
        </w:rPr>
        <w:t>- что основное средство более не пригодно к эксплуатации;</w:t>
      </w:r>
    </w:p>
    <w:p w:rsidR="001D0285" w:rsidRPr="005823F3" w:rsidRDefault="001D0285" w:rsidP="001D0285">
      <w:pPr>
        <w:autoSpaceDE w:val="0"/>
        <w:autoSpaceDN w:val="0"/>
        <w:spacing w:after="0" w:line="240" w:lineRule="auto"/>
        <w:ind w:firstLine="709"/>
        <w:jc w:val="both"/>
        <w:rPr>
          <w:rFonts w:ascii="Times New Roman" w:eastAsia="Times New Roman" w:hAnsi="Times New Roman" w:cs="Times New Roman"/>
          <w:sz w:val="24"/>
          <w:szCs w:val="24"/>
        </w:rPr>
      </w:pPr>
      <w:r w:rsidRPr="005823F3">
        <w:rPr>
          <w:rFonts w:ascii="Times New Roman" w:eastAsia="Times New Roman" w:hAnsi="Times New Roman" w:cs="Times New Roman"/>
          <w:sz w:val="24"/>
          <w:szCs w:val="24"/>
        </w:rPr>
        <w:t>- что основное средство невозможно или слишком дорого ремонтировать.</w:t>
      </w:r>
    </w:p>
    <w:p w:rsidR="001D0285" w:rsidRPr="004021C3" w:rsidRDefault="001D0285" w:rsidP="001D0285">
      <w:pPr>
        <w:autoSpaceDE w:val="0"/>
        <w:autoSpaceDN w:val="0"/>
        <w:spacing w:after="0" w:line="240" w:lineRule="auto"/>
        <w:ind w:firstLine="709"/>
        <w:jc w:val="both"/>
        <w:rPr>
          <w:rFonts w:ascii="Times New Roman" w:eastAsia="Times New Roman" w:hAnsi="Times New Roman" w:cs="Times New Roman"/>
          <w:sz w:val="24"/>
          <w:szCs w:val="24"/>
        </w:rPr>
      </w:pPr>
      <w:r w:rsidRPr="005823F3">
        <w:rPr>
          <w:rFonts w:ascii="Times New Roman" w:eastAsia="Times New Roman" w:hAnsi="Times New Roman" w:cs="Times New Roman"/>
          <w:sz w:val="24"/>
          <w:szCs w:val="24"/>
        </w:rPr>
        <w:t xml:space="preserve">Если члены комиссии имеют достаточную квалификацию, чтобы определить, какова неисправность, какова возможность ремонта, сколько может стоить такой ремонт, то заключение комиссии (где будет подробно описана неисправность и обоснована нецелесообразность ремонта) можно считать обоснованным. Если же у членов комиссии нет документально подтвержденной квалификации для определения неисправностей и </w:t>
      </w:r>
      <w:r w:rsidRPr="004021C3">
        <w:rPr>
          <w:rFonts w:ascii="Times New Roman" w:eastAsia="Times New Roman" w:hAnsi="Times New Roman" w:cs="Times New Roman"/>
          <w:sz w:val="24"/>
          <w:szCs w:val="24"/>
        </w:rPr>
        <w:t>возможностей ремонта офисной и бытовой техники. В таком случае комиссия может привлекать сторонних экспертов.</w:t>
      </w:r>
    </w:p>
    <w:p w:rsidR="001D0285" w:rsidRPr="004021C3" w:rsidRDefault="001D0285" w:rsidP="001D0285">
      <w:pPr>
        <w:autoSpaceDE w:val="0"/>
        <w:autoSpaceDN w:val="0"/>
        <w:spacing w:after="0" w:line="240" w:lineRule="auto"/>
        <w:ind w:firstLine="709"/>
        <w:jc w:val="both"/>
        <w:rPr>
          <w:rFonts w:ascii="Times New Roman" w:eastAsia="Times New Roman" w:hAnsi="Times New Roman" w:cs="Times New Roman"/>
          <w:sz w:val="24"/>
          <w:szCs w:val="24"/>
        </w:rPr>
      </w:pPr>
      <w:r w:rsidRPr="004021C3">
        <w:rPr>
          <w:rFonts w:ascii="Times New Roman" w:eastAsia="Times New Roman" w:hAnsi="Times New Roman" w:cs="Times New Roman"/>
          <w:sz w:val="24"/>
          <w:szCs w:val="24"/>
        </w:rPr>
        <w:t>В нарушении Приказа №52н Контрольно-счетный комитет установил, что представленные Акты от 20.06.2016 года на общую сумму 7 412,95 рублей не соответствуют ф. 0504104. Причины, указанные комиссией в представленном акте Контрольно-счетный комитет считает недостаточно обоснованные</w:t>
      </w:r>
      <w:r>
        <w:rPr>
          <w:rFonts w:ascii="Times New Roman" w:eastAsia="Times New Roman" w:hAnsi="Times New Roman" w:cs="Times New Roman"/>
          <w:sz w:val="24"/>
          <w:szCs w:val="24"/>
        </w:rPr>
        <w:t xml:space="preserve"> (приложение №2)</w:t>
      </w:r>
      <w:r w:rsidRPr="004021C3">
        <w:rPr>
          <w:rFonts w:ascii="Times New Roman" w:eastAsia="Times New Roman" w:hAnsi="Times New Roman" w:cs="Times New Roman"/>
          <w:sz w:val="24"/>
          <w:szCs w:val="24"/>
        </w:rPr>
        <w:t>.</w:t>
      </w:r>
    </w:p>
    <w:p w:rsidR="001D0285" w:rsidRPr="004021C3" w:rsidRDefault="001D0285" w:rsidP="001D028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4021C3">
        <w:rPr>
          <w:rFonts w:ascii="Times New Roman" w:hAnsi="Times New Roman" w:cs="Times New Roman"/>
          <w:sz w:val="24"/>
          <w:szCs w:val="24"/>
        </w:rPr>
        <w:t xml:space="preserve">В соответствии с Приказом №52н сформированная комиссия учреждения по поступлению и выбытию активов в Акте о списании исключенных объектов библиотечного фонда  </w:t>
      </w:r>
      <w:hyperlink r:id="rId11" w:history="1">
        <w:r w:rsidRPr="004021C3">
          <w:rPr>
            <w:rFonts w:ascii="Times New Roman" w:hAnsi="Times New Roman" w:cs="Times New Roman"/>
            <w:sz w:val="24"/>
            <w:szCs w:val="24"/>
          </w:rPr>
          <w:t>(ф. 0504144)</w:t>
        </w:r>
      </w:hyperlink>
      <w:r w:rsidRPr="004021C3">
        <w:rPr>
          <w:rFonts w:ascii="Times New Roman" w:hAnsi="Times New Roman" w:cs="Times New Roman"/>
          <w:sz w:val="24"/>
          <w:szCs w:val="24"/>
        </w:rPr>
        <w:t xml:space="preserve"> указывается причины, послужившие основанием для принятия решения о списании объектов библиотечных фондов и перечень мероприятий по исполнению решения о списании, отметка о результатах проведенных мероприятий (оформляется на основании утвержденного Акта о списании </w:t>
      </w:r>
      <w:hyperlink r:id="rId12" w:history="1">
        <w:r w:rsidRPr="004021C3">
          <w:rPr>
            <w:rFonts w:ascii="Times New Roman" w:hAnsi="Times New Roman" w:cs="Times New Roman"/>
            <w:sz w:val="24"/>
            <w:szCs w:val="24"/>
          </w:rPr>
          <w:t>(ф. 0504144)</w:t>
        </w:r>
      </w:hyperlink>
      <w:r w:rsidRPr="004021C3">
        <w:rPr>
          <w:rFonts w:ascii="Times New Roman" w:hAnsi="Times New Roman" w:cs="Times New Roman"/>
          <w:sz w:val="24"/>
          <w:szCs w:val="24"/>
        </w:rPr>
        <w:t xml:space="preserve"> и документов, подтверждающих</w:t>
      </w:r>
      <w:proofErr w:type="gramEnd"/>
      <w:r w:rsidRPr="004021C3">
        <w:rPr>
          <w:rFonts w:ascii="Times New Roman" w:hAnsi="Times New Roman" w:cs="Times New Roman"/>
          <w:sz w:val="24"/>
          <w:szCs w:val="24"/>
        </w:rPr>
        <w:t xml:space="preserve"> их утилизацию в качестве вторичного сырья, передачу, уничтожение).</w:t>
      </w:r>
      <w:r w:rsidRPr="004021C3">
        <w:rPr>
          <w:rFonts w:ascii="Times New Roman" w:hAnsi="Times New Roman" w:cs="Times New Roman"/>
          <w:color w:val="000000" w:themeColor="text1"/>
          <w:sz w:val="24"/>
          <w:szCs w:val="24"/>
        </w:rPr>
        <w:t xml:space="preserve"> </w:t>
      </w:r>
    </w:p>
    <w:p w:rsidR="001D0285" w:rsidRDefault="001D0285" w:rsidP="001D0285">
      <w:pPr>
        <w:autoSpaceDE w:val="0"/>
        <w:autoSpaceDN w:val="0"/>
        <w:adjustRightInd w:val="0"/>
        <w:spacing w:after="0" w:line="240" w:lineRule="auto"/>
        <w:ind w:firstLine="709"/>
        <w:jc w:val="both"/>
        <w:rPr>
          <w:rFonts w:ascii="Times New Roman" w:hAnsi="Times New Roman" w:cs="Times New Roman"/>
          <w:sz w:val="24"/>
          <w:szCs w:val="24"/>
        </w:rPr>
      </w:pPr>
      <w:r w:rsidRPr="004021C3">
        <w:rPr>
          <w:rFonts w:ascii="Times New Roman" w:hAnsi="Times New Roman" w:cs="Times New Roman"/>
          <w:color w:val="000000" w:themeColor="text1"/>
          <w:sz w:val="24"/>
          <w:szCs w:val="24"/>
        </w:rPr>
        <w:t xml:space="preserve">Контрольно-счетный комитет установил, что представленный акт на списание библиотечного фонда  от 06.06.2016 на сумму 605,90 рублей не соответствует форме утвержденной </w:t>
      </w:r>
      <w:r w:rsidRPr="004021C3">
        <w:rPr>
          <w:rFonts w:ascii="Times New Roman" w:eastAsia="Times New Roman" w:hAnsi="Times New Roman" w:cs="Times New Roman"/>
          <w:sz w:val="24"/>
          <w:szCs w:val="24"/>
        </w:rPr>
        <w:t>Приказом №</w:t>
      </w:r>
      <w:r w:rsidRPr="00E75390">
        <w:rPr>
          <w:rFonts w:ascii="Times New Roman" w:eastAsia="Times New Roman" w:hAnsi="Times New Roman" w:cs="Times New Roman"/>
          <w:sz w:val="24"/>
          <w:szCs w:val="24"/>
        </w:rPr>
        <w:t xml:space="preserve"> 52н</w:t>
      </w:r>
      <w:r>
        <w:rPr>
          <w:rFonts w:ascii="Times New Roman" w:eastAsia="Times New Roman" w:hAnsi="Times New Roman" w:cs="Times New Roman"/>
          <w:sz w:val="24"/>
          <w:szCs w:val="24"/>
        </w:rPr>
        <w:t xml:space="preserve">, отсутствуют </w:t>
      </w:r>
      <w:proofErr w:type="gramStart"/>
      <w:r>
        <w:rPr>
          <w:rFonts w:ascii="Times New Roman" w:eastAsia="Times New Roman" w:hAnsi="Times New Roman" w:cs="Times New Roman"/>
          <w:sz w:val="24"/>
          <w:szCs w:val="24"/>
        </w:rPr>
        <w:t>документы</w:t>
      </w:r>
      <w:proofErr w:type="gramEnd"/>
      <w:r>
        <w:rPr>
          <w:rFonts w:ascii="Times New Roman" w:eastAsia="Times New Roman" w:hAnsi="Times New Roman" w:cs="Times New Roman"/>
          <w:sz w:val="24"/>
          <w:szCs w:val="24"/>
        </w:rPr>
        <w:t xml:space="preserve"> подтверждающие их утилизацию (приложение №3).</w:t>
      </w:r>
    </w:p>
    <w:p w:rsidR="001D0285" w:rsidRPr="007472E9" w:rsidRDefault="001D0285" w:rsidP="001D0285">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1D0285" w:rsidRPr="001D0285" w:rsidRDefault="001D0285" w:rsidP="001D0285">
      <w:pPr>
        <w:autoSpaceDE w:val="0"/>
        <w:autoSpaceDN w:val="0"/>
        <w:adjustRightInd w:val="0"/>
        <w:spacing w:after="0" w:line="240" w:lineRule="auto"/>
        <w:ind w:firstLine="708"/>
        <w:jc w:val="center"/>
        <w:rPr>
          <w:rFonts w:ascii="Times New Roman" w:hAnsi="Times New Roman" w:cs="Times New Roman"/>
          <w:b/>
          <w:i/>
          <w:color w:val="000000" w:themeColor="text1"/>
          <w:sz w:val="24"/>
          <w:szCs w:val="24"/>
        </w:rPr>
      </w:pPr>
      <w:r w:rsidRPr="001D0285">
        <w:rPr>
          <w:rFonts w:ascii="Times New Roman" w:hAnsi="Times New Roman" w:cs="Times New Roman"/>
          <w:b/>
          <w:i/>
          <w:color w:val="000000" w:themeColor="text1"/>
          <w:sz w:val="24"/>
          <w:szCs w:val="24"/>
        </w:rPr>
        <w:t>Проверка списания материальных запасов</w:t>
      </w:r>
    </w:p>
    <w:p w:rsidR="001D0285" w:rsidRPr="007033F5" w:rsidRDefault="001D0285" w:rsidP="001D0285">
      <w:pPr>
        <w:autoSpaceDE w:val="0"/>
        <w:autoSpaceDN w:val="0"/>
        <w:adjustRightInd w:val="0"/>
        <w:spacing w:after="0" w:line="240" w:lineRule="auto"/>
        <w:ind w:firstLine="708"/>
        <w:jc w:val="center"/>
        <w:rPr>
          <w:rFonts w:ascii="Times New Roman" w:hAnsi="Times New Roman" w:cs="Times New Roman"/>
          <w:b/>
          <w:color w:val="000000" w:themeColor="text1"/>
          <w:sz w:val="24"/>
          <w:szCs w:val="24"/>
        </w:rPr>
      </w:pPr>
    </w:p>
    <w:p w:rsidR="001D0285" w:rsidRPr="0041212C" w:rsidRDefault="001D0285" w:rsidP="001D0285">
      <w:pPr>
        <w:pStyle w:val="ConsPlusNormal"/>
        <w:widowControl/>
        <w:ind w:firstLine="709"/>
        <w:jc w:val="both"/>
        <w:rPr>
          <w:rFonts w:ascii="Times New Roman" w:hAnsi="Times New Roman" w:cs="Times New Roman"/>
          <w:sz w:val="24"/>
          <w:szCs w:val="24"/>
        </w:rPr>
      </w:pPr>
      <w:proofErr w:type="gramStart"/>
      <w:r w:rsidRPr="0041212C">
        <w:rPr>
          <w:rFonts w:ascii="Times New Roman" w:hAnsi="Times New Roman" w:cs="Times New Roman"/>
          <w:sz w:val="24"/>
          <w:szCs w:val="24"/>
        </w:rPr>
        <w:t xml:space="preserve">В  нарушение требований приказа Минфина </w:t>
      </w:r>
      <w:r>
        <w:rPr>
          <w:rFonts w:ascii="Times New Roman" w:hAnsi="Times New Roman" w:cs="Times New Roman"/>
          <w:sz w:val="24"/>
          <w:szCs w:val="24"/>
        </w:rPr>
        <w:t xml:space="preserve">РФ </w:t>
      </w:r>
      <w:r w:rsidRPr="0041212C">
        <w:rPr>
          <w:rFonts w:ascii="Times New Roman" w:hAnsi="Times New Roman" w:cs="Times New Roman"/>
          <w:sz w:val="24"/>
          <w:szCs w:val="24"/>
        </w:rPr>
        <w:t xml:space="preserve">от 30.03.2015 года № 52н </w:t>
      </w:r>
      <w:r w:rsidRPr="007033F5">
        <w:rPr>
          <w:rFonts w:ascii="Times New Roman" w:hAnsi="Times New Roman" w:cs="Times New Roman"/>
          <w:color w:val="000000" w:themeColor="text1"/>
          <w:sz w:val="24"/>
          <w:szCs w:val="24"/>
        </w:rPr>
        <w:t>(ред. от 16.11.2016)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rFonts w:ascii="Times New Roman" w:hAnsi="Times New Roman" w:cs="Times New Roman"/>
          <w:color w:val="000000" w:themeColor="text1"/>
          <w:sz w:val="24"/>
          <w:szCs w:val="24"/>
        </w:rPr>
        <w:t xml:space="preserve"> </w:t>
      </w:r>
      <w:r w:rsidRPr="0041212C">
        <w:rPr>
          <w:rFonts w:ascii="Times New Roman" w:hAnsi="Times New Roman" w:cs="Times New Roman"/>
          <w:sz w:val="24"/>
          <w:szCs w:val="24"/>
        </w:rPr>
        <w:t xml:space="preserve">списание материальных запасов на нужды учреждения произведено </w:t>
      </w:r>
      <w:r>
        <w:rPr>
          <w:rFonts w:ascii="Times New Roman" w:hAnsi="Times New Roman" w:cs="Times New Roman"/>
          <w:sz w:val="24"/>
          <w:szCs w:val="24"/>
        </w:rPr>
        <w:t>не в соответствии с утвержденной</w:t>
      </w:r>
      <w:r w:rsidRPr="0041212C">
        <w:rPr>
          <w:rFonts w:ascii="Times New Roman" w:hAnsi="Times New Roman" w:cs="Times New Roman"/>
          <w:sz w:val="24"/>
          <w:szCs w:val="24"/>
        </w:rPr>
        <w:t xml:space="preserve"> </w:t>
      </w:r>
      <w:r>
        <w:rPr>
          <w:rFonts w:ascii="Times New Roman" w:hAnsi="Times New Roman" w:cs="Times New Roman"/>
          <w:sz w:val="24"/>
          <w:szCs w:val="24"/>
        </w:rPr>
        <w:t>приказом</w:t>
      </w:r>
      <w:r w:rsidRPr="0041212C">
        <w:rPr>
          <w:rFonts w:ascii="Times New Roman" w:hAnsi="Times New Roman" w:cs="Times New Roman"/>
          <w:sz w:val="24"/>
          <w:szCs w:val="24"/>
        </w:rPr>
        <w:t xml:space="preserve"> </w:t>
      </w:r>
      <w:r>
        <w:rPr>
          <w:rFonts w:ascii="Times New Roman" w:hAnsi="Times New Roman" w:cs="Times New Roman"/>
          <w:sz w:val="24"/>
          <w:szCs w:val="24"/>
        </w:rPr>
        <w:t>формой</w:t>
      </w:r>
      <w:proofErr w:type="gramEnd"/>
      <w:r>
        <w:rPr>
          <w:rFonts w:ascii="Times New Roman" w:hAnsi="Times New Roman" w:cs="Times New Roman"/>
          <w:sz w:val="24"/>
          <w:szCs w:val="24"/>
        </w:rPr>
        <w:t>. С</w:t>
      </w:r>
      <w:r w:rsidRPr="0041212C">
        <w:rPr>
          <w:rFonts w:ascii="Times New Roman" w:hAnsi="Times New Roman" w:cs="Times New Roman"/>
          <w:sz w:val="24"/>
          <w:szCs w:val="24"/>
        </w:rPr>
        <w:t>лед</w:t>
      </w:r>
      <w:r>
        <w:rPr>
          <w:rFonts w:ascii="Times New Roman" w:hAnsi="Times New Roman" w:cs="Times New Roman"/>
          <w:sz w:val="24"/>
          <w:szCs w:val="24"/>
        </w:rPr>
        <w:t>ует списывать материальные ценности</w:t>
      </w:r>
      <w:r w:rsidRPr="0041212C">
        <w:rPr>
          <w:rFonts w:ascii="Times New Roman" w:hAnsi="Times New Roman" w:cs="Times New Roman"/>
          <w:sz w:val="24"/>
          <w:szCs w:val="24"/>
        </w:rPr>
        <w:t xml:space="preserve"> по Ведомости  выдачи материальных ц</w:t>
      </w:r>
      <w:r>
        <w:rPr>
          <w:rFonts w:ascii="Times New Roman" w:hAnsi="Times New Roman" w:cs="Times New Roman"/>
          <w:sz w:val="24"/>
          <w:szCs w:val="24"/>
        </w:rPr>
        <w:t>енностей на нужды учреждения (ф.</w:t>
      </w:r>
      <w:r w:rsidRPr="0041212C">
        <w:rPr>
          <w:rFonts w:ascii="Times New Roman" w:hAnsi="Times New Roman" w:cs="Times New Roman"/>
          <w:sz w:val="24"/>
          <w:szCs w:val="24"/>
        </w:rPr>
        <w:t xml:space="preserve"> 0504210).</w:t>
      </w:r>
    </w:p>
    <w:p w:rsidR="001D0285" w:rsidRPr="0041212C" w:rsidRDefault="001D0285" w:rsidP="001D0285">
      <w:pPr>
        <w:pStyle w:val="Oaeno"/>
        <w:widowControl/>
        <w:ind w:firstLine="709"/>
        <w:jc w:val="both"/>
        <w:rPr>
          <w:rFonts w:ascii="Times New Roman" w:hAnsi="Times New Roman"/>
          <w:sz w:val="24"/>
          <w:szCs w:val="24"/>
        </w:rPr>
      </w:pPr>
      <w:r w:rsidRPr="0041212C">
        <w:rPr>
          <w:rFonts w:ascii="Times New Roman" w:hAnsi="Times New Roman"/>
          <w:sz w:val="24"/>
          <w:szCs w:val="24"/>
        </w:rPr>
        <w:t>Ведомость выдачи материальных ценностей на нужды учреждения (ф. 0504210) применяется для оформления выдачи материальных ценностей в использование д</w:t>
      </w:r>
      <w:r>
        <w:rPr>
          <w:rFonts w:ascii="Times New Roman" w:hAnsi="Times New Roman"/>
          <w:sz w:val="24"/>
          <w:szCs w:val="24"/>
        </w:rPr>
        <w:t>ля хозяйственных, учебных целей</w:t>
      </w:r>
      <w:r w:rsidRPr="0041212C">
        <w:rPr>
          <w:rFonts w:ascii="Times New Roman" w:hAnsi="Times New Roman"/>
          <w:sz w:val="24"/>
          <w:szCs w:val="24"/>
        </w:rPr>
        <w:t>.</w:t>
      </w:r>
    </w:p>
    <w:p w:rsidR="001D0285" w:rsidRPr="0041212C" w:rsidRDefault="001D0285" w:rsidP="001D0285">
      <w:pPr>
        <w:pStyle w:val="Oaeno"/>
        <w:widowControl/>
        <w:ind w:firstLine="709"/>
        <w:jc w:val="both"/>
        <w:rPr>
          <w:rFonts w:ascii="Times New Roman" w:hAnsi="Times New Roman"/>
          <w:sz w:val="24"/>
          <w:szCs w:val="24"/>
        </w:rPr>
      </w:pPr>
      <w:r w:rsidRPr="0041212C">
        <w:rPr>
          <w:rFonts w:ascii="Times New Roman" w:hAnsi="Times New Roman"/>
          <w:sz w:val="24"/>
          <w:szCs w:val="24"/>
        </w:rPr>
        <w:t xml:space="preserve">Записи в Ведомость (ф. 0504210) производятся по каждому материально ответственному лицу с указанием выдаваемых материальных ценностей. </w:t>
      </w:r>
    </w:p>
    <w:p w:rsidR="001D0285" w:rsidRPr="0041212C" w:rsidRDefault="001D0285" w:rsidP="001D0285">
      <w:pPr>
        <w:pStyle w:val="Oaeno"/>
        <w:widowControl/>
        <w:ind w:firstLine="709"/>
        <w:jc w:val="both"/>
        <w:rPr>
          <w:rFonts w:ascii="Times New Roman" w:hAnsi="Times New Roman"/>
          <w:sz w:val="24"/>
          <w:szCs w:val="24"/>
        </w:rPr>
      </w:pPr>
      <w:r w:rsidRPr="0041212C">
        <w:rPr>
          <w:rFonts w:ascii="Times New Roman" w:hAnsi="Times New Roman"/>
          <w:sz w:val="24"/>
          <w:szCs w:val="24"/>
        </w:rPr>
        <w:t>Ведомость (ф. 0504210) утверждается руководителем учреждения и служит основанием для отражения в бухгалтерском учете учреждения выбытия материальных запасов, объектов основных сре</w:t>
      </w:r>
      <w:proofErr w:type="gramStart"/>
      <w:r w:rsidRPr="0041212C">
        <w:rPr>
          <w:rFonts w:ascii="Times New Roman" w:hAnsi="Times New Roman"/>
          <w:sz w:val="24"/>
          <w:szCs w:val="24"/>
        </w:rPr>
        <w:t>дств ст</w:t>
      </w:r>
      <w:proofErr w:type="gramEnd"/>
      <w:r w:rsidRPr="0041212C">
        <w:rPr>
          <w:rFonts w:ascii="Times New Roman" w:hAnsi="Times New Roman"/>
          <w:sz w:val="24"/>
          <w:szCs w:val="24"/>
        </w:rPr>
        <w:t>оимостью за единицу до 3 000 рублей, включительно.</w:t>
      </w:r>
      <w:r>
        <w:rPr>
          <w:rFonts w:ascii="Times New Roman" w:hAnsi="Times New Roman"/>
          <w:sz w:val="24"/>
          <w:szCs w:val="24"/>
        </w:rPr>
        <w:t xml:space="preserve"> Сумма нарушений за 2016 год составила 54571,29 рублей.</w:t>
      </w:r>
    </w:p>
    <w:p w:rsidR="001D0285" w:rsidRDefault="001D0285" w:rsidP="001D0285">
      <w:pPr>
        <w:spacing w:after="0" w:line="240" w:lineRule="auto"/>
        <w:ind w:firstLine="709"/>
        <w:jc w:val="center"/>
        <w:rPr>
          <w:rFonts w:ascii="Times New Roman" w:hAnsi="Times New Roman" w:cs="Times New Roman"/>
          <w:b/>
          <w:bCs/>
          <w:sz w:val="24"/>
          <w:szCs w:val="24"/>
        </w:rPr>
      </w:pPr>
    </w:p>
    <w:p w:rsidR="001D0285" w:rsidRPr="0074541B" w:rsidRDefault="001D0285" w:rsidP="001D0285">
      <w:pPr>
        <w:spacing w:after="0" w:line="240" w:lineRule="auto"/>
        <w:ind w:firstLine="709"/>
        <w:jc w:val="center"/>
        <w:rPr>
          <w:rFonts w:ascii="Times New Roman" w:hAnsi="Times New Roman" w:cs="Times New Roman"/>
          <w:b/>
          <w:bCs/>
          <w:i/>
          <w:sz w:val="24"/>
          <w:szCs w:val="24"/>
        </w:rPr>
      </w:pPr>
      <w:r w:rsidRPr="0074541B">
        <w:rPr>
          <w:rFonts w:ascii="Times New Roman" w:hAnsi="Times New Roman" w:cs="Times New Roman"/>
          <w:b/>
          <w:bCs/>
          <w:i/>
          <w:sz w:val="24"/>
          <w:szCs w:val="24"/>
        </w:rPr>
        <w:t>Правильность расходования средств на заработную плату</w:t>
      </w:r>
    </w:p>
    <w:p w:rsidR="001D0285" w:rsidRPr="00271D8E" w:rsidRDefault="001D0285" w:rsidP="001D0285">
      <w:pPr>
        <w:spacing w:after="0" w:line="240" w:lineRule="auto"/>
        <w:ind w:firstLine="709"/>
        <w:jc w:val="both"/>
        <w:rPr>
          <w:rFonts w:ascii="Times New Roman" w:hAnsi="Times New Roman" w:cs="Times New Roman"/>
          <w:b/>
          <w:bCs/>
          <w:sz w:val="24"/>
          <w:szCs w:val="24"/>
        </w:rPr>
      </w:pPr>
    </w:p>
    <w:p w:rsidR="001D0285" w:rsidRPr="0041212C" w:rsidRDefault="001D0285" w:rsidP="001D0285">
      <w:pPr>
        <w:spacing w:after="0" w:line="240" w:lineRule="auto"/>
        <w:ind w:firstLine="709"/>
        <w:jc w:val="both"/>
        <w:rPr>
          <w:rFonts w:ascii="Times New Roman" w:hAnsi="Times New Roman" w:cs="Times New Roman"/>
          <w:sz w:val="24"/>
          <w:szCs w:val="24"/>
        </w:rPr>
      </w:pPr>
      <w:r w:rsidRPr="0041212C">
        <w:rPr>
          <w:rFonts w:ascii="Times New Roman" w:hAnsi="Times New Roman" w:cs="Times New Roman"/>
          <w:sz w:val="24"/>
          <w:szCs w:val="24"/>
        </w:rPr>
        <w:t>Проверке представлены следующие документы: положения о системе оплаты труда, положения об установлении стимулирующих выплатах, штатные расписания, лицевые счета,  табеля учета рабочего времени, трудовые договора, должностные инструкции.</w:t>
      </w:r>
    </w:p>
    <w:p w:rsidR="001D0285" w:rsidRDefault="001D0285" w:rsidP="001D0285">
      <w:pPr>
        <w:spacing w:after="0" w:line="240" w:lineRule="auto"/>
        <w:ind w:firstLine="709"/>
        <w:jc w:val="both"/>
        <w:rPr>
          <w:rFonts w:ascii="Times New Roman" w:hAnsi="Times New Roman" w:cs="Times New Roman"/>
          <w:sz w:val="24"/>
          <w:szCs w:val="24"/>
        </w:rPr>
      </w:pPr>
      <w:r w:rsidRPr="0041212C">
        <w:rPr>
          <w:rFonts w:ascii="Times New Roman" w:hAnsi="Times New Roman" w:cs="Times New Roman"/>
          <w:sz w:val="24"/>
          <w:szCs w:val="24"/>
        </w:rPr>
        <w:t xml:space="preserve">Начисление заработной платы в МБУ «Музейный Центр </w:t>
      </w:r>
      <w:proofErr w:type="gramStart"/>
      <w:r w:rsidRPr="0041212C">
        <w:rPr>
          <w:rFonts w:ascii="Times New Roman" w:hAnsi="Times New Roman" w:cs="Times New Roman"/>
          <w:sz w:val="24"/>
          <w:szCs w:val="24"/>
        </w:rPr>
        <w:t>г</w:t>
      </w:r>
      <w:proofErr w:type="gramEnd"/>
      <w:r w:rsidRPr="0041212C">
        <w:rPr>
          <w:rFonts w:ascii="Times New Roman" w:hAnsi="Times New Roman" w:cs="Times New Roman"/>
          <w:sz w:val="24"/>
          <w:szCs w:val="24"/>
        </w:rPr>
        <w:t>. Сегежи» в поверяемом периоде осуществлялось на основании:</w:t>
      </w:r>
    </w:p>
    <w:p w:rsidR="001D0285" w:rsidRDefault="001D0285" w:rsidP="001D02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57FBE">
        <w:rPr>
          <w:rFonts w:ascii="Times New Roman" w:hAnsi="Times New Roman" w:cs="Times New Roman"/>
          <w:sz w:val="24"/>
          <w:szCs w:val="24"/>
        </w:rPr>
        <w:t>Коллективного договора</w:t>
      </w:r>
      <w:r>
        <w:rPr>
          <w:rFonts w:ascii="Times New Roman" w:hAnsi="Times New Roman" w:cs="Times New Roman"/>
          <w:sz w:val="24"/>
          <w:szCs w:val="24"/>
        </w:rPr>
        <w:t>;</w:t>
      </w:r>
    </w:p>
    <w:p w:rsidR="001D0285" w:rsidRDefault="001D0285" w:rsidP="001D02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Положения об оплате и материальном стимулировании труда работников муниципального бюджетного учреждения «Музейный Центр 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егежи»;</w:t>
      </w:r>
    </w:p>
    <w:p w:rsidR="001D0285" w:rsidRDefault="001D0285" w:rsidP="001D02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Положение о порядке выплаты надбавок за выслугу лет;</w:t>
      </w:r>
    </w:p>
    <w:p w:rsidR="001D0285" w:rsidRDefault="001D0285" w:rsidP="001D02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-Положение о выплатах социального характера;</w:t>
      </w:r>
      <w:r w:rsidRPr="00757FBE">
        <w:rPr>
          <w:rFonts w:ascii="Times New Roman" w:hAnsi="Times New Roman" w:cs="Times New Roman"/>
          <w:sz w:val="24"/>
          <w:szCs w:val="24"/>
        </w:rPr>
        <w:t xml:space="preserve"> </w:t>
      </w:r>
    </w:p>
    <w:p w:rsidR="001D0285" w:rsidRPr="0041212C" w:rsidRDefault="001D0285" w:rsidP="001D02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Положение об установлении стимулирующих выплатах.</w:t>
      </w:r>
    </w:p>
    <w:p w:rsidR="001D0285" w:rsidRPr="00D0765B" w:rsidRDefault="001D0285" w:rsidP="001D0285">
      <w:pPr>
        <w:spacing w:after="0" w:line="240" w:lineRule="auto"/>
        <w:ind w:firstLine="709"/>
        <w:jc w:val="both"/>
        <w:outlineLvl w:val="0"/>
        <w:rPr>
          <w:rFonts w:ascii="Times New Roman" w:hAnsi="Times New Roman" w:cs="Times New Roman"/>
          <w:sz w:val="24"/>
          <w:szCs w:val="24"/>
        </w:rPr>
      </w:pPr>
      <w:r w:rsidRPr="00D0765B">
        <w:rPr>
          <w:rFonts w:ascii="Times New Roman" w:hAnsi="Times New Roman" w:cs="Times New Roman"/>
          <w:sz w:val="24"/>
          <w:szCs w:val="24"/>
        </w:rPr>
        <w:t>Заработная плата включает в себя:</w:t>
      </w:r>
    </w:p>
    <w:p w:rsidR="001D0285" w:rsidRPr="00D0765B" w:rsidRDefault="001D0285" w:rsidP="001D0285">
      <w:pPr>
        <w:spacing w:after="0" w:line="240" w:lineRule="auto"/>
        <w:ind w:firstLine="709"/>
        <w:jc w:val="both"/>
        <w:outlineLvl w:val="0"/>
        <w:rPr>
          <w:rFonts w:ascii="Times New Roman" w:hAnsi="Times New Roman" w:cs="Times New Roman"/>
          <w:sz w:val="24"/>
          <w:szCs w:val="24"/>
        </w:rPr>
      </w:pPr>
      <w:r w:rsidRPr="00D0765B">
        <w:rPr>
          <w:rFonts w:ascii="Times New Roman" w:hAnsi="Times New Roman" w:cs="Times New Roman"/>
          <w:sz w:val="24"/>
          <w:szCs w:val="24"/>
        </w:rPr>
        <w:t>- оклад (должностной оклад), ставку заработной платы;</w:t>
      </w:r>
    </w:p>
    <w:p w:rsidR="001D0285" w:rsidRPr="00D0765B" w:rsidRDefault="001D0285" w:rsidP="001D0285">
      <w:pPr>
        <w:spacing w:after="0" w:line="240" w:lineRule="auto"/>
        <w:ind w:firstLine="709"/>
        <w:jc w:val="both"/>
        <w:outlineLvl w:val="0"/>
        <w:rPr>
          <w:rFonts w:ascii="Times New Roman" w:hAnsi="Times New Roman" w:cs="Times New Roman"/>
          <w:sz w:val="24"/>
          <w:szCs w:val="24"/>
        </w:rPr>
      </w:pPr>
      <w:r w:rsidRPr="00D0765B">
        <w:rPr>
          <w:rFonts w:ascii="Times New Roman" w:hAnsi="Times New Roman" w:cs="Times New Roman"/>
          <w:sz w:val="24"/>
          <w:szCs w:val="24"/>
        </w:rPr>
        <w:t>- компенсационные выплаты;</w:t>
      </w:r>
    </w:p>
    <w:p w:rsidR="001D0285" w:rsidRDefault="001D0285" w:rsidP="001D0285">
      <w:pPr>
        <w:spacing w:after="0" w:line="240" w:lineRule="auto"/>
        <w:ind w:firstLine="709"/>
        <w:jc w:val="both"/>
        <w:outlineLvl w:val="0"/>
        <w:rPr>
          <w:rFonts w:ascii="Times New Roman" w:hAnsi="Times New Roman" w:cs="Times New Roman"/>
          <w:sz w:val="24"/>
          <w:szCs w:val="24"/>
        </w:rPr>
      </w:pPr>
      <w:r w:rsidRPr="00D0765B">
        <w:rPr>
          <w:rFonts w:ascii="Times New Roman" w:hAnsi="Times New Roman" w:cs="Times New Roman"/>
          <w:sz w:val="24"/>
          <w:szCs w:val="24"/>
        </w:rPr>
        <w:t>- стимулирующие выплаты.</w:t>
      </w:r>
    </w:p>
    <w:p w:rsidR="001D0285" w:rsidRPr="00D0765B" w:rsidRDefault="001D0285" w:rsidP="001D0285">
      <w:pPr>
        <w:spacing w:after="0" w:line="240" w:lineRule="auto"/>
        <w:ind w:firstLine="709"/>
        <w:jc w:val="both"/>
        <w:rPr>
          <w:rFonts w:ascii="Times New Roman" w:eastAsia="Times New Roman" w:hAnsi="Times New Roman" w:cs="Times New Roman"/>
          <w:bCs/>
          <w:sz w:val="24"/>
          <w:szCs w:val="24"/>
        </w:rPr>
      </w:pPr>
      <w:r w:rsidRPr="00D0765B">
        <w:rPr>
          <w:rFonts w:ascii="Times New Roman" w:eastAsia="Times New Roman" w:hAnsi="Times New Roman" w:cs="Times New Roman"/>
          <w:bCs/>
          <w:sz w:val="24"/>
          <w:szCs w:val="24"/>
        </w:rPr>
        <w:t>На основании постановления администрации Сегежского муниципального района от 02.09.2013№1036 «О повышении заработной платы работникам муниципальных учреждений культуры Сегежского муниципального района»  в учреждении утверждено приказом директора от 25.09.2013 №26/1 «Положение об установлении стимулирующих выплатах».</w:t>
      </w:r>
    </w:p>
    <w:p w:rsidR="001D0285" w:rsidRPr="00757FBE" w:rsidRDefault="001D0285" w:rsidP="001D0285">
      <w:pPr>
        <w:spacing w:after="0" w:line="240" w:lineRule="auto"/>
        <w:ind w:firstLine="709"/>
        <w:jc w:val="both"/>
        <w:rPr>
          <w:rFonts w:ascii="Times New Roman" w:hAnsi="Times New Roman" w:cs="Times New Roman"/>
          <w:sz w:val="24"/>
          <w:szCs w:val="24"/>
        </w:rPr>
      </w:pPr>
      <w:r w:rsidRPr="00757FBE">
        <w:rPr>
          <w:rFonts w:ascii="Times New Roman" w:hAnsi="Times New Roman" w:cs="Times New Roman"/>
          <w:sz w:val="24"/>
          <w:szCs w:val="24"/>
        </w:rPr>
        <w:t xml:space="preserve">Проверкой установлено, что в соответствии с законодательством основанием для начисления сотрудникам учреждения заработной платы служат: </w:t>
      </w:r>
    </w:p>
    <w:p w:rsidR="001D0285" w:rsidRPr="00757FBE" w:rsidRDefault="001D0285" w:rsidP="001D0285">
      <w:pPr>
        <w:spacing w:after="0" w:line="240" w:lineRule="auto"/>
        <w:ind w:firstLine="709"/>
        <w:jc w:val="both"/>
        <w:rPr>
          <w:rFonts w:ascii="Times New Roman" w:hAnsi="Times New Roman" w:cs="Times New Roman"/>
          <w:sz w:val="24"/>
          <w:szCs w:val="24"/>
        </w:rPr>
      </w:pPr>
      <w:r w:rsidRPr="00757FBE">
        <w:rPr>
          <w:rFonts w:ascii="Times New Roman" w:hAnsi="Times New Roman" w:cs="Times New Roman"/>
          <w:sz w:val="24"/>
          <w:szCs w:val="24"/>
        </w:rPr>
        <w:t>- приказы директора о приеме, увольнении и перемещении сотрудников в соответствии с утвержденным штатным расписанием и должностными окладами;</w:t>
      </w:r>
    </w:p>
    <w:p w:rsidR="001D0285" w:rsidRPr="00757FBE" w:rsidRDefault="001D0285" w:rsidP="001D0285">
      <w:pPr>
        <w:spacing w:after="0" w:line="240" w:lineRule="auto"/>
        <w:ind w:firstLine="709"/>
        <w:jc w:val="both"/>
        <w:rPr>
          <w:rFonts w:ascii="Times New Roman" w:hAnsi="Times New Roman" w:cs="Times New Roman"/>
          <w:sz w:val="24"/>
          <w:szCs w:val="24"/>
        </w:rPr>
      </w:pPr>
      <w:r w:rsidRPr="00757FBE">
        <w:rPr>
          <w:rFonts w:ascii="Times New Roman" w:hAnsi="Times New Roman" w:cs="Times New Roman"/>
          <w:sz w:val="24"/>
          <w:szCs w:val="24"/>
        </w:rPr>
        <w:t>- табель учета использования рабочего времени и расчета заработной платы;</w:t>
      </w:r>
    </w:p>
    <w:p w:rsidR="001D0285" w:rsidRPr="00757FBE" w:rsidRDefault="001D0285" w:rsidP="001D0285">
      <w:pPr>
        <w:spacing w:after="0" w:line="240" w:lineRule="auto"/>
        <w:ind w:firstLine="709"/>
        <w:jc w:val="both"/>
        <w:rPr>
          <w:rFonts w:ascii="Times New Roman" w:hAnsi="Times New Roman" w:cs="Times New Roman"/>
          <w:sz w:val="24"/>
          <w:szCs w:val="24"/>
        </w:rPr>
      </w:pPr>
      <w:r w:rsidRPr="00757FBE">
        <w:rPr>
          <w:rFonts w:ascii="Times New Roman" w:hAnsi="Times New Roman" w:cs="Times New Roman"/>
          <w:sz w:val="24"/>
          <w:szCs w:val="24"/>
        </w:rPr>
        <w:t>- записка-расчет об исчислении среднего заработка при предоставлении отпусков, увольнении и других случаях;</w:t>
      </w:r>
    </w:p>
    <w:p w:rsidR="001D0285" w:rsidRDefault="001D0285" w:rsidP="001D0285">
      <w:pPr>
        <w:spacing w:after="0" w:line="240" w:lineRule="auto"/>
        <w:ind w:firstLine="709"/>
        <w:jc w:val="both"/>
        <w:rPr>
          <w:rFonts w:ascii="Times New Roman" w:hAnsi="Times New Roman" w:cs="Times New Roman"/>
          <w:sz w:val="24"/>
          <w:szCs w:val="24"/>
        </w:rPr>
      </w:pPr>
      <w:r w:rsidRPr="00757FBE">
        <w:rPr>
          <w:rFonts w:ascii="Times New Roman" w:hAnsi="Times New Roman" w:cs="Times New Roman"/>
          <w:sz w:val="24"/>
          <w:szCs w:val="24"/>
        </w:rPr>
        <w:t>- другие учетные документы по учету труда и его оплаты.</w:t>
      </w:r>
    </w:p>
    <w:p w:rsidR="001D0285" w:rsidRPr="00757FBE" w:rsidRDefault="001D0285" w:rsidP="001D0285">
      <w:pPr>
        <w:spacing w:after="0" w:line="240" w:lineRule="auto"/>
        <w:ind w:firstLine="709"/>
        <w:jc w:val="both"/>
        <w:rPr>
          <w:rFonts w:ascii="Times New Roman" w:hAnsi="Times New Roman" w:cs="Times New Roman"/>
          <w:sz w:val="24"/>
          <w:szCs w:val="24"/>
        </w:rPr>
      </w:pPr>
    </w:p>
    <w:p w:rsidR="001D0285" w:rsidRPr="0081422E" w:rsidRDefault="001D0285" w:rsidP="001D0285">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ходе </w:t>
      </w:r>
      <w:r w:rsidRPr="0081422E">
        <w:rPr>
          <w:rFonts w:ascii="Times New Roman" w:eastAsia="Times New Roman" w:hAnsi="Times New Roman" w:cs="Times New Roman"/>
          <w:color w:val="000000"/>
          <w:sz w:val="24"/>
          <w:szCs w:val="24"/>
        </w:rPr>
        <w:t xml:space="preserve">проверки приказов по личному составу за 2015 и 2016 годы </w:t>
      </w:r>
      <w:r>
        <w:rPr>
          <w:rFonts w:ascii="Times New Roman" w:eastAsia="Times New Roman" w:hAnsi="Times New Roman" w:cs="Times New Roman"/>
          <w:color w:val="000000"/>
          <w:sz w:val="24"/>
          <w:szCs w:val="24"/>
        </w:rPr>
        <w:t>установлено</w:t>
      </w:r>
      <w:r w:rsidRPr="0081422E">
        <w:rPr>
          <w:rFonts w:ascii="Times New Roman" w:eastAsia="Times New Roman" w:hAnsi="Times New Roman" w:cs="Times New Roman"/>
          <w:color w:val="000000"/>
          <w:sz w:val="24"/>
          <w:szCs w:val="24"/>
        </w:rPr>
        <w:t>:</w:t>
      </w:r>
    </w:p>
    <w:p w:rsidR="001D0285" w:rsidRPr="0081422E" w:rsidRDefault="001D0285" w:rsidP="001D0285">
      <w:pPr>
        <w:autoSpaceDE w:val="0"/>
        <w:autoSpaceDN w:val="0"/>
        <w:adjustRightInd w:val="0"/>
        <w:spacing w:after="0" w:line="240" w:lineRule="auto"/>
        <w:ind w:firstLine="540"/>
        <w:jc w:val="both"/>
        <w:rPr>
          <w:rFonts w:ascii="Times New Roman" w:hAnsi="Times New Roman" w:cs="Times New Roman"/>
          <w:sz w:val="24"/>
          <w:szCs w:val="24"/>
        </w:rPr>
      </w:pPr>
      <w:r w:rsidRPr="0081422E">
        <w:rPr>
          <w:rFonts w:ascii="Times New Roman" w:eastAsia="Times New Roman" w:hAnsi="Times New Roman" w:cs="Times New Roman"/>
          <w:color w:val="000000"/>
          <w:sz w:val="24"/>
          <w:szCs w:val="24"/>
        </w:rPr>
        <w:t>- в нарушение п.84.1 ТК РФ работник</w:t>
      </w:r>
      <w:r w:rsidRPr="0081422E">
        <w:rPr>
          <w:rFonts w:ascii="Times New Roman" w:hAnsi="Times New Roman" w:cs="Times New Roman"/>
          <w:sz w:val="24"/>
          <w:szCs w:val="24"/>
        </w:rPr>
        <w:t xml:space="preserve"> не ознакомлен под роспись</w:t>
      </w:r>
      <w:r w:rsidRPr="0081422E">
        <w:rPr>
          <w:rFonts w:ascii="Times New Roman" w:eastAsia="Times New Roman" w:hAnsi="Times New Roman" w:cs="Times New Roman"/>
          <w:color w:val="000000"/>
          <w:sz w:val="24"/>
          <w:szCs w:val="24"/>
        </w:rPr>
        <w:t xml:space="preserve"> с</w:t>
      </w:r>
      <w:r w:rsidRPr="0081422E">
        <w:rPr>
          <w:rFonts w:ascii="Times New Roman" w:hAnsi="Times New Roman" w:cs="Times New Roman"/>
          <w:sz w:val="24"/>
          <w:szCs w:val="24"/>
        </w:rPr>
        <w:t xml:space="preserve"> приказом</w:t>
      </w:r>
      <w:r>
        <w:rPr>
          <w:rFonts w:ascii="Times New Roman" w:hAnsi="Times New Roman" w:cs="Times New Roman"/>
          <w:sz w:val="24"/>
          <w:szCs w:val="24"/>
        </w:rPr>
        <w:t xml:space="preserve"> </w:t>
      </w:r>
      <w:r w:rsidRPr="0081422E">
        <w:rPr>
          <w:rFonts w:ascii="Times New Roman" w:hAnsi="Times New Roman" w:cs="Times New Roman"/>
          <w:sz w:val="24"/>
          <w:szCs w:val="24"/>
        </w:rPr>
        <w:t>(распоряжением</w:t>
      </w:r>
      <w:r>
        <w:rPr>
          <w:rFonts w:ascii="Times New Roman" w:hAnsi="Times New Roman" w:cs="Times New Roman"/>
          <w:sz w:val="24"/>
          <w:szCs w:val="24"/>
        </w:rPr>
        <w:t>)</w:t>
      </w:r>
      <w:r w:rsidRPr="0081422E">
        <w:rPr>
          <w:rFonts w:ascii="Times New Roman" w:hAnsi="Times New Roman" w:cs="Times New Roman"/>
          <w:sz w:val="24"/>
          <w:szCs w:val="24"/>
        </w:rPr>
        <w:t xml:space="preserve"> №28 от 27.06.2016</w:t>
      </w:r>
      <w:r>
        <w:rPr>
          <w:rFonts w:ascii="Times New Roman" w:hAnsi="Times New Roman" w:cs="Times New Roman"/>
          <w:sz w:val="24"/>
          <w:szCs w:val="24"/>
        </w:rPr>
        <w:t xml:space="preserve">, №45от 09.09.2016 </w:t>
      </w:r>
      <w:r w:rsidRPr="0081422E">
        <w:rPr>
          <w:rFonts w:ascii="Times New Roman" w:hAnsi="Times New Roman" w:cs="Times New Roman"/>
          <w:sz w:val="24"/>
          <w:szCs w:val="24"/>
        </w:rPr>
        <w:t xml:space="preserve">работодателя о прекращении трудового договора. </w:t>
      </w:r>
    </w:p>
    <w:p w:rsidR="001D0285" w:rsidRPr="0081422E" w:rsidRDefault="001D0285" w:rsidP="001D0285">
      <w:pPr>
        <w:autoSpaceDE w:val="0"/>
        <w:autoSpaceDN w:val="0"/>
        <w:adjustRightInd w:val="0"/>
        <w:spacing w:after="0" w:line="240" w:lineRule="auto"/>
        <w:ind w:firstLine="709"/>
        <w:jc w:val="both"/>
        <w:rPr>
          <w:rFonts w:ascii="Times New Roman" w:hAnsi="Times New Roman" w:cs="Times New Roman"/>
          <w:sz w:val="24"/>
          <w:szCs w:val="24"/>
        </w:rPr>
      </w:pPr>
      <w:r w:rsidRPr="0081422E">
        <w:rPr>
          <w:rFonts w:ascii="Times New Roman" w:hAnsi="Times New Roman" w:cs="Times New Roman"/>
          <w:sz w:val="24"/>
          <w:szCs w:val="24"/>
        </w:rPr>
        <w:t xml:space="preserve">- в нарушение ст.123 ТК в приказах о предоставлении отпуска отсутствуют подписи работников МБУ «Музейный Центр </w:t>
      </w:r>
      <w:proofErr w:type="gramStart"/>
      <w:r w:rsidRPr="0081422E">
        <w:rPr>
          <w:rFonts w:ascii="Times New Roman" w:hAnsi="Times New Roman" w:cs="Times New Roman"/>
          <w:sz w:val="24"/>
          <w:szCs w:val="24"/>
        </w:rPr>
        <w:t>г</w:t>
      </w:r>
      <w:proofErr w:type="gramEnd"/>
      <w:r w:rsidRPr="0081422E">
        <w:rPr>
          <w:rFonts w:ascii="Times New Roman" w:hAnsi="Times New Roman" w:cs="Times New Roman"/>
          <w:sz w:val="24"/>
          <w:szCs w:val="24"/>
        </w:rPr>
        <w:t xml:space="preserve">. Сегежи»  об ознакомлении.  </w:t>
      </w:r>
    </w:p>
    <w:p w:rsidR="001D0285" w:rsidRPr="00AD6BAA" w:rsidRDefault="001D0285" w:rsidP="001D028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1422E">
        <w:rPr>
          <w:rFonts w:ascii="Times New Roman" w:hAnsi="Times New Roman" w:cs="Times New Roman"/>
          <w:sz w:val="24"/>
          <w:szCs w:val="24"/>
        </w:rPr>
        <w:t>- постановлением</w:t>
      </w:r>
      <w:r w:rsidRPr="00AD6BAA">
        <w:rPr>
          <w:rFonts w:ascii="Times New Roman" w:hAnsi="Times New Roman" w:cs="Times New Roman"/>
          <w:sz w:val="24"/>
          <w:szCs w:val="24"/>
        </w:rPr>
        <w:t xml:space="preserve"> Госкомстата РФ от 05.01.2004 N 1 "Об утверждении унифицированных форм первичной учетной документации по учету труда и его оплаты" утверждена Унифицированная форма N Т-11а</w:t>
      </w:r>
      <w:r>
        <w:rPr>
          <w:rFonts w:ascii="Times New Roman" w:hAnsi="Times New Roman" w:cs="Times New Roman"/>
          <w:sz w:val="24"/>
          <w:szCs w:val="24"/>
        </w:rPr>
        <w:t xml:space="preserve"> о поощрении работников, где предусмотрено ознакомление работников под роспись с приказом. В нарушение данного Постановления на приказах об установлении поощрения отсутствуют подписи работников об ознакомлении.</w:t>
      </w:r>
    </w:p>
    <w:p w:rsidR="001D0285" w:rsidRPr="00D0765B" w:rsidRDefault="001D0285" w:rsidP="001D0285">
      <w:pPr>
        <w:autoSpaceDE w:val="0"/>
        <w:autoSpaceDN w:val="0"/>
        <w:adjustRightInd w:val="0"/>
        <w:spacing w:after="0" w:line="240" w:lineRule="auto"/>
        <w:ind w:firstLine="540"/>
        <w:jc w:val="both"/>
        <w:rPr>
          <w:rFonts w:ascii="Times New Roman" w:hAnsi="Times New Roman" w:cs="Times New Roman"/>
          <w:sz w:val="24"/>
          <w:szCs w:val="24"/>
        </w:rPr>
      </w:pPr>
    </w:p>
    <w:p w:rsidR="001D0285" w:rsidRPr="009E1436" w:rsidRDefault="001D0285" w:rsidP="001D0285">
      <w:pPr>
        <w:autoSpaceDE w:val="0"/>
        <w:autoSpaceDN w:val="0"/>
        <w:adjustRightInd w:val="0"/>
        <w:spacing w:after="0" w:line="240" w:lineRule="auto"/>
        <w:ind w:firstLine="709"/>
        <w:jc w:val="both"/>
        <w:rPr>
          <w:rFonts w:ascii="Times New Roman" w:hAnsi="Times New Roman" w:cs="Times New Roman"/>
          <w:sz w:val="24"/>
          <w:szCs w:val="24"/>
        </w:rPr>
      </w:pPr>
      <w:r w:rsidRPr="00D0765B">
        <w:rPr>
          <w:rFonts w:ascii="Times New Roman" w:hAnsi="Times New Roman" w:cs="Times New Roman"/>
          <w:sz w:val="24"/>
          <w:szCs w:val="24"/>
        </w:rPr>
        <w:t xml:space="preserve">Постановлением Госкомстата РФ от 05.01.2004 N 1 "Об утверждении унифицированных форм первичной учетной документации по учету труда и его оплаты" установлено, что штатное расписание утверждается приказом, который подписывает </w:t>
      </w:r>
      <w:r w:rsidRPr="009E1436">
        <w:rPr>
          <w:rFonts w:ascii="Times New Roman" w:hAnsi="Times New Roman" w:cs="Times New Roman"/>
          <w:sz w:val="24"/>
          <w:szCs w:val="24"/>
        </w:rPr>
        <w:t>руководитель или уполномоченное лицо. При этом право на издание документов об утверждении штатного расписания должно быть закреплено в учредительных документах.</w:t>
      </w:r>
    </w:p>
    <w:p w:rsidR="001D0285" w:rsidRPr="009E1436" w:rsidRDefault="001D0285" w:rsidP="001D0285">
      <w:pPr>
        <w:autoSpaceDE w:val="0"/>
        <w:autoSpaceDN w:val="0"/>
        <w:adjustRightInd w:val="0"/>
        <w:spacing w:after="0" w:line="240" w:lineRule="auto"/>
        <w:ind w:firstLine="709"/>
        <w:jc w:val="both"/>
        <w:rPr>
          <w:rFonts w:ascii="Times New Roman" w:hAnsi="Times New Roman" w:cs="Times New Roman"/>
          <w:sz w:val="24"/>
          <w:szCs w:val="24"/>
        </w:rPr>
      </w:pPr>
      <w:r w:rsidRPr="009E1436">
        <w:rPr>
          <w:rFonts w:ascii="Times New Roman" w:hAnsi="Times New Roman" w:cs="Times New Roman"/>
          <w:sz w:val="24"/>
          <w:szCs w:val="24"/>
        </w:rPr>
        <w:t xml:space="preserve">Утверждение штатного расписания в виде грифа "Утверждаю" не предусмотрено </w:t>
      </w:r>
      <w:hyperlink r:id="rId13" w:history="1">
        <w:r w:rsidRPr="009E1436">
          <w:rPr>
            <w:rFonts w:ascii="Times New Roman" w:hAnsi="Times New Roman" w:cs="Times New Roman"/>
            <w:sz w:val="24"/>
            <w:szCs w:val="24"/>
          </w:rPr>
          <w:t>формой N Т-3</w:t>
        </w:r>
      </w:hyperlink>
      <w:r w:rsidRPr="009E1436">
        <w:rPr>
          <w:rFonts w:ascii="Times New Roman" w:hAnsi="Times New Roman" w:cs="Times New Roman"/>
          <w:sz w:val="24"/>
          <w:szCs w:val="24"/>
        </w:rPr>
        <w:t xml:space="preserve">. Таким образом, в грифе утверждения штатного расписания должны быть проставлены реквизиты </w:t>
      </w:r>
      <w:r w:rsidRPr="009E1436">
        <w:rPr>
          <w:rFonts w:ascii="Times New Roman" w:hAnsi="Times New Roman" w:cs="Times New Roman"/>
          <w:sz w:val="24"/>
          <w:szCs w:val="24"/>
          <w:u w:val="single"/>
        </w:rPr>
        <w:t>приказа о его утверждении</w:t>
      </w:r>
      <w:r w:rsidRPr="009E1436">
        <w:rPr>
          <w:rFonts w:ascii="Times New Roman" w:hAnsi="Times New Roman" w:cs="Times New Roman"/>
          <w:sz w:val="24"/>
          <w:szCs w:val="24"/>
        </w:rPr>
        <w:t xml:space="preserve"> (вводе в действие).</w:t>
      </w:r>
    </w:p>
    <w:p w:rsidR="001D0285" w:rsidRPr="009E1436" w:rsidRDefault="001D0285" w:rsidP="001D0285">
      <w:pPr>
        <w:autoSpaceDE w:val="0"/>
        <w:autoSpaceDN w:val="0"/>
        <w:adjustRightInd w:val="0"/>
        <w:spacing w:after="0" w:line="240" w:lineRule="auto"/>
        <w:ind w:firstLine="709"/>
        <w:jc w:val="both"/>
        <w:rPr>
          <w:rFonts w:ascii="Times New Roman" w:hAnsi="Times New Roman" w:cs="Times New Roman"/>
          <w:sz w:val="24"/>
          <w:szCs w:val="24"/>
        </w:rPr>
      </w:pPr>
      <w:r w:rsidRPr="009E1436">
        <w:rPr>
          <w:rFonts w:ascii="Times New Roman" w:hAnsi="Times New Roman" w:cs="Times New Roman"/>
          <w:sz w:val="24"/>
          <w:szCs w:val="24"/>
        </w:rPr>
        <w:t>Изменения в штатное расписание вносятся в соответствии с приказом (распоряжением) руководителя учреждения или уполномоченного им на это лица.</w:t>
      </w:r>
    </w:p>
    <w:p w:rsidR="001D0285" w:rsidRPr="009E1436" w:rsidRDefault="001D0285" w:rsidP="001D0285">
      <w:pPr>
        <w:spacing w:after="0" w:line="240" w:lineRule="auto"/>
        <w:ind w:firstLine="709"/>
        <w:jc w:val="both"/>
        <w:outlineLvl w:val="0"/>
        <w:rPr>
          <w:rFonts w:ascii="Times New Roman" w:hAnsi="Times New Roman" w:cs="Times New Roman"/>
          <w:sz w:val="24"/>
          <w:szCs w:val="24"/>
        </w:rPr>
      </w:pPr>
      <w:r w:rsidRPr="009E1436">
        <w:rPr>
          <w:rFonts w:ascii="Times New Roman" w:hAnsi="Times New Roman" w:cs="Times New Roman"/>
          <w:sz w:val="24"/>
          <w:szCs w:val="24"/>
        </w:rPr>
        <w:t xml:space="preserve">Штатное расписание </w:t>
      </w:r>
      <w:r w:rsidRPr="009E1436">
        <w:rPr>
          <w:rFonts w:ascii="Times New Roman" w:hAnsi="Times New Roman" w:cs="Times New Roman"/>
          <w:sz w:val="24"/>
          <w:szCs w:val="24"/>
          <w:u w:val="single"/>
        </w:rPr>
        <w:t>на 2015 год</w:t>
      </w:r>
      <w:r w:rsidRPr="009E1436">
        <w:rPr>
          <w:rFonts w:ascii="Times New Roman" w:hAnsi="Times New Roman" w:cs="Times New Roman"/>
          <w:sz w:val="24"/>
          <w:szCs w:val="24"/>
        </w:rPr>
        <w:t xml:space="preserve">  утверждено директором МБУ «Музейный Центр </w:t>
      </w:r>
      <w:proofErr w:type="gramStart"/>
      <w:r w:rsidRPr="009E1436">
        <w:rPr>
          <w:rFonts w:ascii="Times New Roman" w:hAnsi="Times New Roman" w:cs="Times New Roman"/>
          <w:sz w:val="24"/>
          <w:szCs w:val="24"/>
        </w:rPr>
        <w:t>г</w:t>
      </w:r>
      <w:proofErr w:type="gramEnd"/>
      <w:r w:rsidRPr="009E1436">
        <w:rPr>
          <w:rFonts w:ascii="Times New Roman" w:hAnsi="Times New Roman" w:cs="Times New Roman"/>
          <w:sz w:val="24"/>
          <w:szCs w:val="24"/>
        </w:rPr>
        <w:t xml:space="preserve">. Сегежи», скреплено печатью. Приказ об утверждении штатного расписания отсутствует.  По состоянию на  01.01.2015 года штатная численность составляла 8,5 единиц, с ежемесячным фондом оплаты труда  152 194,83 рубля. Штатное расписание по состоянию на 01.02.2015 года утверждено директором МБУ «Музейный Центр </w:t>
      </w:r>
      <w:proofErr w:type="gramStart"/>
      <w:r w:rsidRPr="009E1436">
        <w:rPr>
          <w:rFonts w:ascii="Times New Roman" w:hAnsi="Times New Roman" w:cs="Times New Roman"/>
          <w:sz w:val="24"/>
          <w:szCs w:val="24"/>
        </w:rPr>
        <w:t>г</w:t>
      </w:r>
      <w:proofErr w:type="gramEnd"/>
      <w:r w:rsidRPr="009E1436">
        <w:rPr>
          <w:rFonts w:ascii="Times New Roman" w:hAnsi="Times New Roman" w:cs="Times New Roman"/>
          <w:sz w:val="24"/>
          <w:szCs w:val="24"/>
        </w:rPr>
        <w:t>. Сегежи», скреплено печатью, приказ об утверждении штатного расписания отсутствует. По состоянию на 01.02.2015 года штатная численность составила 8,5 единица, с месячным фондом оплаты труда 150 627,94 рублей</w:t>
      </w:r>
      <w:proofErr w:type="gramStart"/>
      <w:r w:rsidRPr="009E1436">
        <w:rPr>
          <w:rFonts w:ascii="Times New Roman" w:hAnsi="Times New Roman" w:cs="Times New Roman"/>
          <w:sz w:val="24"/>
          <w:szCs w:val="24"/>
        </w:rPr>
        <w:t>.</w:t>
      </w:r>
      <w:proofErr w:type="gramEnd"/>
      <w:r w:rsidRPr="009E1436">
        <w:rPr>
          <w:rFonts w:ascii="Times New Roman" w:hAnsi="Times New Roman" w:cs="Times New Roman"/>
          <w:sz w:val="24"/>
          <w:szCs w:val="24"/>
        </w:rPr>
        <w:t xml:space="preserve"> (</w:t>
      </w:r>
      <w:proofErr w:type="gramStart"/>
      <w:r w:rsidRPr="009E1436">
        <w:rPr>
          <w:rFonts w:ascii="Times New Roman" w:hAnsi="Times New Roman" w:cs="Times New Roman"/>
          <w:sz w:val="24"/>
          <w:szCs w:val="24"/>
        </w:rPr>
        <w:t>п</w:t>
      </w:r>
      <w:proofErr w:type="gramEnd"/>
      <w:r w:rsidRPr="009E1436">
        <w:rPr>
          <w:rFonts w:ascii="Times New Roman" w:hAnsi="Times New Roman" w:cs="Times New Roman"/>
          <w:sz w:val="24"/>
          <w:szCs w:val="24"/>
        </w:rPr>
        <w:t>о штатному расписанию ФОТ на год составляет 1 809 102,17 руб.)</w:t>
      </w:r>
    </w:p>
    <w:p w:rsidR="001D0285" w:rsidRPr="009E1436" w:rsidRDefault="001D0285" w:rsidP="001D0285">
      <w:pPr>
        <w:spacing w:after="0" w:line="240" w:lineRule="auto"/>
        <w:ind w:firstLine="709"/>
        <w:jc w:val="both"/>
        <w:outlineLvl w:val="0"/>
        <w:rPr>
          <w:rFonts w:ascii="Times New Roman" w:hAnsi="Times New Roman" w:cs="Times New Roman"/>
          <w:color w:val="FF0000"/>
          <w:sz w:val="24"/>
          <w:szCs w:val="24"/>
        </w:rPr>
      </w:pPr>
      <w:r w:rsidRPr="009E1436">
        <w:rPr>
          <w:rFonts w:ascii="Times New Roman" w:hAnsi="Times New Roman" w:cs="Times New Roman"/>
          <w:sz w:val="24"/>
          <w:szCs w:val="24"/>
        </w:rPr>
        <w:t>Заработная плата по плану ФХД на 2015 год  утверждена в сумме 1 814,7 тыс. рублей, утверждено плановых назначений – 1 814,7 тыс. рублей.  Фактические кассовые расходы по оплате труда составили в 2015 году 1 757,6 тыс. рублей или 96,9%. Кассовое исполнение не превысило годовой ФОТ.</w:t>
      </w:r>
      <w:r w:rsidRPr="009E1436">
        <w:rPr>
          <w:rFonts w:ascii="Times New Roman" w:hAnsi="Times New Roman" w:cs="Times New Roman"/>
          <w:color w:val="FF0000"/>
          <w:sz w:val="24"/>
          <w:szCs w:val="24"/>
        </w:rPr>
        <w:t xml:space="preserve"> </w:t>
      </w:r>
    </w:p>
    <w:p w:rsidR="001D0285" w:rsidRPr="009E1436" w:rsidRDefault="001D0285" w:rsidP="001D0285">
      <w:pPr>
        <w:spacing w:after="0" w:line="240" w:lineRule="auto"/>
        <w:ind w:firstLine="709"/>
        <w:jc w:val="both"/>
        <w:outlineLvl w:val="0"/>
        <w:rPr>
          <w:rFonts w:ascii="Times New Roman" w:hAnsi="Times New Roman" w:cs="Times New Roman"/>
          <w:sz w:val="24"/>
          <w:szCs w:val="24"/>
        </w:rPr>
      </w:pPr>
      <w:r w:rsidRPr="009E1436">
        <w:rPr>
          <w:rFonts w:ascii="Times New Roman" w:hAnsi="Times New Roman" w:cs="Times New Roman"/>
          <w:sz w:val="24"/>
          <w:szCs w:val="24"/>
        </w:rPr>
        <w:t>Правильность начисления заработной платы проверена путем сопоставления лицевых счетов сотрудников со штатным расписанием, табелями учета рабочего времени, приказами руководителя. Правильность начисления заработной платы проверено за период с января по декабрь 2015 года по всем сотрудникам.</w:t>
      </w:r>
    </w:p>
    <w:p w:rsidR="001D0285" w:rsidRDefault="001D0285" w:rsidP="001D0285">
      <w:pPr>
        <w:spacing w:after="0" w:line="240" w:lineRule="auto"/>
        <w:ind w:firstLine="709"/>
        <w:jc w:val="both"/>
        <w:outlineLvl w:val="0"/>
        <w:rPr>
          <w:rFonts w:ascii="Times New Roman" w:hAnsi="Times New Roman" w:cs="Times New Roman"/>
          <w:sz w:val="24"/>
          <w:szCs w:val="24"/>
        </w:rPr>
      </w:pPr>
      <w:r w:rsidRPr="009E1436">
        <w:rPr>
          <w:rFonts w:ascii="Times New Roman" w:hAnsi="Times New Roman" w:cs="Times New Roman"/>
          <w:sz w:val="24"/>
          <w:szCs w:val="24"/>
        </w:rPr>
        <w:t>По результатам проверки установлено</w:t>
      </w:r>
      <w:r>
        <w:rPr>
          <w:rFonts w:ascii="Times New Roman" w:hAnsi="Times New Roman" w:cs="Times New Roman"/>
          <w:sz w:val="24"/>
          <w:szCs w:val="24"/>
        </w:rPr>
        <w:t>:</w:t>
      </w:r>
    </w:p>
    <w:p w:rsidR="001D0285" w:rsidRPr="00D0765B" w:rsidRDefault="001D0285" w:rsidP="001D0285">
      <w:pPr>
        <w:spacing w:after="0" w:line="240" w:lineRule="auto"/>
        <w:ind w:firstLine="709"/>
        <w:jc w:val="both"/>
        <w:rPr>
          <w:rFonts w:ascii="Times New Roman" w:hAnsi="Times New Roman" w:cs="Times New Roman"/>
          <w:b/>
          <w:sz w:val="24"/>
          <w:szCs w:val="24"/>
        </w:rPr>
      </w:pPr>
      <w:r>
        <w:rPr>
          <w:rFonts w:ascii="Times New Roman" w:eastAsia="Times New Roman" w:hAnsi="Times New Roman" w:cs="Times New Roman"/>
          <w:bCs/>
          <w:sz w:val="24"/>
          <w:szCs w:val="24"/>
        </w:rPr>
        <w:t xml:space="preserve">1. </w:t>
      </w:r>
      <w:proofErr w:type="gramStart"/>
      <w:r w:rsidRPr="00D0765B">
        <w:rPr>
          <w:rFonts w:ascii="Times New Roman" w:eastAsia="Times New Roman" w:hAnsi="Times New Roman" w:cs="Times New Roman"/>
          <w:bCs/>
          <w:sz w:val="24"/>
          <w:szCs w:val="24"/>
        </w:rPr>
        <w:t>Согласно «Положения</w:t>
      </w:r>
      <w:proofErr w:type="gramEnd"/>
      <w:r w:rsidRPr="00D0765B">
        <w:rPr>
          <w:rFonts w:ascii="Times New Roman" w:eastAsia="Times New Roman" w:hAnsi="Times New Roman" w:cs="Times New Roman"/>
          <w:bCs/>
          <w:sz w:val="24"/>
          <w:szCs w:val="24"/>
        </w:rPr>
        <w:t xml:space="preserve"> об установлении стимулирующих выплат» работникам установлены размеры выплат в процентном отношении от оклада в зависимости от занимаемой должности за фактически отработанное рабочее время. В нарушении данного Положения работникам выплачена премия за интенсивность за январь 2015 года не в соответствии с установленными критериями. В приложении №</w:t>
      </w:r>
      <w:r>
        <w:rPr>
          <w:rFonts w:ascii="Times New Roman" w:eastAsia="Times New Roman" w:hAnsi="Times New Roman" w:cs="Times New Roman"/>
          <w:bCs/>
          <w:sz w:val="24"/>
          <w:szCs w:val="24"/>
        </w:rPr>
        <w:t>4</w:t>
      </w:r>
      <w:r w:rsidRPr="00D0765B">
        <w:rPr>
          <w:rFonts w:ascii="Times New Roman" w:eastAsia="Times New Roman" w:hAnsi="Times New Roman" w:cs="Times New Roman"/>
          <w:bCs/>
          <w:sz w:val="24"/>
          <w:szCs w:val="24"/>
        </w:rPr>
        <w:t xml:space="preserve"> представлен анализ стимулирующих выплат за январь 2015 года. Проанализировав, Контрольно-счетный комитет установил, что сумма переплаты </w:t>
      </w:r>
      <w:r w:rsidRPr="00D0765B">
        <w:rPr>
          <w:rFonts w:ascii="Times New Roman" w:hAnsi="Times New Roman" w:cs="Times New Roman"/>
          <w:sz w:val="24"/>
          <w:szCs w:val="24"/>
        </w:rPr>
        <w:t xml:space="preserve">с учетом компенсационных выплат </w:t>
      </w:r>
      <w:r w:rsidRPr="00D0765B">
        <w:rPr>
          <w:rFonts w:ascii="Times New Roman" w:eastAsia="Times New Roman" w:hAnsi="Times New Roman" w:cs="Times New Roman"/>
          <w:bCs/>
          <w:sz w:val="24"/>
          <w:szCs w:val="24"/>
        </w:rPr>
        <w:t>составила</w:t>
      </w:r>
      <w:r w:rsidRPr="00D0765B">
        <w:rPr>
          <w:rFonts w:ascii="Times New Roman" w:hAnsi="Times New Roman" w:cs="Times New Roman"/>
          <w:b/>
          <w:sz w:val="24"/>
          <w:szCs w:val="24"/>
        </w:rPr>
        <w:t xml:space="preserve"> 1619,28 рублей, </w:t>
      </w:r>
      <w:r w:rsidRPr="00D0765B">
        <w:rPr>
          <w:rFonts w:ascii="Times New Roman" w:hAnsi="Times New Roman" w:cs="Times New Roman"/>
          <w:sz w:val="24"/>
          <w:szCs w:val="24"/>
        </w:rPr>
        <w:t xml:space="preserve">сумма начисленных страховых взносов (30,2%) </w:t>
      </w:r>
      <w:r w:rsidRPr="00D0765B">
        <w:rPr>
          <w:rFonts w:ascii="Times New Roman" w:hAnsi="Times New Roman" w:cs="Times New Roman"/>
          <w:b/>
          <w:sz w:val="24"/>
          <w:szCs w:val="24"/>
        </w:rPr>
        <w:t>489,00 рублей.</w:t>
      </w:r>
    </w:p>
    <w:p w:rsidR="001D0285" w:rsidRPr="00D0765B" w:rsidRDefault="001D0285" w:rsidP="001D0285">
      <w:pPr>
        <w:spacing w:after="0" w:line="240" w:lineRule="auto"/>
        <w:ind w:firstLine="709"/>
        <w:jc w:val="both"/>
        <w:rPr>
          <w:rFonts w:ascii="Times New Roman" w:hAnsi="Times New Roman" w:cs="Times New Roman"/>
          <w:b/>
          <w:sz w:val="24"/>
          <w:szCs w:val="24"/>
        </w:rPr>
      </w:pPr>
      <w:r w:rsidRPr="00D0765B">
        <w:rPr>
          <w:rFonts w:ascii="Times New Roman" w:hAnsi="Times New Roman" w:cs="Times New Roman"/>
          <w:sz w:val="24"/>
          <w:szCs w:val="24"/>
        </w:rPr>
        <w:t xml:space="preserve">Сумма недоплаты с учетом компенсационных выплат составила сумму </w:t>
      </w:r>
      <w:r w:rsidRPr="00D0765B">
        <w:rPr>
          <w:rFonts w:ascii="Times New Roman" w:hAnsi="Times New Roman" w:cs="Times New Roman"/>
          <w:b/>
          <w:sz w:val="24"/>
          <w:szCs w:val="24"/>
        </w:rPr>
        <w:t>1502,28 рублей,</w:t>
      </w:r>
      <w:r w:rsidRPr="00D0765B">
        <w:rPr>
          <w:rFonts w:ascii="Times New Roman" w:hAnsi="Times New Roman" w:cs="Times New Roman"/>
          <w:sz w:val="24"/>
          <w:szCs w:val="24"/>
        </w:rPr>
        <w:t xml:space="preserve"> сумма начисленных страховых взносов (30,2%) </w:t>
      </w:r>
      <w:r w:rsidRPr="00D0765B">
        <w:rPr>
          <w:rFonts w:ascii="Times New Roman" w:hAnsi="Times New Roman" w:cs="Times New Roman"/>
          <w:b/>
          <w:sz w:val="24"/>
          <w:szCs w:val="24"/>
        </w:rPr>
        <w:t>453,69 рублей.</w:t>
      </w:r>
    </w:p>
    <w:p w:rsidR="001D0285" w:rsidRPr="00D0765B" w:rsidRDefault="001D0285" w:rsidP="001D0285">
      <w:pPr>
        <w:spacing w:after="0" w:line="240" w:lineRule="auto"/>
        <w:ind w:firstLine="709"/>
        <w:jc w:val="both"/>
        <w:outlineLvl w:val="0"/>
        <w:rPr>
          <w:rFonts w:ascii="Times New Roman" w:hAnsi="Times New Roman" w:cs="Times New Roman"/>
          <w:sz w:val="24"/>
          <w:szCs w:val="24"/>
        </w:rPr>
      </w:pPr>
    </w:p>
    <w:p w:rsidR="001D0285" w:rsidRPr="00D0765B" w:rsidRDefault="001D0285" w:rsidP="001D0285">
      <w:pPr>
        <w:spacing w:after="0" w:line="240" w:lineRule="auto"/>
        <w:ind w:firstLine="709"/>
        <w:jc w:val="both"/>
        <w:outlineLvl w:val="0"/>
        <w:rPr>
          <w:rFonts w:ascii="Times New Roman" w:hAnsi="Times New Roman" w:cs="Times New Roman"/>
          <w:sz w:val="24"/>
          <w:szCs w:val="24"/>
        </w:rPr>
      </w:pPr>
      <w:r w:rsidRPr="00D0765B">
        <w:rPr>
          <w:rFonts w:ascii="Times New Roman" w:hAnsi="Times New Roman" w:cs="Times New Roman"/>
          <w:sz w:val="24"/>
          <w:szCs w:val="24"/>
        </w:rPr>
        <w:t xml:space="preserve">Штатное расписание </w:t>
      </w:r>
      <w:r w:rsidRPr="0081422E">
        <w:rPr>
          <w:rFonts w:ascii="Times New Roman" w:hAnsi="Times New Roman" w:cs="Times New Roman"/>
          <w:sz w:val="24"/>
          <w:szCs w:val="24"/>
          <w:u w:val="single"/>
        </w:rPr>
        <w:t>на 2016 год</w:t>
      </w:r>
      <w:r w:rsidRPr="00D0765B">
        <w:rPr>
          <w:rFonts w:ascii="Times New Roman" w:hAnsi="Times New Roman" w:cs="Times New Roman"/>
          <w:sz w:val="24"/>
          <w:szCs w:val="24"/>
        </w:rPr>
        <w:t xml:space="preserve">  утверждено директором МБУ «Музейный Центр </w:t>
      </w:r>
      <w:proofErr w:type="gramStart"/>
      <w:r w:rsidRPr="00D0765B">
        <w:rPr>
          <w:rFonts w:ascii="Times New Roman" w:hAnsi="Times New Roman" w:cs="Times New Roman"/>
          <w:sz w:val="24"/>
          <w:szCs w:val="24"/>
        </w:rPr>
        <w:t>г</w:t>
      </w:r>
      <w:proofErr w:type="gramEnd"/>
      <w:r w:rsidRPr="00D0765B">
        <w:rPr>
          <w:rFonts w:ascii="Times New Roman" w:hAnsi="Times New Roman" w:cs="Times New Roman"/>
          <w:sz w:val="24"/>
          <w:szCs w:val="24"/>
        </w:rPr>
        <w:t xml:space="preserve">. Сегежи», скреплено печатью. Приказ об утверждении штатного расписания отсутствует.  По состоянию на  01.01.2016 года штатная численность составляла 8,5 единиц, с ежемесячным фондом оплаты труда  99 351,50 рубля. Штатное расписание по состоянию на 01.09.2016 года утверждено директором МБУ «Музейный Центр </w:t>
      </w:r>
      <w:proofErr w:type="gramStart"/>
      <w:r w:rsidRPr="00D0765B">
        <w:rPr>
          <w:rFonts w:ascii="Times New Roman" w:hAnsi="Times New Roman" w:cs="Times New Roman"/>
          <w:sz w:val="24"/>
          <w:szCs w:val="24"/>
        </w:rPr>
        <w:t>г</w:t>
      </w:r>
      <w:proofErr w:type="gramEnd"/>
      <w:r w:rsidRPr="00D0765B">
        <w:rPr>
          <w:rFonts w:ascii="Times New Roman" w:hAnsi="Times New Roman" w:cs="Times New Roman"/>
          <w:sz w:val="24"/>
          <w:szCs w:val="24"/>
        </w:rPr>
        <w:t>. Сегежи», скреплено печатью, согласовано главой администрации, приказ об утверждении штатного расписания отсутствует. По состоянию на 01.09.2016 года штатная численность составила 8,5 единица, с месячным фондом оплаты труда 102 210,60 рублей</w:t>
      </w:r>
      <w:proofErr w:type="gramStart"/>
      <w:r w:rsidRPr="00D0765B">
        <w:rPr>
          <w:rFonts w:ascii="Times New Roman" w:hAnsi="Times New Roman" w:cs="Times New Roman"/>
          <w:sz w:val="24"/>
          <w:szCs w:val="24"/>
        </w:rPr>
        <w:t>.</w:t>
      </w:r>
      <w:proofErr w:type="gramEnd"/>
      <w:r w:rsidRPr="00D0765B">
        <w:rPr>
          <w:rFonts w:ascii="Times New Roman" w:hAnsi="Times New Roman" w:cs="Times New Roman"/>
          <w:sz w:val="24"/>
          <w:szCs w:val="24"/>
        </w:rPr>
        <w:t xml:space="preserve"> </w:t>
      </w:r>
      <w:r w:rsidRPr="00AD6BAA">
        <w:rPr>
          <w:rFonts w:ascii="Times New Roman" w:hAnsi="Times New Roman" w:cs="Times New Roman"/>
          <w:sz w:val="24"/>
          <w:szCs w:val="24"/>
        </w:rPr>
        <w:t>(</w:t>
      </w:r>
      <w:proofErr w:type="gramStart"/>
      <w:r w:rsidRPr="00AD6BAA">
        <w:rPr>
          <w:rFonts w:ascii="Times New Roman" w:hAnsi="Times New Roman" w:cs="Times New Roman"/>
          <w:sz w:val="24"/>
          <w:szCs w:val="24"/>
        </w:rPr>
        <w:t>п</w:t>
      </w:r>
      <w:proofErr w:type="gramEnd"/>
      <w:r w:rsidRPr="00AD6BAA">
        <w:rPr>
          <w:rFonts w:ascii="Times New Roman" w:hAnsi="Times New Roman" w:cs="Times New Roman"/>
          <w:sz w:val="24"/>
          <w:szCs w:val="24"/>
        </w:rPr>
        <w:t>о штатному расписанию ФОТ на год составляет 1 203 654,40руб.)</w:t>
      </w:r>
    </w:p>
    <w:p w:rsidR="001D0285" w:rsidRPr="00D0765B" w:rsidRDefault="001D0285" w:rsidP="001D0285">
      <w:pPr>
        <w:spacing w:after="0" w:line="240" w:lineRule="auto"/>
        <w:ind w:firstLine="709"/>
        <w:jc w:val="both"/>
        <w:outlineLvl w:val="0"/>
        <w:rPr>
          <w:rFonts w:ascii="Times New Roman" w:hAnsi="Times New Roman" w:cs="Times New Roman"/>
          <w:sz w:val="24"/>
          <w:szCs w:val="24"/>
        </w:rPr>
      </w:pPr>
      <w:r w:rsidRPr="00D0765B">
        <w:rPr>
          <w:rFonts w:ascii="Times New Roman" w:hAnsi="Times New Roman" w:cs="Times New Roman"/>
          <w:sz w:val="24"/>
          <w:szCs w:val="24"/>
        </w:rPr>
        <w:t>В соответствии с Уставом учреждения, утвержденное постановлением администрации Сегежского муниципального района от 19.12.2016 №1153</w:t>
      </w:r>
      <w:r>
        <w:rPr>
          <w:rFonts w:ascii="Times New Roman" w:hAnsi="Times New Roman" w:cs="Times New Roman"/>
          <w:sz w:val="24"/>
          <w:szCs w:val="24"/>
        </w:rPr>
        <w:t>,</w:t>
      </w:r>
      <w:r w:rsidRPr="00D0765B">
        <w:rPr>
          <w:rFonts w:ascii="Times New Roman" w:hAnsi="Times New Roman" w:cs="Times New Roman"/>
          <w:sz w:val="24"/>
          <w:szCs w:val="24"/>
        </w:rPr>
        <w:t xml:space="preserve"> штатное расписание учреждения согласовывается учредителем.</w:t>
      </w:r>
    </w:p>
    <w:p w:rsidR="001D0285" w:rsidRPr="009E1436" w:rsidRDefault="001D0285" w:rsidP="001D0285">
      <w:pPr>
        <w:spacing w:after="0" w:line="240" w:lineRule="auto"/>
        <w:ind w:firstLine="709"/>
        <w:jc w:val="both"/>
        <w:outlineLvl w:val="0"/>
        <w:rPr>
          <w:rFonts w:ascii="Times New Roman" w:hAnsi="Times New Roman" w:cs="Times New Roman"/>
          <w:color w:val="FF0000"/>
          <w:sz w:val="24"/>
          <w:szCs w:val="24"/>
        </w:rPr>
      </w:pPr>
      <w:r w:rsidRPr="008E5D66">
        <w:rPr>
          <w:rFonts w:ascii="Times New Roman" w:hAnsi="Times New Roman" w:cs="Times New Roman"/>
          <w:sz w:val="24"/>
          <w:szCs w:val="24"/>
        </w:rPr>
        <w:t xml:space="preserve">Заработная плата по плану ФХД на 2016 год  утверждена в сумме 1 179 346,00 рублей, утверждено плановых назначений – 1 179 346,00 рублей.  Фактические кассовые </w:t>
      </w:r>
      <w:r w:rsidRPr="009E1436">
        <w:rPr>
          <w:rFonts w:ascii="Times New Roman" w:hAnsi="Times New Roman" w:cs="Times New Roman"/>
          <w:sz w:val="24"/>
          <w:szCs w:val="24"/>
        </w:rPr>
        <w:t xml:space="preserve">расходы по оплате труда составили в 2016 году 1 179 344,26 рублей. </w:t>
      </w:r>
      <w:r w:rsidRPr="009E1436">
        <w:rPr>
          <w:rFonts w:ascii="Times New Roman" w:hAnsi="Times New Roman" w:cs="Times New Roman"/>
          <w:color w:val="FF0000"/>
          <w:sz w:val="24"/>
          <w:szCs w:val="24"/>
        </w:rPr>
        <w:t xml:space="preserve"> </w:t>
      </w:r>
      <w:r w:rsidRPr="009E1436">
        <w:rPr>
          <w:rFonts w:ascii="Times New Roman" w:hAnsi="Times New Roman" w:cs="Times New Roman"/>
          <w:sz w:val="24"/>
          <w:szCs w:val="24"/>
        </w:rPr>
        <w:t>Исполнение составило 100%. Кассовое исполнение не превысило годовой ФОТ.</w:t>
      </w:r>
      <w:r w:rsidRPr="009E1436">
        <w:rPr>
          <w:rFonts w:ascii="Times New Roman" w:hAnsi="Times New Roman" w:cs="Times New Roman"/>
          <w:color w:val="FF0000"/>
          <w:sz w:val="24"/>
          <w:szCs w:val="24"/>
        </w:rPr>
        <w:t xml:space="preserve"> </w:t>
      </w:r>
    </w:p>
    <w:p w:rsidR="001D0285" w:rsidRPr="009E1436" w:rsidRDefault="001D0285" w:rsidP="001D0285">
      <w:pPr>
        <w:spacing w:after="0" w:line="240" w:lineRule="auto"/>
        <w:ind w:firstLine="709"/>
        <w:jc w:val="both"/>
        <w:outlineLvl w:val="0"/>
        <w:rPr>
          <w:rFonts w:ascii="Times New Roman" w:hAnsi="Times New Roman" w:cs="Times New Roman"/>
          <w:sz w:val="24"/>
          <w:szCs w:val="24"/>
        </w:rPr>
      </w:pPr>
      <w:r w:rsidRPr="009E1436">
        <w:rPr>
          <w:rFonts w:ascii="Times New Roman" w:hAnsi="Times New Roman" w:cs="Times New Roman"/>
          <w:sz w:val="24"/>
          <w:szCs w:val="24"/>
        </w:rPr>
        <w:t>Правильность начисления заработной платы проверена путем сопоставления лицевых счетов сотрудников со штатным расписанием, табелями учета рабочего времени, приказами руководителя. Правильность начисления заработной платы проверено за период с января по декабрь 2016 года по всем сотрудникам.</w:t>
      </w:r>
    </w:p>
    <w:p w:rsidR="001D0285" w:rsidRPr="009E1436" w:rsidRDefault="001D0285" w:rsidP="001D0285">
      <w:pPr>
        <w:spacing w:after="0" w:line="240" w:lineRule="auto"/>
        <w:ind w:firstLine="709"/>
        <w:jc w:val="both"/>
        <w:rPr>
          <w:rFonts w:ascii="Times New Roman" w:hAnsi="Times New Roman" w:cs="Times New Roman"/>
          <w:i/>
          <w:sz w:val="24"/>
          <w:szCs w:val="24"/>
        </w:rPr>
      </w:pPr>
      <w:r w:rsidRPr="009E1436">
        <w:rPr>
          <w:rFonts w:ascii="Times New Roman" w:hAnsi="Times New Roman" w:cs="Times New Roman"/>
          <w:i/>
          <w:sz w:val="24"/>
          <w:szCs w:val="24"/>
        </w:rPr>
        <w:t>По результатам проверки установлено:</w:t>
      </w:r>
    </w:p>
    <w:p w:rsidR="001D0285" w:rsidRPr="009E1436" w:rsidRDefault="001D0285" w:rsidP="001D0285">
      <w:pPr>
        <w:spacing w:after="0" w:line="240" w:lineRule="auto"/>
        <w:ind w:firstLine="709"/>
        <w:jc w:val="both"/>
        <w:rPr>
          <w:rFonts w:ascii="Times New Roman" w:hAnsi="Times New Roman" w:cs="Times New Roman"/>
          <w:sz w:val="24"/>
          <w:szCs w:val="24"/>
        </w:rPr>
      </w:pPr>
      <w:r w:rsidRPr="009E1436">
        <w:rPr>
          <w:rFonts w:ascii="Times New Roman" w:eastAsia="Times New Roman" w:hAnsi="Times New Roman" w:cs="Times New Roman"/>
          <w:bCs/>
          <w:sz w:val="24"/>
          <w:szCs w:val="24"/>
        </w:rPr>
        <w:t xml:space="preserve">1. В приказе о приеме на работу от 04.07.2016 Чащиной Т.В.  установленный персональный повышающий коэффициент не соответствует утвержденному штатному расписанию. Чащина Т.В. принята на должность </w:t>
      </w:r>
      <w:r w:rsidRPr="009E1436">
        <w:rPr>
          <w:rFonts w:ascii="Times New Roman" w:eastAsia="Times New Roman" w:hAnsi="Times New Roman" w:cs="Times New Roman"/>
          <w:bCs/>
          <w:i/>
          <w:sz w:val="24"/>
          <w:szCs w:val="24"/>
        </w:rPr>
        <w:t>смотритель музейный</w:t>
      </w:r>
      <w:r w:rsidRPr="009E1436">
        <w:rPr>
          <w:rFonts w:ascii="Times New Roman" w:eastAsia="Times New Roman" w:hAnsi="Times New Roman" w:cs="Times New Roman"/>
          <w:bCs/>
          <w:sz w:val="24"/>
          <w:szCs w:val="24"/>
        </w:rPr>
        <w:t xml:space="preserve"> с окладом  3105 рублей и повышающим коэффициентом в сумме 372,60 рублей, что составляет 0,12. Согласно штатному расписанию на 01.01.2016 повышающий коэффициент по должности </w:t>
      </w:r>
      <w:r w:rsidRPr="009E1436">
        <w:rPr>
          <w:rFonts w:ascii="Times New Roman" w:eastAsia="Times New Roman" w:hAnsi="Times New Roman" w:cs="Times New Roman"/>
          <w:bCs/>
          <w:i/>
          <w:sz w:val="24"/>
          <w:szCs w:val="24"/>
        </w:rPr>
        <w:t>смотритель музейный</w:t>
      </w:r>
      <w:r w:rsidRPr="009E1436">
        <w:rPr>
          <w:rFonts w:ascii="Times New Roman" w:eastAsia="Times New Roman" w:hAnsi="Times New Roman" w:cs="Times New Roman"/>
          <w:bCs/>
          <w:sz w:val="24"/>
          <w:szCs w:val="24"/>
        </w:rPr>
        <w:t xml:space="preserve"> составляет 0,03. Нарушения  </w:t>
      </w:r>
      <w:r w:rsidRPr="009E1436">
        <w:rPr>
          <w:rFonts w:ascii="Times New Roman" w:hAnsi="Times New Roman" w:cs="Times New Roman"/>
          <w:sz w:val="24"/>
          <w:szCs w:val="24"/>
        </w:rPr>
        <w:t xml:space="preserve">с учетом компенсационных выплат </w:t>
      </w:r>
      <w:r w:rsidRPr="009E1436">
        <w:rPr>
          <w:rFonts w:ascii="Times New Roman" w:eastAsia="Times New Roman" w:hAnsi="Times New Roman" w:cs="Times New Roman"/>
          <w:bCs/>
          <w:sz w:val="24"/>
          <w:szCs w:val="24"/>
        </w:rPr>
        <w:t>составили</w:t>
      </w:r>
      <w:r w:rsidRPr="009E1436">
        <w:rPr>
          <w:rFonts w:ascii="Times New Roman" w:hAnsi="Times New Roman" w:cs="Times New Roman"/>
          <w:sz w:val="24"/>
          <w:szCs w:val="24"/>
        </w:rPr>
        <w:t xml:space="preserve"> 1146 рублей 44 копейка, сумма начисленных страховых взносов (30,2%) 346 руб. 22 копейки (приложение №</w:t>
      </w:r>
      <w:r>
        <w:rPr>
          <w:rFonts w:ascii="Times New Roman" w:hAnsi="Times New Roman" w:cs="Times New Roman"/>
          <w:sz w:val="24"/>
          <w:szCs w:val="24"/>
        </w:rPr>
        <w:t>5</w:t>
      </w:r>
      <w:r w:rsidRPr="009E1436">
        <w:rPr>
          <w:rFonts w:ascii="Times New Roman" w:hAnsi="Times New Roman" w:cs="Times New Roman"/>
          <w:sz w:val="24"/>
          <w:szCs w:val="24"/>
        </w:rPr>
        <w:t>).</w:t>
      </w:r>
    </w:p>
    <w:p w:rsidR="001D0285" w:rsidRPr="009E1436" w:rsidRDefault="001D0285" w:rsidP="001D0285">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1D0285" w:rsidRPr="009E1436" w:rsidRDefault="001D0285" w:rsidP="001D028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1436">
        <w:rPr>
          <w:rFonts w:ascii="Times New Roman" w:eastAsia="Times New Roman" w:hAnsi="Times New Roman" w:cs="Times New Roman"/>
          <w:sz w:val="24"/>
          <w:szCs w:val="24"/>
        </w:rPr>
        <w:t>Согласно ст. 60.2 ТК РФ с</w:t>
      </w:r>
      <w:r w:rsidRPr="009E1436">
        <w:rPr>
          <w:rFonts w:ascii="Times New Roman" w:hAnsi="Times New Roman" w:cs="Times New Roman"/>
          <w:sz w:val="24"/>
          <w:szCs w:val="24"/>
        </w:rPr>
        <w:t xml:space="preserve">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r:id="rId14" w:history="1">
        <w:r w:rsidRPr="009E1436">
          <w:rPr>
            <w:rFonts w:ascii="Times New Roman" w:hAnsi="Times New Roman" w:cs="Times New Roman"/>
            <w:sz w:val="24"/>
            <w:szCs w:val="24"/>
          </w:rPr>
          <w:t>(статья 151</w:t>
        </w:r>
      </w:hyperlink>
      <w:r w:rsidRPr="009E1436">
        <w:rPr>
          <w:rFonts w:ascii="Times New Roman" w:hAnsi="Times New Roman" w:cs="Times New Roman"/>
          <w:sz w:val="24"/>
          <w:szCs w:val="24"/>
        </w:rPr>
        <w:t xml:space="preserve"> ТК РФ).</w:t>
      </w:r>
      <w:proofErr w:type="gramEnd"/>
    </w:p>
    <w:p w:rsidR="001D0285" w:rsidRPr="009E1436" w:rsidRDefault="001D0285" w:rsidP="001D0285">
      <w:pPr>
        <w:spacing w:after="0" w:line="240" w:lineRule="auto"/>
        <w:ind w:firstLine="709"/>
        <w:jc w:val="both"/>
        <w:rPr>
          <w:rFonts w:ascii="Times New Roman" w:hAnsi="Times New Roman" w:cs="Times New Roman"/>
          <w:sz w:val="24"/>
          <w:szCs w:val="24"/>
        </w:rPr>
      </w:pPr>
      <w:r w:rsidRPr="009E1436">
        <w:rPr>
          <w:rFonts w:ascii="Times New Roman" w:eastAsia="Times New Roman" w:hAnsi="Times New Roman" w:cs="Times New Roman"/>
          <w:sz w:val="24"/>
          <w:szCs w:val="24"/>
        </w:rPr>
        <w:t xml:space="preserve">Директором учреждения не предоставлены  </w:t>
      </w:r>
      <w:r w:rsidRPr="009E1436">
        <w:rPr>
          <w:rFonts w:ascii="Times New Roman" w:eastAsia="Times New Roman" w:hAnsi="Times New Roman" w:cs="Times New Roman"/>
          <w:sz w:val="24"/>
          <w:szCs w:val="24"/>
          <w:u w:val="single"/>
        </w:rPr>
        <w:t>письменные согласия</w:t>
      </w:r>
      <w:r w:rsidRPr="009E1436">
        <w:rPr>
          <w:rFonts w:ascii="Times New Roman" w:eastAsia="Times New Roman" w:hAnsi="Times New Roman" w:cs="Times New Roman"/>
          <w:sz w:val="24"/>
          <w:szCs w:val="24"/>
        </w:rPr>
        <w:t xml:space="preserve"> работников </w:t>
      </w:r>
      <w:r w:rsidRPr="009E1436">
        <w:rPr>
          <w:rFonts w:ascii="Times New Roman" w:hAnsi="Times New Roman" w:cs="Times New Roman"/>
          <w:sz w:val="24"/>
          <w:szCs w:val="24"/>
        </w:rPr>
        <w:t xml:space="preserve">при совмещении должностей. Совмещали должности работники только на основании приказа директора учреждения  без составления </w:t>
      </w:r>
      <w:r w:rsidRPr="009E1436">
        <w:rPr>
          <w:rFonts w:ascii="Times New Roman" w:hAnsi="Times New Roman" w:cs="Times New Roman"/>
          <w:sz w:val="24"/>
          <w:szCs w:val="24"/>
          <w:u w:val="single"/>
        </w:rPr>
        <w:t>дополнительных соглашений</w:t>
      </w:r>
      <w:r w:rsidRPr="009E1436">
        <w:rPr>
          <w:rFonts w:ascii="Times New Roman" w:hAnsi="Times New Roman" w:cs="Times New Roman"/>
          <w:sz w:val="24"/>
          <w:szCs w:val="24"/>
        </w:rPr>
        <w:t xml:space="preserve"> к трудовому договору (исправлено в ходе проверки, директором учреждения разработан проект дополнительного соглашения к трудовому договору). </w:t>
      </w:r>
    </w:p>
    <w:p w:rsidR="001D0285" w:rsidRPr="009E1436" w:rsidRDefault="001D0285" w:rsidP="001D028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E1436">
        <w:rPr>
          <w:rFonts w:ascii="Times New Roman" w:eastAsia="Times New Roman" w:hAnsi="Times New Roman" w:cs="Times New Roman"/>
          <w:color w:val="000000"/>
          <w:sz w:val="24"/>
          <w:szCs w:val="24"/>
        </w:rPr>
        <w:t>На время отсутствия директора учреждения, обязанности директора возлагаются на заместителя директора приказом директора о замещении с установление срока и оплаты.</w:t>
      </w:r>
    </w:p>
    <w:p w:rsidR="001D0285" w:rsidRPr="0081422E" w:rsidRDefault="001D0285" w:rsidP="001D0285">
      <w:pPr>
        <w:autoSpaceDE w:val="0"/>
        <w:autoSpaceDN w:val="0"/>
        <w:adjustRightInd w:val="0"/>
        <w:spacing w:after="0" w:line="240" w:lineRule="auto"/>
        <w:ind w:firstLine="709"/>
        <w:jc w:val="both"/>
        <w:rPr>
          <w:rFonts w:ascii="Times New Roman" w:hAnsi="Times New Roman" w:cs="Times New Roman"/>
          <w:sz w:val="24"/>
          <w:szCs w:val="24"/>
        </w:rPr>
      </w:pPr>
      <w:r w:rsidRPr="009E1436">
        <w:rPr>
          <w:rFonts w:ascii="Times New Roman" w:eastAsia="Times New Roman" w:hAnsi="Times New Roman" w:cs="Times New Roman"/>
          <w:color w:val="000000"/>
          <w:sz w:val="24"/>
          <w:szCs w:val="24"/>
        </w:rPr>
        <w:t>Должность заместителя директора</w:t>
      </w:r>
      <w:r w:rsidRPr="0081422E">
        <w:rPr>
          <w:rFonts w:ascii="Times New Roman" w:eastAsia="Times New Roman" w:hAnsi="Times New Roman" w:cs="Times New Roman"/>
          <w:color w:val="000000"/>
          <w:sz w:val="24"/>
          <w:szCs w:val="24"/>
        </w:rPr>
        <w:t xml:space="preserve"> подразумевает обязанность замещать своего непосредственного руководителя, когда его нет на работе, в силу своей трудовой функции. В данной ситуации такая обязанность прямо указана </w:t>
      </w:r>
      <w:r w:rsidRPr="0081422E">
        <w:rPr>
          <w:rFonts w:ascii="Times New Roman" w:eastAsia="Times New Roman" w:hAnsi="Times New Roman" w:cs="Times New Roman"/>
          <w:color w:val="000000"/>
          <w:sz w:val="24"/>
          <w:szCs w:val="24"/>
          <w:u w:val="single"/>
        </w:rPr>
        <w:t>в должностной инструкции заместителя директора</w:t>
      </w:r>
      <w:r w:rsidRPr="0081422E">
        <w:rPr>
          <w:rFonts w:ascii="Times New Roman" w:eastAsia="Times New Roman" w:hAnsi="Times New Roman" w:cs="Times New Roman"/>
          <w:color w:val="000000"/>
          <w:sz w:val="24"/>
          <w:szCs w:val="24"/>
        </w:rPr>
        <w:t xml:space="preserve">. Следовательно, в данном случае такая работа выполняется в </w:t>
      </w:r>
      <w:r w:rsidRPr="0081422E">
        <w:rPr>
          <w:rFonts w:ascii="Times New Roman" w:eastAsia="Times New Roman" w:hAnsi="Times New Roman" w:cs="Times New Roman"/>
          <w:color w:val="000000"/>
          <w:sz w:val="24"/>
          <w:szCs w:val="24"/>
          <w:u w:val="single"/>
        </w:rPr>
        <w:t xml:space="preserve">рамках </w:t>
      </w:r>
      <w:r w:rsidRPr="0081422E">
        <w:rPr>
          <w:rFonts w:ascii="Times New Roman" w:eastAsia="Times New Roman" w:hAnsi="Times New Roman" w:cs="Times New Roman"/>
          <w:sz w:val="24"/>
          <w:szCs w:val="24"/>
          <w:u w:val="single"/>
        </w:rPr>
        <w:t>заключенного трудового договора</w:t>
      </w:r>
      <w:r w:rsidRPr="0081422E">
        <w:rPr>
          <w:rFonts w:ascii="Times New Roman" w:eastAsia="Times New Roman" w:hAnsi="Times New Roman" w:cs="Times New Roman"/>
          <w:sz w:val="24"/>
          <w:szCs w:val="24"/>
        </w:rPr>
        <w:t xml:space="preserve">, а не дополнительно к нему. Отсюда можно сделать вывод, что </w:t>
      </w:r>
      <w:hyperlink r:id="rId15" w:anchor="block_602" w:tgtFrame="_blank" w:history="1">
        <w:r w:rsidRPr="0081422E">
          <w:rPr>
            <w:rFonts w:ascii="Times New Roman" w:eastAsia="Times New Roman" w:hAnsi="Times New Roman" w:cs="Times New Roman"/>
            <w:sz w:val="24"/>
            <w:szCs w:val="24"/>
          </w:rPr>
          <w:t>статья 60.2</w:t>
        </w:r>
      </w:hyperlink>
      <w:r w:rsidRPr="0081422E">
        <w:rPr>
          <w:rFonts w:ascii="Times New Roman" w:eastAsia="Times New Roman" w:hAnsi="Times New Roman" w:cs="Times New Roman"/>
          <w:sz w:val="24"/>
          <w:szCs w:val="24"/>
        </w:rPr>
        <w:t xml:space="preserve"> ТК РФ в этом случае не подлежит применению. Следовательно, доплата, предусмотренная </w:t>
      </w:r>
      <w:hyperlink r:id="rId16" w:anchor="block_151" w:tgtFrame="_blank" w:history="1">
        <w:r w:rsidRPr="0081422E">
          <w:rPr>
            <w:rFonts w:ascii="Times New Roman" w:eastAsia="Times New Roman" w:hAnsi="Times New Roman" w:cs="Times New Roman"/>
            <w:sz w:val="24"/>
            <w:szCs w:val="24"/>
          </w:rPr>
          <w:t>ст. 151</w:t>
        </w:r>
      </w:hyperlink>
      <w:r w:rsidRPr="0081422E">
        <w:rPr>
          <w:rFonts w:ascii="Times New Roman" w:eastAsia="Times New Roman" w:hAnsi="Times New Roman" w:cs="Times New Roman"/>
          <w:sz w:val="24"/>
          <w:szCs w:val="24"/>
        </w:rPr>
        <w:t xml:space="preserve"> ТК РФ за выполнение дополнительной работы, производиться не должна, выполнение заместителем в отсутствие руководителя его обязанностей уже учтено при установлении оклада. В </w:t>
      </w:r>
      <w:hyperlink r:id="rId17" w:tgtFrame="_blank" w:history="1">
        <w:r w:rsidRPr="0081422E">
          <w:rPr>
            <w:rFonts w:ascii="Times New Roman" w:eastAsia="Times New Roman" w:hAnsi="Times New Roman" w:cs="Times New Roman"/>
            <w:sz w:val="24"/>
            <w:szCs w:val="24"/>
          </w:rPr>
          <w:t>письме</w:t>
        </w:r>
      </w:hyperlink>
      <w:r w:rsidRPr="0081422E">
        <w:rPr>
          <w:rFonts w:ascii="Times New Roman" w:eastAsia="Times New Roman" w:hAnsi="Times New Roman" w:cs="Times New Roman"/>
          <w:sz w:val="24"/>
          <w:szCs w:val="24"/>
        </w:rPr>
        <w:t xml:space="preserve"> </w:t>
      </w:r>
      <w:proofErr w:type="spellStart"/>
      <w:r w:rsidRPr="0081422E">
        <w:rPr>
          <w:rFonts w:ascii="Times New Roman" w:eastAsia="Times New Roman" w:hAnsi="Times New Roman" w:cs="Times New Roman"/>
          <w:sz w:val="24"/>
          <w:szCs w:val="24"/>
        </w:rPr>
        <w:t>Минздравсоцразвития</w:t>
      </w:r>
      <w:proofErr w:type="spellEnd"/>
      <w:r w:rsidRPr="0081422E">
        <w:rPr>
          <w:rFonts w:ascii="Times New Roman" w:eastAsia="Times New Roman" w:hAnsi="Times New Roman" w:cs="Times New Roman"/>
          <w:sz w:val="24"/>
          <w:szCs w:val="24"/>
        </w:rPr>
        <w:t xml:space="preserve"> России от 12.03.2012 N 22-2-897</w:t>
      </w:r>
      <w:r w:rsidRPr="0081422E">
        <w:rPr>
          <w:rFonts w:ascii="Times New Roman" w:hAnsi="Times New Roman" w:cs="Times New Roman"/>
          <w:sz w:val="24"/>
          <w:szCs w:val="24"/>
        </w:rPr>
        <w:t>, дается разъяснения, если в  должностных инструкциях отдельных категорий работников предусматриваются случаи, когда в период отсутствия на рабочем месте другого работника со схожей трудовой функцией они исполняют обязанности отсутствующего работника. Указанные положения должностных инструкций, являющихся неотъемлемой частью трудовых договоров, не предполагают осуществление доплат, поскольку в таком случае данная работа (исполнение обязанностей временно отсутствующего работника) выполняется в рамках заключенного трудового договора.</w:t>
      </w:r>
    </w:p>
    <w:p w:rsidR="001D0285" w:rsidRPr="0081422E" w:rsidRDefault="001D0285" w:rsidP="001D028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1422E">
        <w:rPr>
          <w:rFonts w:ascii="Times New Roman" w:eastAsia="Times New Roman" w:hAnsi="Times New Roman" w:cs="Times New Roman"/>
          <w:color w:val="000000"/>
          <w:sz w:val="24"/>
          <w:szCs w:val="24"/>
        </w:rPr>
        <w:t>При фактическом выполнении работником наряду со своей работой обязанностей руководителя на время его отсутствия повышается как сложность труда, так и объем выполняемой работы. КСК считает, что доплату за такую работу целесообразнее производить в виде выплат стимулирующего характера (премий, надбавок и т.п.).</w:t>
      </w:r>
    </w:p>
    <w:p w:rsidR="001D0285" w:rsidRDefault="001D0285" w:rsidP="001D0285">
      <w:pPr>
        <w:shd w:val="clear" w:color="auto" w:fill="FFFFFF"/>
        <w:spacing w:after="0" w:line="240" w:lineRule="auto"/>
        <w:ind w:firstLine="709"/>
        <w:jc w:val="both"/>
        <w:rPr>
          <w:rFonts w:ascii="Times New Roman" w:eastAsia="Times New Roman" w:hAnsi="Times New Roman" w:cs="Times New Roman"/>
          <w:color w:val="000000"/>
          <w:sz w:val="26"/>
          <w:szCs w:val="26"/>
        </w:rPr>
      </w:pPr>
    </w:p>
    <w:p w:rsidR="001D0285" w:rsidRPr="00AD6BAA" w:rsidRDefault="001D0285" w:rsidP="001D028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D6BAA">
        <w:rPr>
          <w:rFonts w:ascii="Times New Roman" w:eastAsia="Times New Roman" w:hAnsi="Times New Roman" w:cs="Times New Roman"/>
          <w:color w:val="000000"/>
          <w:sz w:val="24"/>
          <w:szCs w:val="24"/>
        </w:rPr>
        <w:t xml:space="preserve">При проверке начисления заработной платы директора учреждения нарушений не выявлено. </w:t>
      </w:r>
      <w:proofErr w:type="gramStart"/>
      <w:r w:rsidRPr="00AD6BAA">
        <w:rPr>
          <w:rFonts w:ascii="Times New Roman" w:eastAsia="Times New Roman" w:hAnsi="Times New Roman" w:cs="Times New Roman"/>
          <w:color w:val="000000"/>
          <w:sz w:val="24"/>
          <w:szCs w:val="24"/>
        </w:rPr>
        <w:t>Заработная</w:t>
      </w:r>
      <w:proofErr w:type="gramEnd"/>
      <w:r w:rsidRPr="00AD6BAA">
        <w:rPr>
          <w:rFonts w:ascii="Times New Roman" w:eastAsia="Times New Roman" w:hAnsi="Times New Roman" w:cs="Times New Roman"/>
          <w:color w:val="000000"/>
          <w:sz w:val="24"/>
          <w:szCs w:val="24"/>
        </w:rPr>
        <w:t xml:space="preserve"> начисляется согласно трудового договора заключенного </w:t>
      </w:r>
      <w:r>
        <w:rPr>
          <w:rFonts w:ascii="Times New Roman" w:eastAsia="Times New Roman" w:hAnsi="Times New Roman" w:cs="Times New Roman"/>
          <w:color w:val="000000"/>
          <w:sz w:val="24"/>
          <w:szCs w:val="24"/>
        </w:rPr>
        <w:t xml:space="preserve">01.02.2006 года </w:t>
      </w:r>
      <w:r w:rsidRPr="00AD6BAA">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 xml:space="preserve"> главой администрации</w:t>
      </w:r>
      <w:r w:rsidRPr="00AD6BAA">
        <w:rPr>
          <w:rFonts w:ascii="Times New Roman" w:eastAsia="Times New Roman" w:hAnsi="Times New Roman" w:cs="Times New Roman"/>
          <w:color w:val="000000"/>
          <w:sz w:val="24"/>
          <w:szCs w:val="24"/>
        </w:rPr>
        <w:t xml:space="preserve"> Сегежского муниципального района. Премия устанавливается </w:t>
      </w:r>
      <w:proofErr w:type="gramStart"/>
      <w:r w:rsidRPr="00AD6BAA">
        <w:rPr>
          <w:rFonts w:ascii="Times New Roman" w:eastAsia="Times New Roman" w:hAnsi="Times New Roman" w:cs="Times New Roman"/>
          <w:color w:val="000000"/>
          <w:sz w:val="24"/>
          <w:szCs w:val="24"/>
        </w:rPr>
        <w:t>согласно постановления</w:t>
      </w:r>
      <w:proofErr w:type="gramEnd"/>
      <w:r w:rsidRPr="00AD6BAA">
        <w:rPr>
          <w:rFonts w:ascii="Times New Roman" w:eastAsia="Times New Roman" w:hAnsi="Times New Roman" w:cs="Times New Roman"/>
          <w:color w:val="000000"/>
          <w:sz w:val="24"/>
          <w:szCs w:val="24"/>
        </w:rPr>
        <w:t xml:space="preserve"> администрации Сегежского муниципального района от 23.09.2013 №1132.</w:t>
      </w:r>
      <w:r>
        <w:rPr>
          <w:rFonts w:ascii="Times New Roman" w:eastAsia="Times New Roman" w:hAnsi="Times New Roman" w:cs="Times New Roman"/>
          <w:color w:val="000000"/>
          <w:sz w:val="24"/>
          <w:szCs w:val="24"/>
        </w:rPr>
        <w:t xml:space="preserve"> </w:t>
      </w:r>
    </w:p>
    <w:p w:rsidR="001D0285" w:rsidRDefault="001D0285" w:rsidP="001D0285">
      <w:pPr>
        <w:tabs>
          <w:tab w:val="left" w:pos="360"/>
        </w:tabs>
        <w:autoSpaceDE w:val="0"/>
        <w:spacing w:after="0" w:line="240" w:lineRule="auto"/>
        <w:ind w:firstLine="709"/>
        <w:jc w:val="both"/>
        <w:rPr>
          <w:rFonts w:ascii="Times New Roman" w:hAnsi="Times New Roman" w:cs="Times New Roman"/>
          <w:b/>
          <w:i/>
          <w:sz w:val="24"/>
          <w:szCs w:val="24"/>
        </w:rPr>
      </w:pPr>
    </w:p>
    <w:p w:rsidR="001D0285" w:rsidRDefault="001D0285" w:rsidP="001D0285">
      <w:pPr>
        <w:spacing w:line="240" w:lineRule="auto"/>
        <w:rPr>
          <w:rFonts w:ascii="Times New Roman" w:eastAsia="Times New Roman" w:hAnsi="Times New Roman" w:cs="Times New Roman"/>
          <w:b/>
          <w:sz w:val="24"/>
          <w:szCs w:val="24"/>
        </w:rPr>
      </w:pPr>
      <w:r w:rsidRPr="00073F32">
        <w:rPr>
          <w:rFonts w:ascii="Times New Roman" w:eastAsia="Times New Roman" w:hAnsi="Times New Roman" w:cs="Times New Roman"/>
          <w:b/>
          <w:sz w:val="24"/>
          <w:szCs w:val="24"/>
        </w:rPr>
        <w:t>Выводы</w:t>
      </w:r>
      <w:r>
        <w:rPr>
          <w:rFonts w:ascii="Times New Roman" w:eastAsia="Times New Roman" w:hAnsi="Times New Roman" w:cs="Times New Roman"/>
          <w:b/>
          <w:sz w:val="24"/>
          <w:szCs w:val="24"/>
        </w:rPr>
        <w:t xml:space="preserve"> по результатам контрольного мероприятия</w:t>
      </w:r>
      <w:r w:rsidRPr="00073F32">
        <w:rPr>
          <w:rFonts w:ascii="Times New Roman" w:eastAsia="Times New Roman" w:hAnsi="Times New Roman" w:cs="Times New Roman"/>
          <w:b/>
          <w:sz w:val="24"/>
          <w:szCs w:val="24"/>
        </w:rPr>
        <w:t>:</w:t>
      </w:r>
    </w:p>
    <w:p w:rsidR="0074541B" w:rsidRDefault="0074541B" w:rsidP="0074541B">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Pr="007D55C9">
        <w:rPr>
          <w:rFonts w:ascii="Times New Roman" w:eastAsia="Times New Roman" w:hAnsi="Times New Roman" w:cs="Times New Roman"/>
          <w:color w:val="000000"/>
          <w:sz w:val="24"/>
          <w:szCs w:val="24"/>
        </w:rPr>
        <w:t xml:space="preserve"> уч</w:t>
      </w:r>
      <w:r>
        <w:rPr>
          <w:rFonts w:ascii="Times New Roman" w:eastAsia="Times New Roman" w:hAnsi="Times New Roman" w:cs="Times New Roman"/>
          <w:color w:val="000000"/>
          <w:sz w:val="24"/>
          <w:szCs w:val="24"/>
        </w:rPr>
        <w:t>е</w:t>
      </w:r>
      <w:r w:rsidRPr="007D55C9">
        <w:rPr>
          <w:rFonts w:ascii="Times New Roman" w:eastAsia="Times New Roman" w:hAnsi="Times New Roman" w:cs="Times New Roman"/>
          <w:color w:val="000000"/>
          <w:sz w:val="24"/>
          <w:szCs w:val="24"/>
        </w:rPr>
        <w:t xml:space="preserve">том вышеизложенного, Контрольно-счетный комитет Сегежского муниципального района считает, что: </w:t>
      </w:r>
    </w:p>
    <w:p w:rsidR="0074541B" w:rsidRPr="007D55C9" w:rsidRDefault="0074541B" w:rsidP="0074541B">
      <w:pPr>
        <w:spacing w:after="0" w:line="240" w:lineRule="auto"/>
        <w:ind w:firstLine="709"/>
        <w:jc w:val="both"/>
        <w:rPr>
          <w:rFonts w:ascii="Times New Roman" w:hAnsi="Times New Roman" w:cs="Times New Roman"/>
          <w:sz w:val="24"/>
          <w:szCs w:val="24"/>
        </w:rPr>
      </w:pPr>
      <w:r w:rsidRPr="007D55C9">
        <w:rPr>
          <w:rFonts w:ascii="Times New Roman" w:hAnsi="Times New Roman" w:cs="Times New Roman"/>
          <w:sz w:val="24"/>
          <w:szCs w:val="24"/>
        </w:rPr>
        <w:t xml:space="preserve">- </w:t>
      </w:r>
      <w:r>
        <w:rPr>
          <w:rFonts w:ascii="Times New Roman" w:hAnsi="Times New Roman" w:cs="Times New Roman"/>
          <w:sz w:val="24"/>
          <w:szCs w:val="24"/>
        </w:rPr>
        <w:t>в</w:t>
      </w:r>
      <w:r w:rsidRPr="007D55C9">
        <w:rPr>
          <w:rFonts w:ascii="Times New Roman" w:hAnsi="Times New Roman" w:cs="Times New Roman"/>
          <w:sz w:val="24"/>
          <w:szCs w:val="24"/>
        </w:rPr>
        <w:t xml:space="preserve"> Порядке разработки, утверждения, реализации и оценки эффективности муниципальных программ от 09.07.2014г. №876 не прописана ответственность должностных лиц за неисполнение долгосрочных муниципальных целевых программ, конечные результаты и эффективное и целевое использование средств, выделяемых на реализацию муниципальных программ, а также достоверность представляемых сведений о финансировании и результатах муниципальной программы.</w:t>
      </w:r>
    </w:p>
    <w:p w:rsidR="0074541B" w:rsidRPr="0024284A" w:rsidRDefault="0074541B" w:rsidP="0074541B">
      <w:pPr>
        <w:spacing w:after="0" w:line="240" w:lineRule="auto"/>
        <w:ind w:firstLine="709"/>
        <w:jc w:val="both"/>
        <w:rPr>
          <w:rFonts w:ascii="Times New Roman" w:eastAsia="Times New Roman" w:hAnsi="Times New Roman" w:cs="Times New Roman"/>
          <w:sz w:val="24"/>
          <w:szCs w:val="24"/>
        </w:rPr>
      </w:pPr>
      <w:r w:rsidRPr="0024284A">
        <w:rPr>
          <w:rFonts w:ascii="Times New Roman" w:hAnsi="Times New Roman" w:cs="Times New Roman"/>
          <w:sz w:val="24"/>
          <w:szCs w:val="24"/>
        </w:rPr>
        <w:t xml:space="preserve">- </w:t>
      </w:r>
      <w:r>
        <w:rPr>
          <w:rFonts w:ascii="Times New Roman" w:hAnsi="Times New Roman" w:cs="Times New Roman"/>
          <w:sz w:val="24"/>
          <w:szCs w:val="24"/>
        </w:rPr>
        <w:t>в</w:t>
      </w:r>
      <w:r w:rsidRPr="0024284A">
        <w:rPr>
          <w:rFonts w:ascii="Times New Roman" w:hAnsi="Times New Roman" w:cs="Times New Roman"/>
          <w:sz w:val="24"/>
          <w:szCs w:val="24"/>
        </w:rPr>
        <w:t xml:space="preserve"> Порядке не определены условия досрочного прекращения реализации муниципальной программы.</w:t>
      </w:r>
    </w:p>
    <w:p w:rsidR="0074541B" w:rsidRPr="0024284A" w:rsidRDefault="0074541B" w:rsidP="0074541B">
      <w:pPr>
        <w:spacing w:after="0" w:line="240" w:lineRule="auto"/>
        <w:ind w:firstLine="709"/>
        <w:jc w:val="both"/>
        <w:rPr>
          <w:rFonts w:ascii="Times New Roman" w:eastAsia="Times New Roman" w:hAnsi="Times New Roman" w:cs="Times New Roman"/>
          <w:color w:val="000000"/>
          <w:sz w:val="24"/>
          <w:szCs w:val="24"/>
        </w:rPr>
      </w:pPr>
      <w:r w:rsidRPr="0024284A">
        <w:rPr>
          <w:rFonts w:ascii="Times New Roman" w:eastAsia="Times New Roman" w:hAnsi="Times New Roman" w:cs="Times New Roman"/>
          <w:color w:val="000000"/>
          <w:sz w:val="24"/>
          <w:szCs w:val="24"/>
        </w:rPr>
        <w:t xml:space="preserve">Муниципальная программа </w:t>
      </w:r>
      <w:r w:rsidRPr="0024284A">
        <w:rPr>
          <w:rFonts w:ascii="Times New Roman" w:eastAsia="Times New Roman" w:hAnsi="Times New Roman" w:cs="Times New Roman"/>
          <w:color w:val="00000A"/>
          <w:sz w:val="24"/>
          <w:szCs w:val="24"/>
          <w:lang w:eastAsia="fa-IR" w:bidi="fa-IR"/>
        </w:rPr>
        <w:t>«</w:t>
      </w:r>
      <w:r w:rsidRPr="0024284A">
        <w:rPr>
          <w:rFonts w:ascii="Times New Roman" w:eastAsia="Times New Roman" w:hAnsi="Times New Roman" w:cs="Times New Roman"/>
          <w:color w:val="000000"/>
          <w:sz w:val="24"/>
          <w:szCs w:val="24"/>
        </w:rPr>
        <w:t>Сохранение и развитие сферы культуры в Сегежском муниципальном районе на 2015-2017 годы</w:t>
      </w:r>
      <w:r w:rsidRPr="0024284A">
        <w:rPr>
          <w:rFonts w:ascii="Times New Roman" w:eastAsia="Times New Roman" w:hAnsi="Times New Roman" w:cs="Times New Roman"/>
          <w:color w:val="00000A"/>
          <w:sz w:val="24"/>
          <w:szCs w:val="24"/>
          <w:lang w:eastAsia="fa-IR" w:bidi="fa-IR"/>
        </w:rPr>
        <w:t xml:space="preserve">» </w:t>
      </w:r>
      <w:r w:rsidRPr="0024284A">
        <w:rPr>
          <w:rFonts w:ascii="Times New Roman" w:eastAsia="Times New Roman" w:hAnsi="Times New Roman" w:cs="Times New Roman"/>
          <w:color w:val="000000"/>
          <w:sz w:val="24"/>
          <w:szCs w:val="24"/>
        </w:rPr>
        <w:t>содержит основные цели, задачи и ожидаемые конечные результаты программы. Цели программы соответствуют поставленной проблеме, планиру</w:t>
      </w:r>
      <w:r w:rsidR="00D62B08">
        <w:rPr>
          <w:rFonts w:ascii="Times New Roman" w:eastAsia="Times New Roman" w:hAnsi="Times New Roman" w:cs="Times New Roman"/>
          <w:color w:val="000000"/>
          <w:sz w:val="24"/>
          <w:szCs w:val="24"/>
        </w:rPr>
        <w:t>емые задачи соответствуют целям.</w:t>
      </w:r>
    </w:p>
    <w:p w:rsidR="0074541B" w:rsidRDefault="00D62B08" w:rsidP="0074541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74541B" w:rsidRPr="007D55C9">
        <w:rPr>
          <w:rFonts w:ascii="Times New Roman" w:eastAsia="Times New Roman" w:hAnsi="Times New Roman" w:cs="Times New Roman"/>
          <w:sz w:val="24"/>
          <w:szCs w:val="24"/>
        </w:rPr>
        <w:t xml:space="preserve">роверкой </w:t>
      </w:r>
      <w:r w:rsidR="0074541B">
        <w:rPr>
          <w:rFonts w:ascii="Times New Roman" w:eastAsia="Times New Roman" w:hAnsi="Times New Roman" w:cs="Times New Roman"/>
          <w:sz w:val="24"/>
          <w:szCs w:val="24"/>
        </w:rPr>
        <w:t>установлено не</w:t>
      </w:r>
      <w:r w:rsidR="0074541B" w:rsidRPr="007D55C9">
        <w:rPr>
          <w:rFonts w:ascii="Times New Roman" w:eastAsia="Times New Roman" w:hAnsi="Times New Roman" w:cs="Times New Roman"/>
          <w:sz w:val="24"/>
          <w:szCs w:val="24"/>
        </w:rPr>
        <w:t>соответствия бюджетных ассигнований, выделенных на реализацию программы объему финансирования, предус</w:t>
      </w:r>
      <w:r w:rsidR="0074541B">
        <w:rPr>
          <w:rFonts w:ascii="Times New Roman" w:eastAsia="Times New Roman" w:hAnsi="Times New Roman" w:cs="Times New Roman"/>
          <w:sz w:val="24"/>
          <w:szCs w:val="24"/>
        </w:rPr>
        <w:t>мотренного программой, сумма нарушений</w:t>
      </w:r>
      <w:r w:rsidR="0074541B" w:rsidRPr="007D55C9">
        <w:rPr>
          <w:rFonts w:ascii="Times New Roman" w:eastAsia="Times New Roman" w:hAnsi="Times New Roman" w:cs="Times New Roman"/>
          <w:sz w:val="24"/>
          <w:szCs w:val="24"/>
        </w:rPr>
        <w:t xml:space="preserve"> </w:t>
      </w:r>
      <w:r w:rsidR="0074541B">
        <w:rPr>
          <w:rFonts w:ascii="Times New Roman" w:eastAsia="Times New Roman" w:hAnsi="Times New Roman" w:cs="Times New Roman"/>
          <w:sz w:val="24"/>
          <w:szCs w:val="24"/>
        </w:rPr>
        <w:t>составила в 2015 году – 7 155,4 тыс. рублей, в 2016 году – 991,4 тыс. рублей.</w:t>
      </w:r>
    </w:p>
    <w:p w:rsidR="0074541B" w:rsidRPr="00D422B9" w:rsidRDefault="0074541B" w:rsidP="0074541B">
      <w:pPr>
        <w:autoSpaceDE w:val="0"/>
        <w:autoSpaceDN w:val="0"/>
        <w:adjustRightInd w:val="0"/>
        <w:spacing w:after="0" w:line="240" w:lineRule="auto"/>
        <w:ind w:firstLine="540"/>
        <w:jc w:val="both"/>
        <w:rPr>
          <w:rFonts w:ascii="Times New Roman" w:hAnsi="Times New Roman" w:cs="Times New Roman"/>
          <w:sz w:val="24"/>
          <w:szCs w:val="24"/>
        </w:rPr>
      </w:pPr>
      <w:r w:rsidRPr="00D422B9">
        <w:rPr>
          <w:rFonts w:ascii="Times New Roman" w:hAnsi="Times New Roman" w:cs="Times New Roman"/>
          <w:sz w:val="24"/>
          <w:szCs w:val="24"/>
        </w:rPr>
        <w:t>В нарушение  ст. 179 БК и п. 35 Порядка разработки</w:t>
      </w:r>
      <w:r w:rsidRPr="00E37E1D">
        <w:rPr>
          <w:rFonts w:ascii="Times New Roman" w:hAnsi="Times New Roman" w:cs="Times New Roman"/>
          <w:sz w:val="24"/>
          <w:szCs w:val="24"/>
        </w:rPr>
        <w:t xml:space="preserve">, утверждения, реализации и оценки эффективности муниципальных программ </w:t>
      </w:r>
      <w:r>
        <w:rPr>
          <w:rFonts w:ascii="Times New Roman" w:hAnsi="Times New Roman" w:cs="Times New Roman"/>
          <w:sz w:val="24"/>
          <w:szCs w:val="24"/>
        </w:rPr>
        <w:t>Ответственным исполнителем не вносятся изменения в Программу, как по объему финансирования программных мероприятий, так и по мероприятиям.</w:t>
      </w:r>
      <w:r w:rsidRPr="00D422B9">
        <w:rPr>
          <w:rFonts w:ascii="Times New Roman" w:hAnsi="Times New Roman" w:cs="Times New Roman"/>
          <w:sz w:val="24"/>
          <w:szCs w:val="24"/>
        </w:rPr>
        <w:t xml:space="preserve"> В связи с этим происходит неравномерное использование бюджетных средств  на программные мероприятия</w:t>
      </w:r>
      <w:r>
        <w:rPr>
          <w:rFonts w:ascii="Times New Roman" w:hAnsi="Times New Roman" w:cs="Times New Roman"/>
          <w:sz w:val="24"/>
          <w:szCs w:val="24"/>
        </w:rPr>
        <w:t>.</w:t>
      </w:r>
    </w:p>
    <w:p w:rsidR="0074541B" w:rsidRPr="007D55C9" w:rsidRDefault="0074541B" w:rsidP="0074541B">
      <w:pPr>
        <w:autoSpaceDE w:val="0"/>
        <w:autoSpaceDN w:val="0"/>
        <w:adjustRightInd w:val="0"/>
        <w:spacing w:after="0" w:line="240" w:lineRule="auto"/>
        <w:ind w:firstLine="540"/>
        <w:jc w:val="both"/>
        <w:rPr>
          <w:rFonts w:ascii="Times New Roman" w:hAnsi="Times New Roman" w:cs="Times New Roman"/>
          <w:sz w:val="24"/>
          <w:szCs w:val="24"/>
        </w:rPr>
      </w:pPr>
    </w:p>
    <w:p w:rsidR="0074541B" w:rsidRPr="007D55C9" w:rsidRDefault="00D62B08" w:rsidP="0074541B">
      <w:pPr>
        <w:pStyle w:val="Default"/>
        <w:ind w:firstLine="709"/>
        <w:jc w:val="both"/>
      </w:pPr>
      <w:r>
        <w:t xml:space="preserve">Муниципальное бюджетное учреждение «Музейный Центр </w:t>
      </w:r>
      <w:proofErr w:type="gramStart"/>
      <w:r>
        <w:t>г</w:t>
      </w:r>
      <w:proofErr w:type="gramEnd"/>
      <w:r>
        <w:t>. Сегежи»</w:t>
      </w:r>
    </w:p>
    <w:p w:rsidR="001D0285" w:rsidRDefault="001D0285" w:rsidP="001D0285">
      <w:pPr>
        <w:pStyle w:val="ab"/>
        <w:tabs>
          <w:tab w:val="left" w:pos="2676"/>
        </w:tabs>
        <w:spacing w:after="0" w:line="240" w:lineRule="auto"/>
        <w:ind w:left="0" w:firstLine="709"/>
        <w:jc w:val="both"/>
        <w:rPr>
          <w:rFonts w:ascii="Times New Roman" w:hAnsi="Times New Roman" w:cs="Times New Roman"/>
          <w:sz w:val="24"/>
          <w:szCs w:val="24"/>
          <w:u w:val="single"/>
        </w:rPr>
      </w:pPr>
      <w:r>
        <w:rPr>
          <w:rFonts w:ascii="Times New Roman" w:hAnsi="Times New Roman" w:cs="Times New Roman"/>
          <w:sz w:val="24"/>
          <w:szCs w:val="24"/>
        </w:rPr>
        <w:t xml:space="preserve">1. </w:t>
      </w:r>
      <w:r w:rsidRPr="00A77DA4">
        <w:rPr>
          <w:rFonts w:ascii="Times New Roman" w:hAnsi="Times New Roman" w:cs="Times New Roman"/>
          <w:sz w:val="24"/>
          <w:szCs w:val="24"/>
        </w:rPr>
        <w:t xml:space="preserve">В нарушение п.2. </w:t>
      </w:r>
      <w:r w:rsidRPr="00A77DA4">
        <w:rPr>
          <w:rFonts w:ascii="Times New Roman" w:hAnsi="Times New Roman" w:cs="Times New Roman"/>
          <w:bCs/>
          <w:sz w:val="24"/>
          <w:szCs w:val="24"/>
        </w:rPr>
        <w:t>Постановления администрации Сегежского муниципального района от</w:t>
      </w:r>
      <w:r w:rsidRPr="00A77DA4">
        <w:rPr>
          <w:rFonts w:ascii="Times New Roman" w:hAnsi="Times New Roman" w:cs="Times New Roman"/>
          <w:sz w:val="24"/>
          <w:szCs w:val="24"/>
        </w:rPr>
        <w:t xml:space="preserve"> </w:t>
      </w:r>
      <w:r w:rsidRPr="00A77DA4">
        <w:rPr>
          <w:rFonts w:ascii="Times New Roman" w:eastAsia="Times New Roman" w:hAnsi="Times New Roman" w:cs="Times New Roman"/>
          <w:sz w:val="24"/>
          <w:szCs w:val="24"/>
        </w:rPr>
        <w:t>6 апреля  2011 года   №</w:t>
      </w:r>
      <w:r w:rsidRPr="00A77DA4">
        <w:rPr>
          <w:rFonts w:ascii="Times New Roman" w:hAnsi="Times New Roman" w:cs="Times New Roman"/>
          <w:sz w:val="24"/>
          <w:szCs w:val="24"/>
        </w:rPr>
        <w:t xml:space="preserve"> </w:t>
      </w:r>
      <w:r w:rsidRPr="00A77DA4">
        <w:rPr>
          <w:rFonts w:ascii="Times New Roman" w:eastAsia="Times New Roman" w:hAnsi="Times New Roman" w:cs="Times New Roman"/>
          <w:sz w:val="24"/>
          <w:szCs w:val="24"/>
        </w:rPr>
        <w:t>466</w:t>
      </w:r>
      <w:r w:rsidRPr="00A77DA4">
        <w:rPr>
          <w:rFonts w:ascii="Times New Roman" w:hAnsi="Times New Roman" w:cs="Times New Roman"/>
          <w:bCs/>
          <w:sz w:val="24"/>
          <w:szCs w:val="24"/>
        </w:rPr>
        <w:t xml:space="preserve"> «</w:t>
      </w:r>
      <w:r w:rsidRPr="00A77DA4">
        <w:rPr>
          <w:rFonts w:ascii="Times New Roman" w:eastAsia="Times New Roman" w:hAnsi="Times New Roman" w:cs="Times New Roman"/>
          <w:bCs/>
          <w:sz w:val="24"/>
          <w:szCs w:val="24"/>
        </w:rPr>
        <w:t>Об утверждении порядка составления и утверждения плана финансово-хозяйственной деятельности муниципальных учреждений</w:t>
      </w:r>
      <w:r w:rsidRPr="00A77DA4">
        <w:rPr>
          <w:rFonts w:ascii="Times New Roman" w:hAnsi="Times New Roman" w:cs="Times New Roman"/>
          <w:bCs/>
          <w:sz w:val="24"/>
          <w:szCs w:val="24"/>
        </w:rPr>
        <w:t>» (далее – Постановление №466</w:t>
      </w:r>
      <w:r w:rsidRPr="00A77DA4">
        <w:rPr>
          <w:rFonts w:ascii="Times New Roman" w:hAnsi="Times New Roman" w:cs="Times New Roman"/>
          <w:sz w:val="24"/>
          <w:szCs w:val="24"/>
        </w:rPr>
        <w:t xml:space="preserve">), План ФХД МБУ «Музейный Центр </w:t>
      </w:r>
      <w:proofErr w:type="gramStart"/>
      <w:r w:rsidRPr="00A77DA4">
        <w:rPr>
          <w:rFonts w:ascii="Times New Roman" w:hAnsi="Times New Roman" w:cs="Times New Roman"/>
          <w:sz w:val="24"/>
          <w:szCs w:val="24"/>
        </w:rPr>
        <w:t>г</w:t>
      </w:r>
      <w:proofErr w:type="gramEnd"/>
      <w:r w:rsidRPr="00A77DA4">
        <w:rPr>
          <w:rFonts w:ascii="Times New Roman" w:hAnsi="Times New Roman" w:cs="Times New Roman"/>
          <w:sz w:val="24"/>
          <w:szCs w:val="24"/>
        </w:rPr>
        <w:t xml:space="preserve">. Сегежи» </w:t>
      </w:r>
      <w:r w:rsidR="00D62B08">
        <w:rPr>
          <w:rFonts w:ascii="Times New Roman" w:hAnsi="Times New Roman" w:cs="Times New Roman"/>
          <w:sz w:val="24"/>
          <w:szCs w:val="24"/>
        </w:rPr>
        <w:t xml:space="preserve">на 2015 год </w:t>
      </w:r>
      <w:r w:rsidRPr="00A77DA4">
        <w:rPr>
          <w:rFonts w:ascii="Times New Roman" w:hAnsi="Times New Roman" w:cs="Times New Roman"/>
          <w:sz w:val="24"/>
          <w:szCs w:val="24"/>
          <w:u w:val="single"/>
        </w:rPr>
        <w:t>составлен на один год.</w:t>
      </w:r>
    </w:p>
    <w:p w:rsidR="001D0285" w:rsidRPr="00A77DA4" w:rsidRDefault="001D0285" w:rsidP="001D0285">
      <w:pPr>
        <w:pStyle w:val="ab"/>
        <w:tabs>
          <w:tab w:val="left" w:pos="2676"/>
        </w:tabs>
        <w:spacing w:after="0" w:line="240" w:lineRule="auto"/>
        <w:ind w:left="0" w:firstLine="709"/>
        <w:jc w:val="both"/>
        <w:rPr>
          <w:rFonts w:ascii="Times New Roman" w:hAnsi="Times New Roman" w:cs="Times New Roman"/>
          <w:sz w:val="24"/>
          <w:szCs w:val="24"/>
        </w:rPr>
      </w:pPr>
      <w:r w:rsidRPr="00D62B08">
        <w:rPr>
          <w:rFonts w:ascii="Times New Roman" w:hAnsi="Times New Roman" w:cs="Times New Roman"/>
          <w:sz w:val="24"/>
          <w:szCs w:val="24"/>
        </w:rPr>
        <w:t>2.</w:t>
      </w:r>
      <w:r>
        <w:rPr>
          <w:rFonts w:ascii="Times New Roman" w:hAnsi="Times New Roman" w:cs="Times New Roman"/>
          <w:sz w:val="24"/>
          <w:szCs w:val="24"/>
          <w:u w:val="single"/>
        </w:rPr>
        <w:t xml:space="preserve"> </w:t>
      </w:r>
      <w:r w:rsidRPr="00A77DA4">
        <w:rPr>
          <w:rFonts w:ascii="Times New Roman" w:hAnsi="Times New Roman" w:cs="Times New Roman"/>
          <w:sz w:val="24"/>
          <w:szCs w:val="24"/>
          <w:u w:val="single"/>
        </w:rPr>
        <w:t>В нарушение п.3. «</w:t>
      </w:r>
      <w:r w:rsidRPr="00A77DA4">
        <w:rPr>
          <w:rFonts w:ascii="Times New Roman" w:hAnsi="Times New Roman" w:cs="Times New Roman"/>
          <w:sz w:val="24"/>
          <w:szCs w:val="24"/>
        </w:rPr>
        <w:t>Порядка формирования муниципального задания, а также финансового обеспечения выполнения муниципального задания для муниципальных</w:t>
      </w:r>
      <w:r w:rsidRPr="00090205">
        <w:rPr>
          <w:rFonts w:ascii="Times New Roman" w:hAnsi="Times New Roman" w:cs="Times New Roman"/>
          <w:sz w:val="24"/>
          <w:szCs w:val="24"/>
        </w:rPr>
        <w:t xml:space="preserve"> бюджетных  и казенных   учреждений  Сегежского  муниципального района» утвержденного постановлением администрации</w:t>
      </w:r>
      <w:r>
        <w:rPr>
          <w:rFonts w:ascii="Times New Roman" w:hAnsi="Times New Roman" w:cs="Times New Roman"/>
          <w:sz w:val="24"/>
          <w:szCs w:val="24"/>
        </w:rPr>
        <w:t xml:space="preserve"> </w:t>
      </w:r>
      <w:r w:rsidRPr="00090205">
        <w:rPr>
          <w:rFonts w:ascii="Times New Roman" w:hAnsi="Times New Roman" w:cs="Times New Roman"/>
          <w:sz w:val="24"/>
          <w:szCs w:val="24"/>
        </w:rPr>
        <w:t>Сегежского муниципального района</w:t>
      </w:r>
      <w:r>
        <w:rPr>
          <w:rFonts w:ascii="Times New Roman" w:hAnsi="Times New Roman" w:cs="Times New Roman"/>
          <w:sz w:val="24"/>
          <w:szCs w:val="24"/>
        </w:rPr>
        <w:t xml:space="preserve"> </w:t>
      </w:r>
      <w:r w:rsidRPr="00090205">
        <w:rPr>
          <w:rFonts w:ascii="Times New Roman" w:hAnsi="Times New Roman" w:cs="Times New Roman"/>
          <w:sz w:val="24"/>
          <w:szCs w:val="24"/>
        </w:rPr>
        <w:t>от 17 мая 2011 года  № 675</w:t>
      </w:r>
      <w:r>
        <w:rPr>
          <w:rFonts w:ascii="Times New Roman" w:hAnsi="Times New Roman" w:cs="Times New Roman"/>
          <w:sz w:val="24"/>
          <w:szCs w:val="24"/>
        </w:rPr>
        <w:t xml:space="preserve"> </w:t>
      </w:r>
      <w:r w:rsidRPr="00D62B08">
        <w:rPr>
          <w:rFonts w:ascii="Times New Roman" w:hAnsi="Times New Roman" w:cs="Times New Roman"/>
          <w:sz w:val="24"/>
          <w:szCs w:val="24"/>
          <w:u w:val="single"/>
        </w:rPr>
        <w:t xml:space="preserve">муниципальное задание </w:t>
      </w:r>
      <w:r w:rsidRPr="00D62B08">
        <w:rPr>
          <w:rStyle w:val="af1"/>
          <w:rFonts w:ascii="Times New Roman" w:hAnsi="Times New Roman" w:cs="Times New Roman"/>
          <w:sz w:val="24"/>
          <w:szCs w:val="24"/>
        </w:rPr>
        <w:t>муниципального бюджетного учреждения «Музейный Центр г</w:t>
      </w:r>
      <w:proofErr w:type="gramStart"/>
      <w:r w:rsidRPr="00D62B08">
        <w:rPr>
          <w:rStyle w:val="af1"/>
          <w:rFonts w:ascii="Times New Roman" w:hAnsi="Times New Roman" w:cs="Times New Roman"/>
          <w:sz w:val="24"/>
          <w:szCs w:val="24"/>
        </w:rPr>
        <w:t>.С</w:t>
      </w:r>
      <w:proofErr w:type="gramEnd"/>
      <w:r w:rsidRPr="00D62B08">
        <w:rPr>
          <w:rStyle w:val="af1"/>
          <w:rFonts w:ascii="Times New Roman" w:hAnsi="Times New Roman" w:cs="Times New Roman"/>
          <w:sz w:val="24"/>
          <w:szCs w:val="24"/>
        </w:rPr>
        <w:t xml:space="preserve">егежи» </w:t>
      </w:r>
      <w:r w:rsidRPr="00D62B08">
        <w:rPr>
          <w:rFonts w:ascii="Times New Roman" w:hAnsi="Times New Roman" w:cs="Times New Roman"/>
          <w:sz w:val="24"/>
          <w:szCs w:val="24"/>
          <w:u w:val="single"/>
        </w:rPr>
        <w:t>утверждено</w:t>
      </w:r>
      <w:r>
        <w:rPr>
          <w:rFonts w:ascii="Times New Roman" w:hAnsi="Times New Roman" w:cs="Times New Roman"/>
          <w:sz w:val="24"/>
          <w:szCs w:val="24"/>
          <w:u w:val="single"/>
        </w:rPr>
        <w:t xml:space="preserve"> с нарушением срока; </w:t>
      </w:r>
    </w:p>
    <w:p w:rsidR="001D0285" w:rsidRPr="00A77DA4" w:rsidRDefault="001D0285" w:rsidP="001D0285">
      <w:pPr>
        <w:pStyle w:val="ConsPlusTitle"/>
        <w:widowControl/>
        <w:ind w:firstLine="709"/>
        <w:jc w:val="both"/>
        <w:rPr>
          <w:rFonts w:ascii="Times New Roman" w:hAnsi="Times New Roman" w:cs="Times New Roman"/>
          <w:sz w:val="24"/>
          <w:szCs w:val="24"/>
        </w:rPr>
      </w:pPr>
      <w:r>
        <w:rPr>
          <w:rFonts w:ascii="Times New Roman" w:hAnsi="Times New Roman" w:cs="Times New Roman"/>
          <w:b w:val="0"/>
          <w:sz w:val="24"/>
          <w:szCs w:val="24"/>
        </w:rPr>
        <w:t xml:space="preserve">3. </w:t>
      </w:r>
      <w:r w:rsidRPr="00D62B08">
        <w:rPr>
          <w:rFonts w:ascii="Times New Roman" w:hAnsi="Times New Roman" w:cs="Times New Roman"/>
          <w:b w:val="0"/>
          <w:sz w:val="24"/>
          <w:szCs w:val="24"/>
          <w:u w:val="single"/>
        </w:rPr>
        <w:t>В нарушение п. 5</w:t>
      </w:r>
      <w:r w:rsidRPr="00A77DA4">
        <w:rPr>
          <w:rFonts w:ascii="Times New Roman" w:hAnsi="Times New Roman" w:cs="Times New Roman"/>
          <w:b w:val="0"/>
          <w:sz w:val="24"/>
          <w:szCs w:val="24"/>
        </w:rPr>
        <w:t xml:space="preserve"> «Порядка формирования муниципального задания, а также финансового обеспечения выполнения муниципального задания для муниципальных бюджетных  и казенных   учреждений  Сегежского  муниципального района», утвержденного постановлением администрации Сегежского муниципального района от 17 мая 2011 года  № 675, изменение объема субсидии осуществлялось </w:t>
      </w:r>
      <w:r w:rsidRPr="00A77DA4">
        <w:rPr>
          <w:rFonts w:ascii="Times New Roman" w:hAnsi="Times New Roman" w:cs="Times New Roman"/>
          <w:sz w:val="24"/>
          <w:szCs w:val="24"/>
        </w:rPr>
        <w:t>без внесения поправок в муниципальное задание.</w:t>
      </w:r>
    </w:p>
    <w:p w:rsidR="001D0285" w:rsidRPr="009007BE" w:rsidRDefault="001D0285" w:rsidP="001D02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sidRPr="009007BE">
        <w:rPr>
          <w:rFonts w:ascii="Times New Roman" w:hAnsi="Times New Roman" w:cs="Times New Roman"/>
          <w:sz w:val="24"/>
          <w:szCs w:val="24"/>
        </w:rPr>
        <w:t>По данным годовой бюджетной отчетности МБУ «Музейный Центр г. Сегежи на 1 января 2017 года (формы 0503737) утвержденные бюджетные назначения по расходам составили –2279,7 тыс. рублей, исполнение – 2171,0 тыс. рублей или 95,2%. Наибольший процент расходов составила оплата труда – 53,0 %, начисления на оплату труда -19,0 %, прочая закупка товаров, работ и услуг – 27,7%.</w:t>
      </w:r>
      <w:proofErr w:type="gramEnd"/>
    </w:p>
    <w:p w:rsidR="001D0285" w:rsidRDefault="001D0285" w:rsidP="001D0285">
      <w:pPr>
        <w:spacing w:after="0" w:line="240" w:lineRule="auto"/>
        <w:ind w:firstLine="709"/>
        <w:jc w:val="both"/>
        <w:rPr>
          <w:rFonts w:ascii="Times New Roman" w:hAnsi="Times New Roman"/>
          <w:sz w:val="24"/>
          <w:szCs w:val="24"/>
        </w:rPr>
      </w:pPr>
      <w:r>
        <w:rPr>
          <w:rFonts w:ascii="Times New Roman" w:hAnsi="Times New Roman" w:cs="Times New Roman"/>
          <w:color w:val="000000" w:themeColor="text1"/>
          <w:sz w:val="24"/>
          <w:szCs w:val="24"/>
        </w:rPr>
        <w:t>5.</w:t>
      </w:r>
      <w:r w:rsidRPr="00AD2359">
        <w:rPr>
          <w:rFonts w:ascii="Times New Roman" w:hAnsi="Times New Roman" w:cs="Times New Roman"/>
          <w:color w:val="000000" w:themeColor="text1"/>
          <w:sz w:val="24"/>
          <w:szCs w:val="24"/>
        </w:rPr>
        <w:t xml:space="preserve"> По данным формы </w:t>
      </w:r>
      <w:r>
        <w:rPr>
          <w:rFonts w:ascii="Times New Roman" w:hAnsi="Times New Roman"/>
          <w:sz w:val="24"/>
          <w:szCs w:val="24"/>
        </w:rPr>
        <w:t>(ф.0503769) дебиторская задолженность за 2016 год увеличилась на 670,84 рублей и составила 10 331,84 рублей.</w:t>
      </w:r>
    </w:p>
    <w:p w:rsidR="001D0285" w:rsidRDefault="001D0285" w:rsidP="001D0285">
      <w:pPr>
        <w:spacing w:after="0" w:line="240" w:lineRule="auto"/>
        <w:ind w:firstLine="709"/>
        <w:jc w:val="both"/>
        <w:rPr>
          <w:rFonts w:ascii="Times New Roman" w:hAnsi="Times New Roman"/>
          <w:sz w:val="24"/>
          <w:szCs w:val="24"/>
        </w:rPr>
      </w:pPr>
      <w:r>
        <w:rPr>
          <w:rFonts w:ascii="Times New Roman" w:hAnsi="Times New Roman"/>
          <w:sz w:val="24"/>
          <w:szCs w:val="24"/>
        </w:rPr>
        <w:t xml:space="preserve">Кредиторская задолженность </w:t>
      </w:r>
      <w:r w:rsidRPr="00290A01">
        <w:rPr>
          <w:rFonts w:ascii="Times New Roman" w:hAnsi="Times New Roman"/>
          <w:sz w:val="24"/>
          <w:szCs w:val="24"/>
        </w:rPr>
        <w:t xml:space="preserve"> </w:t>
      </w:r>
      <w:r>
        <w:rPr>
          <w:rFonts w:ascii="Times New Roman" w:hAnsi="Times New Roman"/>
          <w:sz w:val="24"/>
          <w:szCs w:val="24"/>
        </w:rPr>
        <w:t>за 2016 год сократилась в сравнении с 2015 годом на 99 141,88 рублей или 71,0% и составила 39 752,76 рублей.</w:t>
      </w:r>
    </w:p>
    <w:p w:rsidR="001D0285" w:rsidRPr="00AD2359" w:rsidRDefault="001D0285" w:rsidP="001D0285">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6.</w:t>
      </w:r>
      <w:r w:rsidRPr="00AD2359">
        <w:rPr>
          <w:rFonts w:ascii="Times New Roman" w:hAnsi="Times New Roman" w:cs="Times New Roman"/>
          <w:sz w:val="24"/>
          <w:szCs w:val="24"/>
        </w:rPr>
        <w:t xml:space="preserve"> Бюджетный учет в Учреждении  осуществлялся в соответствии с приказом Минфина РФ от 01.12.2010 года № 157н «Об утверждении Единого плана счетов бухгалтерского учета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ходе проверки установлено нарушение приказа Министерства финансов РФ от 01.12.2010 года № 157;</w:t>
      </w:r>
    </w:p>
    <w:p w:rsidR="001D0285" w:rsidRPr="00AD2359" w:rsidRDefault="001D0285" w:rsidP="001D0285">
      <w:pPr>
        <w:pStyle w:val="ConsPlusTitle"/>
        <w:tabs>
          <w:tab w:val="left" w:pos="960"/>
        </w:tabs>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AD2359">
        <w:rPr>
          <w:rFonts w:ascii="Times New Roman" w:hAnsi="Times New Roman" w:cs="Times New Roman"/>
          <w:b w:val="0"/>
          <w:sz w:val="24"/>
          <w:szCs w:val="24"/>
        </w:rPr>
        <w:t xml:space="preserve"> - (п. </w:t>
      </w:r>
      <w:r>
        <w:rPr>
          <w:rFonts w:ascii="Times New Roman" w:hAnsi="Times New Roman" w:cs="Times New Roman"/>
          <w:b w:val="0"/>
          <w:sz w:val="24"/>
          <w:szCs w:val="24"/>
        </w:rPr>
        <w:t>6</w:t>
      </w:r>
      <w:r w:rsidRPr="00AD2359">
        <w:rPr>
          <w:rFonts w:ascii="Times New Roman" w:hAnsi="Times New Roman" w:cs="Times New Roman"/>
          <w:b w:val="0"/>
          <w:sz w:val="24"/>
          <w:szCs w:val="24"/>
        </w:rPr>
        <w:t xml:space="preserve">) в части </w:t>
      </w:r>
      <w:r>
        <w:rPr>
          <w:rFonts w:ascii="Times New Roman" w:hAnsi="Times New Roman" w:cs="Times New Roman"/>
          <w:b w:val="0"/>
          <w:sz w:val="24"/>
          <w:szCs w:val="24"/>
        </w:rPr>
        <w:t>отсутствия Учетной политики</w:t>
      </w:r>
      <w:r w:rsidRPr="00AD2359">
        <w:rPr>
          <w:rFonts w:ascii="Times New Roman" w:hAnsi="Times New Roman" w:cs="Times New Roman"/>
          <w:b w:val="0"/>
          <w:sz w:val="24"/>
          <w:szCs w:val="24"/>
        </w:rPr>
        <w:t>;</w:t>
      </w:r>
    </w:p>
    <w:p w:rsidR="001D0285" w:rsidRDefault="001D0285" w:rsidP="001D028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(п.52</w:t>
      </w:r>
      <w:r w:rsidRPr="00AD2359">
        <w:rPr>
          <w:rFonts w:ascii="Times New Roman" w:hAnsi="Times New Roman" w:cs="Times New Roman"/>
          <w:sz w:val="24"/>
          <w:szCs w:val="24"/>
        </w:rPr>
        <w:t xml:space="preserve">) в части </w:t>
      </w:r>
      <w:r>
        <w:rPr>
          <w:rFonts w:ascii="Times New Roman" w:hAnsi="Times New Roman" w:cs="Times New Roman"/>
          <w:sz w:val="24"/>
          <w:szCs w:val="24"/>
        </w:rPr>
        <w:t>списания объекта основного средства ранее принятия решения о его  списании.</w:t>
      </w:r>
    </w:p>
    <w:p w:rsidR="001D0285" w:rsidRDefault="001D0285" w:rsidP="001D028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 xml:space="preserve">Акты на списание основных средств оформлены не в соответствии с </w:t>
      </w:r>
      <w:r w:rsidRPr="007033F5">
        <w:rPr>
          <w:rFonts w:ascii="Times New Roman" w:hAnsi="Times New Roman" w:cs="Times New Roman"/>
          <w:sz w:val="24"/>
          <w:szCs w:val="24"/>
        </w:rPr>
        <w:t>Приказ</w:t>
      </w:r>
      <w:r>
        <w:rPr>
          <w:rFonts w:ascii="Times New Roman" w:hAnsi="Times New Roman" w:cs="Times New Roman"/>
          <w:sz w:val="24"/>
          <w:szCs w:val="24"/>
        </w:rPr>
        <w:t>ом</w:t>
      </w:r>
      <w:r w:rsidRPr="007033F5">
        <w:rPr>
          <w:rFonts w:ascii="Times New Roman" w:hAnsi="Times New Roman" w:cs="Times New Roman"/>
          <w:sz w:val="24"/>
          <w:szCs w:val="24"/>
        </w:rPr>
        <w:t xml:space="preserve"> Минфина России от 30.03.2015 N 52н (ред. от 16.11.2016)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rFonts w:ascii="Times New Roman" w:hAnsi="Times New Roman" w:cs="Times New Roman"/>
          <w:sz w:val="24"/>
          <w:szCs w:val="24"/>
        </w:rPr>
        <w:t>.</w:t>
      </w:r>
      <w:proofErr w:type="gramEnd"/>
    </w:p>
    <w:p w:rsidR="001D0285" w:rsidRPr="00BA122C" w:rsidRDefault="001D0285" w:rsidP="001D02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BA122C">
        <w:rPr>
          <w:rFonts w:ascii="Times New Roman" w:hAnsi="Times New Roman" w:cs="Times New Roman"/>
          <w:sz w:val="24"/>
          <w:szCs w:val="24"/>
        </w:rPr>
        <w:t>В ходе проверки установлено:</w:t>
      </w:r>
    </w:p>
    <w:p w:rsidR="001D0285" w:rsidRPr="00BA122C" w:rsidRDefault="001D0285" w:rsidP="001D0285">
      <w:pPr>
        <w:tabs>
          <w:tab w:val="left" w:pos="960"/>
        </w:tabs>
        <w:spacing w:after="0" w:line="240" w:lineRule="auto"/>
        <w:ind w:firstLine="709"/>
        <w:jc w:val="both"/>
        <w:rPr>
          <w:rFonts w:ascii="Times New Roman" w:hAnsi="Times New Roman" w:cs="Times New Roman"/>
          <w:sz w:val="24"/>
          <w:szCs w:val="24"/>
        </w:rPr>
      </w:pPr>
      <w:r w:rsidRPr="00BA122C">
        <w:rPr>
          <w:rFonts w:ascii="Times New Roman" w:hAnsi="Times New Roman" w:cs="Times New Roman"/>
          <w:sz w:val="24"/>
          <w:szCs w:val="24"/>
        </w:rPr>
        <w:t>Нарушение Трудового кодекса Российской Федерации:</w:t>
      </w:r>
    </w:p>
    <w:p w:rsidR="001D0285" w:rsidRDefault="001D0285" w:rsidP="001D0285">
      <w:pPr>
        <w:tabs>
          <w:tab w:val="left" w:pos="960"/>
        </w:tabs>
        <w:spacing w:after="0" w:line="240" w:lineRule="auto"/>
        <w:ind w:firstLine="709"/>
        <w:jc w:val="both"/>
        <w:rPr>
          <w:rFonts w:ascii="Times New Roman" w:hAnsi="Times New Roman" w:cs="Times New Roman"/>
          <w:sz w:val="24"/>
          <w:szCs w:val="24"/>
        </w:rPr>
      </w:pPr>
      <w:r w:rsidRPr="00BA122C">
        <w:rPr>
          <w:rFonts w:ascii="Times New Roman" w:hAnsi="Times New Roman" w:cs="Times New Roman"/>
          <w:sz w:val="24"/>
          <w:szCs w:val="24"/>
        </w:rPr>
        <w:t xml:space="preserve">- (ст.60.2) в части приема работников </w:t>
      </w:r>
      <w:r>
        <w:rPr>
          <w:rFonts w:ascii="Times New Roman" w:hAnsi="Times New Roman" w:cs="Times New Roman"/>
          <w:sz w:val="24"/>
          <w:szCs w:val="24"/>
        </w:rPr>
        <w:t>у</w:t>
      </w:r>
      <w:r w:rsidRPr="00BA122C">
        <w:rPr>
          <w:rFonts w:ascii="Times New Roman" w:hAnsi="Times New Roman" w:cs="Times New Roman"/>
          <w:sz w:val="24"/>
          <w:szCs w:val="24"/>
        </w:rPr>
        <w:t xml:space="preserve">чреждения на должности временно отсутствующих работников в порядке внутреннего совмещения, расширения зоны обслуживания, </w:t>
      </w:r>
      <w:r>
        <w:rPr>
          <w:rFonts w:ascii="Times New Roman" w:hAnsi="Times New Roman" w:cs="Times New Roman"/>
          <w:sz w:val="24"/>
          <w:szCs w:val="24"/>
        </w:rPr>
        <w:t xml:space="preserve">без письменного согласия работника и </w:t>
      </w:r>
      <w:r w:rsidRPr="00BA122C">
        <w:rPr>
          <w:rFonts w:ascii="Times New Roman" w:hAnsi="Times New Roman" w:cs="Times New Roman"/>
          <w:sz w:val="24"/>
          <w:szCs w:val="24"/>
        </w:rPr>
        <w:t>без составления дополнительных соглашений к трудовым договорам.</w:t>
      </w:r>
    </w:p>
    <w:p w:rsidR="001D0285" w:rsidRDefault="001D0285" w:rsidP="001D028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(ст.</w:t>
      </w:r>
      <w:r w:rsidRPr="0081422E">
        <w:rPr>
          <w:rFonts w:ascii="Times New Roman" w:eastAsia="Times New Roman" w:hAnsi="Times New Roman" w:cs="Times New Roman"/>
          <w:color w:val="000000"/>
          <w:sz w:val="24"/>
          <w:szCs w:val="24"/>
        </w:rPr>
        <w:t>84.1</w:t>
      </w:r>
      <w:r>
        <w:rPr>
          <w:rFonts w:ascii="Times New Roman" w:eastAsia="Times New Roman" w:hAnsi="Times New Roman" w:cs="Times New Roman"/>
          <w:color w:val="000000"/>
          <w:sz w:val="24"/>
          <w:szCs w:val="24"/>
        </w:rPr>
        <w:t>) в части отсутствия подписи об ознакомлении с приказом</w:t>
      </w:r>
      <w:r w:rsidRPr="0081422E">
        <w:rPr>
          <w:rFonts w:ascii="Times New Roman" w:hAnsi="Times New Roman" w:cs="Times New Roman"/>
          <w:sz w:val="24"/>
          <w:szCs w:val="24"/>
        </w:rPr>
        <w:t xml:space="preserve"> работодателя о прекращении трудового договора. </w:t>
      </w:r>
    </w:p>
    <w:p w:rsidR="001D0285" w:rsidRPr="0081422E" w:rsidRDefault="001D0285" w:rsidP="001D028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Pr="0081422E">
        <w:rPr>
          <w:rFonts w:ascii="Times New Roman" w:hAnsi="Times New Roman" w:cs="Times New Roman"/>
          <w:sz w:val="24"/>
          <w:szCs w:val="24"/>
        </w:rPr>
        <w:t>ст.123</w:t>
      </w:r>
      <w:r>
        <w:rPr>
          <w:rFonts w:ascii="Times New Roman" w:hAnsi="Times New Roman" w:cs="Times New Roman"/>
          <w:sz w:val="24"/>
          <w:szCs w:val="24"/>
        </w:rPr>
        <w:t xml:space="preserve">) в части </w:t>
      </w:r>
      <w:r>
        <w:rPr>
          <w:rFonts w:ascii="Times New Roman" w:eastAsia="Times New Roman" w:hAnsi="Times New Roman" w:cs="Times New Roman"/>
          <w:color w:val="000000"/>
          <w:sz w:val="24"/>
          <w:szCs w:val="24"/>
        </w:rPr>
        <w:t>отсутствия подписи об ознакомлении с</w:t>
      </w:r>
      <w:r w:rsidRPr="0081422E">
        <w:rPr>
          <w:rFonts w:ascii="Times New Roman" w:hAnsi="Times New Roman" w:cs="Times New Roman"/>
          <w:sz w:val="24"/>
          <w:szCs w:val="24"/>
        </w:rPr>
        <w:t xml:space="preserve"> </w:t>
      </w:r>
      <w:proofErr w:type="gramStart"/>
      <w:r w:rsidRPr="0081422E">
        <w:rPr>
          <w:rFonts w:ascii="Times New Roman" w:hAnsi="Times New Roman" w:cs="Times New Roman"/>
          <w:sz w:val="24"/>
          <w:szCs w:val="24"/>
        </w:rPr>
        <w:t>приказа</w:t>
      </w:r>
      <w:r>
        <w:rPr>
          <w:rFonts w:ascii="Times New Roman" w:hAnsi="Times New Roman" w:cs="Times New Roman"/>
          <w:sz w:val="24"/>
          <w:szCs w:val="24"/>
        </w:rPr>
        <w:t>ми</w:t>
      </w:r>
      <w:proofErr w:type="gramEnd"/>
      <w:r>
        <w:rPr>
          <w:rFonts w:ascii="Times New Roman" w:hAnsi="Times New Roman" w:cs="Times New Roman"/>
          <w:sz w:val="24"/>
          <w:szCs w:val="24"/>
        </w:rPr>
        <w:t xml:space="preserve"> о предоставлении отпуска;</w:t>
      </w:r>
    </w:p>
    <w:p w:rsidR="001D0285" w:rsidRDefault="001D0285" w:rsidP="001D0285">
      <w:pPr>
        <w:tabs>
          <w:tab w:val="left" w:pos="9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Нарушение постановления</w:t>
      </w:r>
      <w:r w:rsidRPr="00AD6BAA">
        <w:rPr>
          <w:rFonts w:ascii="Times New Roman" w:hAnsi="Times New Roman" w:cs="Times New Roman"/>
          <w:sz w:val="24"/>
          <w:szCs w:val="24"/>
        </w:rPr>
        <w:t xml:space="preserve"> Госкомстата РФ от 05.01.2004 N 1 "Об утверждении унифицированных форм первичной учетной документации по учету труда и его оплаты" </w:t>
      </w:r>
    </w:p>
    <w:p w:rsidR="001D0285" w:rsidRPr="00BA122C" w:rsidRDefault="001D0285" w:rsidP="001D0285">
      <w:pPr>
        <w:tabs>
          <w:tab w:val="left" w:pos="9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части отсутствия ознакомления работников под роспись с приказом</w:t>
      </w:r>
      <w:r w:rsidRPr="0085126A">
        <w:rPr>
          <w:rFonts w:ascii="Times New Roman" w:hAnsi="Times New Roman" w:cs="Times New Roman"/>
          <w:sz w:val="24"/>
          <w:szCs w:val="24"/>
        </w:rPr>
        <w:t xml:space="preserve"> </w:t>
      </w:r>
      <w:r>
        <w:rPr>
          <w:rFonts w:ascii="Times New Roman" w:hAnsi="Times New Roman" w:cs="Times New Roman"/>
          <w:sz w:val="24"/>
          <w:szCs w:val="24"/>
        </w:rPr>
        <w:t>о поощрении;</w:t>
      </w:r>
    </w:p>
    <w:p w:rsidR="001D0285" w:rsidRDefault="001D0285" w:rsidP="001D028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отсутствуют приказы об утверждении штатного расписания.</w:t>
      </w:r>
    </w:p>
    <w:p w:rsidR="001D0285" w:rsidRDefault="001D0285" w:rsidP="001D028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9. В нарушении </w:t>
      </w:r>
      <w:r w:rsidRPr="00D0765B">
        <w:rPr>
          <w:rFonts w:ascii="Times New Roman" w:eastAsia="Times New Roman" w:hAnsi="Times New Roman" w:cs="Times New Roman"/>
          <w:bCs/>
          <w:sz w:val="24"/>
          <w:szCs w:val="24"/>
        </w:rPr>
        <w:t>«Положения об установлении стимулирующих выплат»</w:t>
      </w:r>
      <w:r w:rsidRPr="00A23F2C">
        <w:rPr>
          <w:rFonts w:ascii="Times New Roman" w:eastAsia="Times New Roman" w:hAnsi="Times New Roman" w:cs="Times New Roman"/>
          <w:bCs/>
          <w:sz w:val="24"/>
          <w:szCs w:val="24"/>
        </w:rPr>
        <w:t xml:space="preserve"> </w:t>
      </w:r>
      <w:r w:rsidRPr="00D0765B">
        <w:rPr>
          <w:rFonts w:ascii="Times New Roman" w:eastAsia="Times New Roman" w:hAnsi="Times New Roman" w:cs="Times New Roman"/>
          <w:bCs/>
          <w:sz w:val="24"/>
          <w:szCs w:val="24"/>
        </w:rPr>
        <w:t xml:space="preserve">работникам </w:t>
      </w:r>
      <w:r>
        <w:rPr>
          <w:rFonts w:ascii="Times New Roman" w:eastAsia="Times New Roman" w:hAnsi="Times New Roman" w:cs="Times New Roman"/>
          <w:bCs/>
          <w:sz w:val="24"/>
          <w:szCs w:val="24"/>
        </w:rPr>
        <w:t xml:space="preserve"> учреждения </w:t>
      </w:r>
      <w:r w:rsidRPr="00D0765B">
        <w:rPr>
          <w:rFonts w:ascii="Times New Roman" w:eastAsia="Times New Roman" w:hAnsi="Times New Roman" w:cs="Times New Roman"/>
          <w:bCs/>
          <w:sz w:val="24"/>
          <w:szCs w:val="24"/>
        </w:rPr>
        <w:t>выплачена премия за интенсивность за январь 2015 года не в соответствии с установленными критериями</w:t>
      </w:r>
      <w:r>
        <w:rPr>
          <w:rFonts w:ascii="Times New Roman" w:eastAsia="Times New Roman" w:hAnsi="Times New Roman" w:cs="Times New Roman"/>
          <w:bCs/>
          <w:sz w:val="24"/>
          <w:szCs w:val="24"/>
        </w:rPr>
        <w:t>. Нарушения составили 3121,56 рублей.</w:t>
      </w:r>
    </w:p>
    <w:p w:rsidR="001D0285" w:rsidRDefault="001D0285" w:rsidP="001D028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10. В ходе контрольного мероприятия установлено, что Чащиной Т.В. при приеме на работу установлен </w:t>
      </w:r>
      <w:r w:rsidRPr="008E5D66">
        <w:rPr>
          <w:rFonts w:ascii="Times New Roman" w:eastAsia="Times New Roman" w:hAnsi="Times New Roman" w:cs="Times New Roman"/>
          <w:bCs/>
          <w:sz w:val="24"/>
          <w:szCs w:val="24"/>
        </w:rPr>
        <w:t>персональный повыша</w:t>
      </w:r>
      <w:r>
        <w:rPr>
          <w:rFonts w:ascii="Times New Roman" w:eastAsia="Times New Roman" w:hAnsi="Times New Roman" w:cs="Times New Roman"/>
          <w:bCs/>
          <w:sz w:val="24"/>
          <w:szCs w:val="24"/>
        </w:rPr>
        <w:t>ющий коэффициент не соответствующий</w:t>
      </w:r>
      <w:r w:rsidRPr="008E5D66">
        <w:rPr>
          <w:rFonts w:ascii="Times New Roman" w:eastAsia="Times New Roman" w:hAnsi="Times New Roman" w:cs="Times New Roman"/>
          <w:bCs/>
          <w:sz w:val="24"/>
          <w:szCs w:val="24"/>
        </w:rPr>
        <w:t xml:space="preserve"> утвержденному штатному расписанию</w:t>
      </w:r>
      <w:r>
        <w:rPr>
          <w:rFonts w:ascii="Times New Roman" w:eastAsia="Times New Roman" w:hAnsi="Times New Roman" w:cs="Times New Roman"/>
          <w:bCs/>
          <w:sz w:val="24"/>
          <w:szCs w:val="24"/>
        </w:rPr>
        <w:t>.</w:t>
      </w:r>
      <w:r w:rsidRPr="00AB3E85">
        <w:rPr>
          <w:rFonts w:ascii="Times New Roman" w:eastAsia="Times New Roman" w:hAnsi="Times New Roman" w:cs="Times New Roman"/>
          <w:bCs/>
          <w:sz w:val="24"/>
          <w:szCs w:val="24"/>
        </w:rPr>
        <w:t xml:space="preserve"> </w:t>
      </w:r>
      <w:r w:rsidRPr="008E5D66">
        <w:rPr>
          <w:rFonts w:ascii="Times New Roman" w:eastAsia="Times New Roman" w:hAnsi="Times New Roman" w:cs="Times New Roman"/>
          <w:bCs/>
          <w:sz w:val="24"/>
          <w:szCs w:val="24"/>
        </w:rPr>
        <w:t xml:space="preserve">Нарушения  </w:t>
      </w:r>
      <w:r w:rsidRPr="008E5D66">
        <w:rPr>
          <w:rFonts w:ascii="Times New Roman" w:hAnsi="Times New Roman"/>
          <w:sz w:val="24"/>
          <w:szCs w:val="24"/>
        </w:rPr>
        <w:t xml:space="preserve">с учетом </w:t>
      </w:r>
      <w:r w:rsidRPr="00D90A90">
        <w:rPr>
          <w:rFonts w:ascii="Times New Roman" w:hAnsi="Times New Roman"/>
          <w:sz w:val="24"/>
          <w:szCs w:val="24"/>
        </w:rPr>
        <w:t xml:space="preserve">компенсационных выплат </w:t>
      </w:r>
      <w:r w:rsidRPr="008E5D66">
        <w:rPr>
          <w:rFonts w:ascii="Times New Roman" w:eastAsia="Times New Roman" w:hAnsi="Times New Roman" w:cs="Times New Roman"/>
          <w:bCs/>
          <w:sz w:val="24"/>
          <w:szCs w:val="24"/>
        </w:rPr>
        <w:t>составили</w:t>
      </w:r>
      <w:r w:rsidRPr="008E5D66">
        <w:rPr>
          <w:rFonts w:ascii="Times New Roman" w:hAnsi="Times New Roman"/>
          <w:sz w:val="24"/>
          <w:szCs w:val="24"/>
        </w:rPr>
        <w:t xml:space="preserve"> 1146 рублей 44 копейка, сумма начисленных страховых взносов (30,2%) 346 руб. 22 копейки</w:t>
      </w:r>
      <w:r>
        <w:rPr>
          <w:rFonts w:ascii="Times New Roman" w:hAnsi="Times New Roman"/>
          <w:sz w:val="24"/>
          <w:szCs w:val="24"/>
        </w:rPr>
        <w:t>.</w:t>
      </w:r>
    </w:p>
    <w:p w:rsidR="001D0285" w:rsidRDefault="001D0285" w:rsidP="001D0285">
      <w:pPr>
        <w:autoSpaceDE w:val="0"/>
        <w:autoSpaceDN w:val="0"/>
        <w:adjustRightInd w:val="0"/>
        <w:spacing w:after="0" w:line="240" w:lineRule="auto"/>
        <w:ind w:firstLine="540"/>
        <w:jc w:val="both"/>
        <w:rPr>
          <w:rFonts w:ascii="Times New Roman" w:hAnsi="Times New Roman" w:cs="Times New Roman"/>
          <w:sz w:val="24"/>
          <w:szCs w:val="24"/>
        </w:rPr>
      </w:pPr>
    </w:p>
    <w:p w:rsidR="000761FD" w:rsidRPr="002654D7" w:rsidRDefault="002E5511" w:rsidP="000761FD">
      <w:pPr>
        <w:pStyle w:val="af0"/>
        <w:ind w:firstLine="709"/>
        <w:jc w:val="both"/>
        <w:rPr>
          <w:rFonts w:cs="Times New Roman"/>
          <w:b/>
          <w:lang w:val="ru-RU"/>
        </w:rPr>
      </w:pPr>
      <w:r>
        <w:t> </w:t>
      </w:r>
      <w:r w:rsidR="000761FD" w:rsidRPr="002654D7">
        <w:rPr>
          <w:rFonts w:cs="Times New Roman"/>
          <w:b/>
          <w:lang w:val="ru-RU"/>
        </w:rPr>
        <w:t>Итоговые данные контрольного мероприятия:</w:t>
      </w:r>
    </w:p>
    <w:p w:rsidR="000761FD" w:rsidRPr="002654D7" w:rsidRDefault="000761FD" w:rsidP="000761FD">
      <w:pPr>
        <w:tabs>
          <w:tab w:val="left" w:pos="2676"/>
        </w:tabs>
        <w:spacing w:after="0" w:line="240" w:lineRule="auto"/>
        <w:rPr>
          <w:rFonts w:ascii="Times New Roman" w:hAnsi="Times New Roman" w:cs="Times New Roman"/>
          <w:b/>
          <w:sz w:val="24"/>
          <w:szCs w:val="24"/>
        </w:rPr>
      </w:pPr>
      <w:r w:rsidRPr="002654D7">
        <w:rPr>
          <w:rFonts w:ascii="Times New Roman" w:hAnsi="Times New Roman" w:cs="Times New Roman"/>
          <w:sz w:val="24"/>
          <w:szCs w:val="24"/>
        </w:rPr>
        <w:t xml:space="preserve">Объем проверенных бюджетных средств составляет- </w:t>
      </w:r>
      <w:r w:rsidR="00053BBE" w:rsidRPr="0033385A">
        <w:rPr>
          <w:rFonts w:ascii="Times New Roman" w:hAnsi="Times New Roman" w:cs="Times New Roman"/>
          <w:sz w:val="24"/>
          <w:szCs w:val="24"/>
        </w:rPr>
        <w:t>4 804,6</w:t>
      </w:r>
      <w:r w:rsidRPr="002654D7">
        <w:rPr>
          <w:sz w:val="24"/>
          <w:szCs w:val="24"/>
        </w:rPr>
        <w:t xml:space="preserve"> </w:t>
      </w:r>
      <w:r w:rsidRPr="002654D7">
        <w:rPr>
          <w:rFonts w:ascii="Times New Roman" w:hAnsi="Times New Roman" w:cs="Times New Roman"/>
          <w:sz w:val="24"/>
          <w:szCs w:val="24"/>
        </w:rPr>
        <w:t>тыс. руб.</w:t>
      </w:r>
    </w:p>
    <w:p w:rsidR="000761FD" w:rsidRPr="00B31E47" w:rsidRDefault="000761FD" w:rsidP="000761FD">
      <w:pPr>
        <w:tabs>
          <w:tab w:val="left" w:pos="2676"/>
        </w:tabs>
        <w:spacing w:after="0" w:line="240" w:lineRule="auto"/>
        <w:jc w:val="right"/>
        <w:rPr>
          <w:rFonts w:ascii="Times New Roman" w:hAnsi="Times New Roman" w:cs="Times New Roman"/>
        </w:rPr>
      </w:pPr>
      <w:r w:rsidRPr="00B31E47">
        <w:rPr>
          <w:rFonts w:ascii="Times New Roman" w:hAnsi="Times New Roman" w:cs="Times New Roman"/>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701"/>
        <w:gridCol w:w="1276"/>
        <w:gridCol w:w="2409"/>
        <w:gridCol w:w="1985"/>
      </w:tblGrid>
      <w:tr w:rsidR="000761FD" w:rsidRPr="00B31E47" w:rsidTr="001D0285">
        <w:trPr>
          <w:trHeight w:val="684"/>
        </w:trPr>
        <w:tc>
          <w:tcPr>
            <w:tcW w:w="2093" w:type="dxa"/>
            <w:vMerge w:val="restart"/>
            <w:shd w:val="clear" w:color="auto" w:fill="auto"/>
          </w:tcPr>
          <w:p w:rsidR="000761FD" w:rsidRPr="00B31E47" w:rsidRDefault="000761FD" w:rsidP="001D0285">
            <w:pPr>
              <w:tabs>
                <w:tab w:val="left" w:pos="2676"/>
              </w:tabs>
              <w:spacing w:after="0" w:line="240" w:lineRule="auto"/>
              <w:jc w:val="center"/>
              <w:rPr>
                <w:rFonts w:ascii="Times New Roman" w:hAnsi="Times New Roman" w:cs="Times New Roman"/>
              </w:rPr>
            </w:pPr>
            <w:r w:rsidRPr="00B31E47">
              <w:rPr>
                <w:rFonts w:ascii="Times New Roman" w:hAnsi="Times New Roman" w:cs="Times New Roman"/>
              </w:rPr>
              <w:t>Нарушения</w:t>
            </w:r>
          </w:p>
        </w:tc>
        <w:tc>
          <w:tcPr>
            <w:tcW w:w="1701" w:type="dxa"/>
            <w:vMerge w:val="restart"/>
            <w:shd w:val="clear" w:color="auto" w:fill="auto"/>
          </w:tcPr>
          <w:p w:rsidR="000761FD" w:rsidRPr="00B31E47" w:rsidRDefault="000761FD" w:rsidP="001D0285">
            <w:pPr>
              <w:tabs>
                <w:tab w:val="left" w:pos="2676"/>
              </w:tabs>
              <w:spacing w:after="0" w:line="240" w:lineRule="auto"/>
              <w:jc w:val="center"/>
              <w:rPr>
                <w:rFonts w:ascii="Times New Roman" w:hAnsi="Times New Roman" w:cs="Times New Roman"/>
              </w:rPr>
            </w:pPr>
            <w:r w:rsidRPr="00B31E47">
              <w:rPr>
                <w:rFonts w:ascii="Times New Roman" w:hAnsi="Times New Roman" w:cs="Times New Roman"/>
              </w:rPr>
              <w:t>Выявлено финансовых нарушений</w:t>
            </w:r>
          </w:p>
        </w:tc>
        <w:tc>
          <w:tcPr>
            <w:tcW w:w="3685" w:type="dxa"/>
            <w:gridSpan w:val="2"/>
            <w:shd w:val="clear" w:color="auto" w:fill="auto"/>
          </w:tcPr>
          <w:p w:rsidR="000761FD" w:rsidRPr="00B31E47" w:rsidRDefault="000761FD" w:rsidP="001D0285">
            <w:pPr>
              <w:spacing w:after="0" w:line="240" w:lineRule="auto"/>
              <w:rPr>
                <w:rFonts w:ascii="Times New Roman" w:hAnsi="Times New Roman" w:cs="Times New Roman"/>
              </w:rPr>
            </w:pPr>
            <w:r w:rsidRPr="00B31E47">
              <w:rPr>
                <w:rFonts w:ascii="Times New Roman" w:hAnsi="Times New Roman" w:cs="Times New Roman"/>
              </w:rPr>
              <w:t>Предложено к устранению финансовых нарушений</w:t>
            </w:r>
          </w:p>
        </w:tc>
        <w:tc>
          <w:tcPr>
            <w:tcW w:w="1985" w:type="dxa"/>
            <w:vMerge w:val="restart"/>
            <w:shd w:val="clear" w:color="auto" w:fill="auto"/>
          </w:tcPr>
          <w:p w:rsidR="000761FD" w:rsidRPr="00B31E47" w:rsidRDefault="000761FD" w:rsidP="001D0285">
            <w:pPr>
              <w:tabs>
                <w:tab w:val="left" w:pos="2676"/>
              </w:tabs>
              <w:spacing w:after="0" w:line="240" w:lineRule="auto"/>
              <w:jc w:val="center"/>
              <w:rPr>
                <w:rFonts w:ascii="Times New Roman" w:hAnsi="Times New Roman" w:cs="Times New Roman"/>
              </w:rPr>
            </w:pPr>
            <w:r w:rsidRPr="00B31E47">
              <w:rPr>
                <w:rFonts w:ascii="Times New Roman" w:hAnsi="Times New Roman" w:cs="Times New Roman"/>
              </w:rPr>
              <w:t>Примечание</w:t>
            </w:r>
          </w:p>
        </w:tc>
      </w:tr>
      <w:tr w:rsidR="000761FD" w:rsidRPr="00B31E47" w:rsidTr="001D0285">
        <w:trPr>
          <w:trHeight w:val="624"/>
        </w:trPr>
        <w:tc>
          <w:tcPr>
            <w:tcW w:w="2093" w:type="dxa"/>
            <w:vMerge/>
            <w:shd w:val="clear" w:color="auto" w:fill="auto"/>
          </w:tcPr>
          <w:p w:rsidR="000761FD" w:rsidRPr="00B31E47" w:rsidRDefault="000761FD" w:rsidP="001D0285">
            <w:pPr>
              <w:tabs>
                <w:tab w:val="left" w:pos="2676"/>
              </w:tabs>
              <w:spacing w:after="0" w:line="240" w:lineRule="auto"/>
              <w:jc w:val="center"/>
              <w:rPr>
                <w:rFonts w:ascii="Times New Roman" w:hAnsi="Times New Roman" w:cs="Times New Roman"/>
              </w:rPr>
            </w:pPr>
          </w:p>
        </w:tc>
        <w:tc>
          <w:tcPr>
            <w:tcW w:w="1701" w:type="dxa"/>
            <w:vMerge/>
            <w:shd w:val="clear" w:color="auto" w:fill="auto"/>
          </w:tcPr>
          <w:p w:rsidR="000761FD" w:rsidRPr="00B31E47" w:rsidRDefault="000761FD" w:rsidP="001D0285">
            <w:pPr>
              <w:tabs>
                <w:tab w:val="left" w:pos="2676"/>
              </w:tabs>
              <w:spacing w:after="0" w:line="240" w:lineRule="auto"/>
              <w:jc w:val="center"/>
              <w:rPr>
                <w:rFonts w:ascii="Times New Roman" w:hAnsi="Times New Roman" w:cs="Times New Roman"/>
              </w:rPr>
            </w:pPr>
          </w:p>
        </w:tc>
        <w:tc>
          <w:tcPr>
            <w:tcW w:w="1276" w:type="dxa"/>
            <w:shd w:val="clear" w:color="auto" w:fill="auto"/>
          </w:tcPr>
          <w:p w:rsidR="000761FD" w:rsidRPr="00B31E47" w:rsidRDefault="000761FD" w:rsidP="001D0285">
            <w:pPr>
              <w:tabs>
                <w:tab w:val="left" w:pos="2676"/>
              </w:tabs>
              <w:spacing w:after="0" w:line="240" w:lineRule="auto"/>
              <w:jc w:val="center"/>
              <w:rPr>
                <w:rFonts w:ascii="Times New Roman" w:hAnsi="Times New Roman" w:cs="Times New Roman"/>
              </w:rPr>
            </w:pPr>
            <w:r w:rsidRPr="00B31E47">
              <w:rPr>
                <w:rFonts w:ascii="Times New Roman" w:hAnsi="Times New Roman" w:cs="Times New Roman"/>
              </w:rPr>
              <w:t>Всего</w:t>
            </w:r>
          </w:p>
        </w:tc>
        <w:tc>
          <w:tcPr>
            <w:tcW w:w="2409" w:type="dxa"/>
            <w:shd w:val="clear" w:color="auto" w:fill="auto"/>
          </w:tcPr>
          <w:p w:rsidR="000761FD" w:rsidRPr="00B31E47" w:rsidRDefault="000761FD" w:rsidP="001D0285">
            <w:pPr>
              <w:tabs>
                <w:tab w:val="left" w:pos="2676"/>
              </w:tabs>
              <w:spacing w:after="0" w:line="240" w:lineRule="auto"/>
              <w:jc w:val="center"/>
              <w:rPr>
                <w:rFonts w:ascii="Times New Roman" w:hAnsi="Times New Roman" w:cs="Times New Roman"/>
              </w:rPr>
            </w:pPr>
            <w:r w:rsidRPr="00B31E47">
              <w:rPr>
                <w:rFonts w:ascii="Times New Roman" w:hAnsi="Times New Roman" w:cs="Times New Roman"/>
              </w:rPr>
              <w:t xml:space="preserve">В том числе, к восстановлению в бюджет  </w:t>
            </w:r>
          </w:p>
        </w:tc>
        <w:tc>
          <w:tcPr>
            <w:tcW w:w="1985" w:type="dxa"/>
            <w:vMerge/>
            <w:shd w:val="clear" w:color="auto" w:fill="auto"/>
          </w:tcPr>
          <w:p w:rsidR="000761FD" w:rsidRPr="00B31E47" w:rsidRDefault="000761FD" w:rsidP="001D0285">
            <w:pPr>
              <w:tabs>
                <w:tab w:val="left" w:pos="2676"/>
              </w:tabs>
              <w:spacing w:after="0" w:line="240" w:lineRule="auto"/>
              <w:jc w:val="center"/>
              <w:rPr>
                <w:rFonts w:ascii="Times New Roman" w:hAnsi="Times New Roman" w:cs="Times New Roman"/>
                <w:b/>
              </w:rPr>
            </w:pPr>
          </w:p>
        </w:tc>
      </w:tr>
      <w:tr w:rsidR="000761FD" w:rsidRPr="00B31E47" w:rsidTr="001D0285">
        <w:trPr>
          <w:trHeight w:val="319"/>
        </w:trPr>
        <w:tc>
          <w:tcPr>
            <w:tcW w:w="2093" w:type="dxa"/>
            <w:shd w:val="clear" w:color="auto" w:fill="auto"/>
          </w:tcPr>
          <w:p w:rsidR="000761FD" w:rsidRPr="00B31E47" w:rsidRDefault="000761FD" w:rsidP="001D0285">
            <w:pPr>
              <w:tabs>
                <w:tab w:val="left" w:pos="2676"/>
              </w:tabs>
              <w:spacing w:after="0" w:line="240" w:lineRule="auto"/>
              <w:jc w:val="center"/>
              <w:rPr>
                <w:rFonts w:ascii="Times New Roman" w:hAnsi="Times New Roman" w:cs="Times New Roman"/>
              </w:rPr>
            </w:pPr>
            <w:r w:rsidRPr="00B31E47">
              <w:rPr>
                <w:rFonts w:ascii="Times New Roman" w:hAnsi="Times New Roman" w:cs="Times New Roman"/>
              </w:rPr>
              <w:t>1</w:t>
            </w:r>
          </w:p>
        </w:tc>
        <w:tc>
          <w:tcPr>
            <w:tcW w:w="1701" w:type="dxa"/>
            <w:shd w:val="clear" w:color="auto" w:fill="auto"/>
          </w:tcPr>
          <w:p w:rsidR="000761FD" w:rsidRPr="00B31E47" w:rsidRDefault="000761FD" w:rsidP="001D0285">
            <w:pPr>
              <w:tabs>
                <w:tab w:val="left" w:pos="2676"/>
              </w:tabs>
              <w:spacing w:after="0" w:line="240" w:lineRule="auto"/>
              <w:jc w:val="center"/>
              <w:rPr>
                <w:rFonts w:ascii="Times New Roman" w:hAnsi="Times New Roman" w:cs="Times New Roman"/>
              </w:rPr>
            </w:pPr>
            <w:r w:rsidRPr="00B31E47">
              <w:rPr>
                <w:rFonts w:ascii="Times New Roman" w:hAnsi="Times New Roman" w:cs="Times New Roman"/>
              </w:rPr>
              <w:t>2</w:t>
            </w:r>
          </w:p>
        </w:tc>
        <w:tc>
          <w:tcPr>
            <w:tcW w:w="1276" w:type="dxa"/>
            <w:shd w:val="clear" w:color="auto" w:fill="auto"/>
          </w:tcPr>
          <w:p w:rsidR="000761FD" w:rsidRPr="00B31E47" w:rsidRDefault="000761FD" w:rsidP="001D0285">
            <w:pPr>
              <w:tabs>
                <w:tab w:val="left" w:pos="2676"/>
              </w:tabs>
              <w:spacing w:after="0" w:line="240" w:lineRule="auto"/>
              <w:jc w:val="center"/>
              <w:rPr>
                <w:rFonts w:ascii="Times New Roman" w:hAnsi="Times New Roman" w:cs="Times New Roman"/>
              </w:rPr>
            </w:pPr>
            <w:r w:rsidRPr="00B31E47">
              <w:rPr>
                <w:rFonts w:ascii="Times New Roman" w:hAnsi="Times New Roman" w:cs="Times New Roman"/>
              </w:rPr>
              <w:t>3</w:t>
            </w:r>
          </w:p>
        </w:tc>
        <w:tc>
          <w:tcPr>
            <w:tcW w:w="2409" w:type="dxa"/>
            <w:shd w:val="clear" w:color="auto" w:fill="auto"/>
          </w:tcPr>
          <w:p w:rsidR="000761FD" w:rsidRPr="00B31E47" w:rsidRDefault="000761FD" w:rsidP="001D0285">
            <w:pPr>
              <w:tabs>
                <w:tab w:val="left" w:pos="2676"/>
              </w:tabs>
              <w:spacing w:after="0" w:line="240" w:lineRule="auto"/>
              <w:jc w:val="center"/>
              <w:rPr>
                <w:rFonts w:ascii="Times New Roman" w:hAnsi="Times New Roman" w:cs="Times New Roman"/>
              </w:rPr>
            </w:pPr>
            <w:r w:rsidRPr="00B31E47">
              <w:rPr>
                <w:rFonts w:ascii="Times New Roman" w:hAnsi="Times New Roman" w:cs="Times New Roman"/>
              </w:rPr>
              <w:t>4</w:t>
            </w:r>
          </w:p>
        </w:tc>
        <w:tc>
          <w:tcPr>
            <w:tcW w:w="1985" w:type="dxa"/>
            <w:shd w:val="clear" w:color="auto" w:fill="auto"/>
          </w:tcPr>
          <w:p w:rsidR="000761FD" w:rsidRPr="00B31E47" w:rsidRDefault="000761FD" w:rsidP="001D0285">
            <w:pPr>
              <w:tabs>
                <w:tab w:val="left" w:pos="2676"/>
              </w:tabs>
              <w:spacing w:after="0" w:line="240" w:lineRule="auto"/>
              <w:jc w:val="center"/>
              <w:rPr>
                <w:rFonts w:ascii="Times New Roman" w:hAnsi="Times New Roman" w:cs="Times New Roman"/>
              </w:rPr>
            </w:pPr>
            <w:r w:rsidRPr="00B31E47">
              <w:rPr>
                <w:rFonts w:ascii="Times New Roman" w:hAnsi="Times New Roman" w:cs="Times New Roman"/>
              </w:rPr>
              <w:t>5</w:t>
            </w:r>
          </w:p>
        </w:tc>
      </w:tr>
      <w:tr w:rsidR="000761FD" w:rsidRPr="00B31E47" w:rsidTr="001D0285">
        <w:tc>
          <w:tcPr>
            <w:tcW w:w="2093" w:type="dxa"/>
            <w:shd w:val="clear" w:color="auto" w:fill="auto"/>
          </w:tcPr>
          <w:p w:rsidR="000761FD" w:rsidRPr="00B31E47" w:rsidRDefault="000761FD" w:rsidP="001D0285">
            <w:pPr>
              <w:tabs>
                <w:tab w:val="left" w:pos="2676"/>
              </w:tabs>
              <w:spacing w:after="0" w:line="240" w:lineRule="auto"/>
              <w:jc w:val="both"/>
              <w:rPr>
                <w:rFonts w:ascii="Times New Roman" w:hAnsi="Times New Roman" w:cs="Times New Roman"/>
              </w:rPr>
            </w:pPr>
            <w:r w:rsidRPr="00B31E47">
              <w:rPr>
                <w:rFonts w:ascii="Times New Roman" w:hAnsi="Times New Roman" w:cs="Times New Roman"/>
              </w:rPr>
              <w:t>При формировании и исполнении бюджетов</w:t>
            </w:r>
          </w:p>
        </w:tc>
        <w:tc>
          <w:tcPr>
            <w:tcW w:w="1701" w:type="dxa"/>
            <w:shd w:val="clear" w:color="auto" w:fill="auto"/>
          </w:tcPr>
          <w:p w:rsidR="000761FD" w:rsidRPr="00B31E47" w:rsidRDefault="000761FD" w:rsidP="001D0285">
            <w:pPr>
              <w:tabs>
                <w:tab w:val="left" w:pos="2676"/>
              </w:tabs>
              <w:spacing w:after="0" w:line="240" w:lineRule="auto"/>
              <w:jc w:val="center"/>
              <w:rPr>
                <w:rFonts w:ascii="Times New Roman" w:hAnsi="Times New Roman" w:cs="Times New Roman"/>
                <w:b/>
              </w:rPr>
            </w:pPr>
          </w:p>
        </w:tc>
        <w:tc>
          <w:tcPr>
            <w:tcW w:w="1276" w:type="dxa"/>
            <w:shd w:val="clear" w:color="auto" w:fill="auto"/>
          </w:tcPr>
          <w:p w:rsidR="000761FD" w:rsidRPr="00B31E47" w:rsidRDefault="000761FD" w:rsidP="001D0285">
            <w:pPr>
              <w:tabs>
                <w:tab w:val="left" w:pos="2676"/>
              </w:tabs>
              <w:spacing w:after="0" w:line="240" w:lineRule="auto"/>
              <w:jc w:val="center"/>
              <w:rPr>
                <w:rFonts w:ascii="Times New Roman" w:hAnsi="Times New Roman" w:cs="Times New Roman"/>
                <w:b/>
              </w:rPr>
            </w:pPr>
          </w:p>
        </w:tc>
        <w:tc>
          <w:tcPr>
            <w:tcW w:w="2409" w:type="dxa"/>
            <w:shd w:val="clear" w:color="auto" w:fill="auto"/>
          </w:tcPr>
          <w:p w:rsidR="000761FD" w:rsidRPr="00B31E47" w:rsidRDefault="000761FD" w:rsidP="001D0285">
            <w:pPr>
              <w:tabs>
                <w:tab w:val="left" w:pos="2676"/>
              </w:tabs>
              <w:spacing w:after="0" w:line="240" w:lineRule="auto"/>
              <w:jc w:val="center"/>
              <w:rPr>
                <w:rFonts w:ascii="Times New Roman" w:hAnsi="Times New Roman" w:cs="Times New Roman"/>
                <w:b/>
              </w:rPr>
            </w:pPr>
          </w:p>
        </w:tc>
        <w:tc>
          <w:tcPr>
            <w:tcW w:w="1985" w:type="dxa"/>
            <w:shd w:val="clear" w:color="auto" w:fill="auto"/>
          </w:tcPr>
          <w:p w:rsidR="000761FD" w:rsidRPr="00B31E47" w:rsidRDefault="000761FD" w:rsidP="001D0285">
            <w:pPr>
              <w:tabs>
                <w:tab w:val="left" w:pos="2676"/>
              </w:tabs>
              <w:spacing w:after="0" w:line="240" w:lineRule="auto"/>
              <w:jc w:val="center"/>
              <w:rPr>
                <w:rFonts w:ascii="Times New Roman" w:hAnsi="Times New Roman" w:cs="Times New Roman"/>
                <w:b/>
              </w:rPr>
            </w:pPr>
          </w:p>
        </w:tc>
      </w:tr>
      <w:tr w:rsidR="000761FD" w:rsidRPr="00B31E47" w:rsidTr="001D0285">
        <w:tc>
          <w:tcPr>
            <w:tcW w:w="2093" w:type="dxa"/>
            <w:shd w:val="clear" w:color="auto" w:fill="auto"/>
          </w:tcPr>
          <w:p w:rsidR="000761FD" w:rsidRPr="00B31E47" w:rsidRDefault="000761FD" w:rsidP="001D0285">
            <w:pPr>
              <w:tabs>
                <w:tab w:val="left" w:pos="2676"/>
              </w:tabs>
              <w:spacing w:after="0" w:line="240" w:lineRule="auto"/>
              <w:jc w:val="both"/>
              <w:rPr>
                <w:rFonts w:ascii="Times New Roman" w:hAnsi="Times New Roman" w:cs="Times New Roman"/>
              </w:rPr>
            </w:pPr>
            <w:r w:rsidRPr="00B31E47">
              <w:rPr>
                <w:rFonts w:ascii="Times New Roman" w:hAnsi="Times New Roman" w:cs="Times New Roman"/>
              </w:rPr>
              <w:t>Нецелевое использование бюджетных средств</w:t>
            </w:r>
          </w:p>
        </w:tc>
        <w:tc>
          <w:tcPr>
            <w:tcW w:w="1701" w:type="dxa"/>
            <w:shd w:val="clear" w:color="auto" w:fill="auto"/>
          </w:tcPr>
          <w:p w:rsidR="000761FD" w:rsidRPr="00B31E47" w:rsidRDefault="000761FD" w:rsidP="001D0285">
            <w:pPr>
              <w:tabs>
                <w:tab w:val="left" w:pos="2676"/>
              </w:tabs>
              <w:spacing w:after="0" w:line="240" w:lineRule="auto"/>
              <w:jc w:val="center"/>
              <w:rPr>
                <w:rFonts w:ascii="Times New Roman" w:hAnsi="Times New Roman" w:cs="Times New Roman"/>
                <w:b/>
              </w:rPr>
            </w:pPr>
          </w:p>
        </w:tc>
        <w:tc>
          <w:tcPr>
            <w:tcW w:w="1276" w:type="dxa"/>
            <w:shd w:val="clear" w:color="auto" w:fill="auto"/>
          </w:tcPr>
          <w:p w:rsidR="000761FD" w:rsidRPr="00B31E47" w:rsidRDefault="000761FD" w:rsidP="001D0285">
            <w:pPr>
              <w:tabs>
                <w:tab w:val="left" w:pos="2676"/>
              </w:tabs>
              <w:spacing w:after="0" w:line="240" w:lineRule="auto"/>
              <w:jc w:val="center"/>
              <w:rPr>
                <w:rFonts w:ascii="Times New Roman" w:hAnsi="Times New Roman" w:cs="Times New Roman"/>
                <w:b/>
              </w:rPr>
            </w:pPr>
          </w:p>
        </w:tc>
        <w:tc>
          <w:tcPr>
            <w:tcW w:w="2409" w:type="dxa"/>
            <w:shd w:val="clear" w:color="auto" w:fill="auto"/>
          </w:tcPr>
          <w:p w:rsidR="000761FD" w:rsidRPr="00B31E47" w:rsidRDefault="000761FD" w:rsidP="001D0285">
            <w:pPr>
              <w:tabs>
                <w:tab w:val="left" w:pos="2676"/>
              </w:tabs>
              <w:spacing w:after="0" w:line="240" w:lineRule="auto"/>
              <w:jc w:val="center"/>
              <w:rPr>
                <w:rFonts w:ascii="Times New Roman" w:hAnsi="Times New Roman" w:cs="Times New Roman"/>
                <w:b/>
              </w:rPr>
            </w:pPr>
          </w:p>
        </w:tc>
        <w:tc>
          <w:tcPr>
            <w:tcW w:w="1985" w:type="dxa"/>
            <w:shd w:val="clear" w:color="auto" w:fill="auto"/>
          </w:tcPr>
          <w:p w:rsidR="000761FD" w:rsidRPr="00B31E47" w:rsidRDefault="000761FD" w:rsidP="001D0285">
            <w:pPr>
              <w:tabs>
                <w:tab w:val="left" w:pos="2676"/>
              </w:tabs>
              <w:spacing w:after="0" w:line="240" w:lineRule="auto"/>
              <w:jc w:val="center"/>
              <w:rPr>
                <w:rFonts w:ascii="Times New Roman" w:hAnsi="Times New Roman" w:cs="Times New Roman"/>
                <w:b/>
              </w:rPr>
            </w:pPr>
          </w:p>
        </w:tc>
      </w:tr>
      <w:tr w:rsidR="000761FD" w:rsidRPr="00B31E47" w:rsidTr="001D0285">
        <w:tc>
          <w:tcPr>
            <w:tcW w:w="2093" w:type="dxa"/>
            <w:shd w:val="clear" w:color="auto" w:fill="auto"/>
          </w:tcPr>
          <w:p w:rsidR="000761FD" w:rsidRPr="00B31E47" w:rsidRDefault="000761FD" w:rsidP="001D0285">
            <w:pPr>
              <w:tabs>
                <w:tab w:val="left" w:pos="2676"/>
              </w:tabs>
              <w:spacing w:after="0" w:line="240" w:lineRule="auto"/>
              <w:jc w:val="both"/>
              <w:rPr>
                <w:rFonts w:ascii="Times New Roman" w:hAnsi="Times New Roman" w:cs="Times New Roman"/>
              </w:rPr>
            </w:pPr>
            <w:r w:rsidRPr="00B31E47">
              <w:rPr>
                <w:rFonts w:ascii="Times New Roman" w:hAnsi="Times New Roman" w:cs="Times New Roman"/>
              </w:rPr>
              <w:t>Несоответствие принципу результативности и эффективности использования</w:t>
            </w:r>
          </w:p>
        </w:tc>
        <w:tc>
          <w:tcPr>
            <w:tcW w:w="1701" w:type="dxa"/>
            <w:shd w:val="clear" w:color="auto" w:fill="auto"/>
          </w:tcPr>
          <w:p w:rsidR="000761FD" w:rsidRPr="00B31E47" w:rsidRDefault="000761FD" w:rsidP="001D0285">
            <w:pPr>
              <w:tabs>
                <w:tab w:val="left" w:pos="960"/>
              </w:tabs>
              <w:spacing w:after="0" w:line="240" w:lineRule="auto"/>
              <w:jc w:val="both"/>
              <w:rPr>
                <w:rFonts w:ascii="Times New Roman" w:hAnsi="Times New Roman" w:cs="Times New Roman"/>
                <w:b/>
                <w:sz w:val="26"/>
                <w:szCs w:val="26"/>
              </w:rPr>
            </w:pPr>
            <w:r w:rsidRPr="00B31E47">
              <w:rPr>
                <w:rFonts w:ascii="Times New Roman" w:hAnsi="Times New Roman" w:cs="Times New Roman"/>
                <w:b/>
                <w:sz w:val="26"/>
                <w:szCs w:val="26"/>
              </w:rPr>
              <w:t xml:space="preserve">   </w:t>
            </w:r>
          </w:p>
          <w:p w:rsidR="000761FD" w:rsidRPr="00B31E47" w:rsidRDefault="000761FD" w:rsidP="001D0285">
            <w:pPr>
              <w:tabs>
                <w:tab w:val="left" w:pos="2676"/>
              </w:tabs>
              <w:spacing w:after="0" w:line="240" w:lineRule="auto"/>
              <w:jc w:val="center"/>
              <w:rPr>
                <w:rFonts w:ascii="Times New Roman" w:hAnsi="Times New Roman" w:cs="Times New Roman"/>
              </w:rPr>
            </w:pPr>
          </w:p>
        </w:tc>
        <w:tc>
          <w:tcPr>
            <w:tcW w:w="1276" w:type="dxa"/>
            <w:shd w:val="clear" w:color="auto" w:fill="auto"/>
          </w:tcPr>
          <w:p w:rsidR="000761FD" w:rsidRPr="00B31E47" w:rsidRDefault="000761FD" w:rsidP="001D0285">
            <w:pPr>
              <w:tabs>
                <w:tab w:val="left" w:pos="2676"/>
              </w:tabs>
              <w:spacing w:after="0" w:line="240" w:lineRule="auto"/>
              <w:jc w:val="center"/>
              <w:rPr>
                <w:rFonts w:ascii="Times New Roman" w:hAnsi="Times New Roman" w:cs="Times New Roman"/>
                <w:b/>
              </w:rPr>
            </w:pPr>
          </w:p>
        </w:tc>
        <w:tc>
          <w:tcPr>
            <w:tcW w:w="2409" w:type="dxa"/>
            <w:shd w:val="clear" w:color="auto" w:fill="auto"/>
          </w:tcPr>
          <w:p w:rsidR="000761FD" w:rsidRPr="00B31E47" w:rsidRDefault="000761FD" w:rsidP="001D0285">
            <w:pPr>
              <w:tabs>
                <w:tab w:val="left" w:pos="2676"/>
              </w:tabs>
              <w:spacing w:after="0" w:line="240" w:lineRule="auto"/>
              <w:jc w:val="center"/>
              <w:rPr>
                <w:rFonts w:ascii="Times New Roman" w:hAnsi="Times New Roman" w:cs="Times New Roman"/>
                <w:b/>
              </w:rPr>
            </w:pPr>
          </w:p>
        </w:tc>
        <w:tc>
          <w:tcPr>
            <w:tcW w:w="1985" w:type="dxa"/>
            <w:shd w:val="clear" w:color="auto" w:fill="auto"/>
          </w:tcPr>
          <w:p w:rsidR="000761FD" w:rsidRPr="00B31E47" w:rsidRDefault="000761FD" w:rsidP="001D0285">
            <w:pPr>
              <w:tabs>
                <w:tab w:val="left" w:pos="2676"/>
              </w:tabs>
              <w:spacing w:after="0" w:line="240" w:lineRule="auto"/>
              <w:jc w:val="center"/>
              <w:rPr>
                <w:rFonts w:ascii="Times New Roman" w:hAnsi="Times New Roman" w:cs="Times New Roman"/>
                <w:b/>
              </w:rPr>
            </w:pPr>
          </w:p>
        </w:tc>
      </w:tr>
      <w:tr w:rsidR="000761FD" w:rsidRPr="00B31E47" w:rsidTr="001D0285">
        <w:tc>
          <w:tcPr>
            <w:tcW w:w="2093" w:type="dxa"/>
            <w:shd w:val="clear" w:color="auto" w:fill="auto"/>
          </w:tcPr>
          <w:p w:rsidR="000761FD" w:rsidRPr="00B31E47" w:rsidRDefault="000761FD" w:rsidP="001D0285">
            <w:pPr>
              <w:tabs>
                <w:tab w:val="left" w:pos="2676"/>
              </w:tabs>
              <w:spacing w:after="0" w:line="240" w:lineRule="auto"/>
              <w:jc w:val="both"/>
              <w:rPr>
                <w:rFonts w:ascii="Times New Roman" w:hAnsi="Times New Roman" w:cs="Times New Roman"/>
              </w:rPr>
            </w:pPr>
            <w:r w:rsidRPr="00B31E47">
              <w:rPr>
                <w:rFonts w:ascii="Times New Roman" w:hAnsi="Times New Roman" w:cs="Times New Roman"/>
              </w:rPr>
              <w:t>Неправомерное использование средств</w:t>
            </w:r>
          </w:p>
        </w:tc>
        <w:tc>
          <w:tcPr>
            <w:tcW w:w="1701" w:type="dxa"/>
            <w:shd w:val="clear" w:color="auto" w:fill="auto"/>
          </w:tcPr>
          <w:p w:rsidR="000761FD" w:rsidRPr="00B31E47" w:rsidRDefault="008822E2" w:rsidP="001D0285">
            <w:pPr>
              <w:tabs>
                <w:tab w:val="left" w:pos="2676"/>
              </w:tabs>
              <w:spacing w:after="0" w:line="240" w:lineRule="auto"/>
              <w:jc w:val="center"/>
              <w:rPr>
                <w:rFonts w:ascii="Times New Roman" w:hAnsi="Times New Roman" w:cs="Times New Roman"/>
                <w:b/>
              </w:rPr>
            </w:pPr>
            <w:r>
              <w:rPr>
                <w:rFonts w:ascii="Times New Roman" w:hAnsi="Times New Roman" w:cs="Times New Roman"/>
                <w:b/>
              </w:rPr>
              <w:t>3,6</w:t>
            </w:r>
          </w:p>
        </w:tc>
        <w:tc>
          <w:tcPr>
            <w:tcW w:w="1276" w:type="dxa"/>
            <w:shd w:val="clear" w:color="auto" w:fill="auto"/>
          </w:tcPr>
          <w:p w:rsidR="000761FD" w:rsidRPr="00B31E47" w:rsidRDefault="000761FD" w:rsidP="001D0285">
            <w:pPr>
              <w:spacing w:after="0" w:line="240" w:lineRule="auto"/>
              <w:rPr>
                <w:rFonts w:ascii="Times New Roman" w:hAnsi="Times New Roman" w:cs="Times New Roman"/>
              </w:rPr>
            </w:pPr>
          </w:p>
        </w:tc>
        <w:tc>
          <w:tcPr>
            <w:tcW w:w="2409" w:type="dxa"/>
            <w:shd w:val="clear" w:color="auto" w:fill="auto"/>
          </w:tcPr>
          <w:p w:rsidR="000761FD" w:rsidRPr="00B31E47" w:rsidRDefault="000761FD" w:rsidP="001D0285">
            <w:pPr>
              <w:spacing w:after="0" w:line="240" w:lineRule="auto"/>
              <w:jc w:val="center"/>
              <w:rPr>
                <w:rFonts w:ascii="Times New Roman" w:hAnsi="Times New Roman" w:cs="Times New Roman"/>
              </w:rPr>
            </w:pPr>
          </w:p>
        </w:tc>
        <w:tc>
          <w:tcPr>
            <w:tcW w:w="1985" w:type="dxa"/>
            <w:shd w:val="clear" w:color="auto" w:fill="auto"/>
          </w:tcPr>
          <w:p w:rsidR="000761FD" w:rsidRPr="00B31E47" w:rsidRDefault="000761FD" w:rsidP="001D0285">
            <w:pPr>
              <w:tabs>
                <w:tab w:val="left" w:pos="2676"/>
              </w:tabs>
              <w:spacing w:after="0" w:line="240" w:lineRule="auto"/>
              <w:jc w:val="center"/>
              <w:rPr>
                <w:rFonts w:ascii="Times New Roman" w:hAnsi="Times New Roman" w:cs="Times New Roman"/>
                <w:b/>
              </w:rPr>
            </w:pPr>
          </w:p>
        </w:tc>
      </w:tr>
      <w:tr w:rsidR="000761FD" w:rsidRPr="00B31E47" w:rsidTr="001D0285">
        <w:tc>
          <w:tcPr>
            <w:tcW w:w="2093" w:type="dxa"/>
            <w:shd w:val="clear" w:color="auto" w:fill="auto"/>
          </w:tcPr>
          <w:p w:rsidR="000761FD" w:rsidRPr="00B31E47" w:rsidRDefault="000761FD" w:rsidP="001D0285">
            <w:pPr>
              <w:tabs>
                <w:tab w:val="left" w:pos="2676"/>
              </w:tabs>
              <w:spacing w:after="0" w:line="240" w:lineRule="auto"/>
              <w:jc w:val="both"/>
              <w:rPr>
                <w:rFonts w:ascii="Times New Roman" w:hAnsi="Times New Roman" w:cs="Times New Roman"/>
              </w:rPr>
            </w:pPr>
            <w:r w:rsidRPr="00B31E47">
              <w:rPr>
                <w:rFonts w:ascii="Times New Roman" w:hAnsi="Times New Roman" w:cs="Times New Roman"/>
              </w:rPr>
              <w:t>В области государственной (муниципальной) собственности</w:t>
            </w:r>
          </w:p>
        </w:tc>
        <w:tc>
          <w:tcPr>
            <w:tcW w:w="1701" w:type="dxa"/>
            <w:shd w:val="clear" w:color="auto" w:fill="auto"/>
          </w:tcPr>
          <w:p w:rsidR="000761FD" w:rsidRPr="00B31E47" w:rsidRDefault="000761FD" w:rsidP="001D0285">
            <w:pPr>
              <w:tabs>
                <w:tab w:val="left" w:pos="2676"/>
              </w:tabs>
              <w:spacing w:after="0" w:line="240" w:lineRule="auto"/>
              <w:jc w:val="center"/>
              <w:rPr>
                <w:rFonts w:ascii="Times New Roman" w:hAnsi="Times New Roman" w:cs="Times New Roman"/>
                <w:b/>
              </w:rPr>
            </w:pPr>
          </w:p>
        </w:tc>
        <w:tc>
          <w:tcPr>
            <w:tcW w:w="1276" w:type="dxa"/>
            <w:shd w:val="clear" w:color="auto" w:fill="auto"/>
          </w:tcPr>
          <w:p w:rsidR="000761FD" w:rsidRPr="00B31E47" w:rsidRDefault="000761FD" w:rsidP="001D0285">
            <w:pPr>
              <w:tabs>
                <w:tab w:val="left" w:pos="2676"/>
              </w:tabs>
              <w:spacing w:after="0" w:line="240" w:lineRule="auto"/>
              <w:jc w:val="center"/>
              <w:rPr>
                <w:rFonts w:ascii="Times New Roman" w:hAnsi="Times New Roman" w:cs="Times New Roman"/>
                <w:b/>
              </w:rPr>
            </w:pPr>
          </w:p>
        </w:tc>
        <w:tc>
          <w:tcPr>
            <w:tcW w:w="2409" w:type="dxa"/>
            <w:shd w:val="clear" w:color="auto" w:fill="auto"/>
          </w:tcPr>
          <w:p w:rsidR="000761FD" w:rsidRPr="00B31E47" w:rsidRDefault="000761FD" w:rsidP="001D0285">
            <w:pPr>
              <w:tabs>
                <w:tab w:val="left" w:pos="2676"/>
              </w:tabs>
              <w:spacing w:after="0" w:line="240" w:lineRule="auto"/>
              <w:jc w:val="center"/>
              <w:rPr>
                <w:rFonts w:ascii="Times New Roman" w:hAnsi="Times New Roman" w:cs="Times New Roman"/>
                <w:b/>
              </w:rPr>
            </w:pPr>
          </w:p>
        </w:tc>
        <w:tc>
          <w:tcPr>
            <w:tcW w:w="1985" w:type="dxa"/>
            <w:shd w:val="clear" w:color="auto" w:fill="auto"/>
          </w:tcPr>
          <w:p w:rsidR="000761FD" w:rsidRPr="00B31E47" w:rsidRDefault="000761FD" w:rsidP="001D0285">
            <w:pPr>
              <w:tabs>
                <w:tab w:val="left" w:pos="2676"/>
              </w:tabs>
              <w:spacing w:after="0" w:line="240" w:lineRule="auto"/>
              <w:jc w:val="center"/>
              <w:rPr>
                <w:rFonts w:ascii="Times New Roman" w:hAnsi="Times New Roman" w:cs="Times New Roman"/>
                <w:b/>
              </w:rPr>
            </w:pPr>
          </w:p>
        </w:tc>
      </w:tr>
      <w:tr w:rsidR="000761FD" w:rsidRPr="00B31E47" w:rsidTr="001D0285">
        <w:tc>
          <w:tcPr>
            <w:tcW w:w="2093" w:type="dxa"/>
            <w:shd w:val="clear" w:color="auto" w:fill="auto"/>
          </w:tcPr>
          <w:p w:rsidR="000761FD" w:rsidRPr="00B31E47" w:rsidRDefault="000761FD" w:rsidP="001D0285">
            <w:pPr>
              <w:tabs>
                <w:tab w:val="left" w:pos="2676"/>
              </w:tabs>
              <w:spacing w:after="0" w:line="240" w:lineRule="auto"/>
              <w:jc w:val="both"/>
              <w:rPr>
                <w:rFonts w:ascii="Times New Roman" w:hAnsi="Times New Roman" w:cs="Times New Roman"/>
              </w:rPr>
            </w:pPr>
            <w:r w:rsidRPr="00B31E47">
              <w:rPr>
                <w:rFonts w:ascii="Times New Roman" w:hAnsi="Times New Roman" w:cs="Times New Roman"/>
              </w:rPr>
              <w:t>При осуществлении муниципальных закупок</w:t>
            </w:r>
          </w:p>
        </w:tc>
        <w:tc>
          <w:tcPr>
            <w:tcW w:w="1701" w:type="dxa"/>
            <w:shd w:val="clear" w:color="auto" w:fill="auto"/>
          </w:tcPr>
          <w:p w:rsidR="000761FD" w:rsidRPr="00B31E47" w:rsidRDefault="000761FD" w:rsidP="001D0285">
            <w:pPr>
              <w:tabs>
                <w:tab w:val="left" w:pos="2676"/>
              </w:tabs>
              <w:spacing w:after="0" w:line="240" w:lineRule="auto"/>
              <w:jc w:val="center"/>
              <w:rPr>
                <w:rFonts w:ascii="Times New Roman" w:hAnsi="Times New Roman" w:cs="Times New Roman"/>
                <w:b/>
              </w:rPr>
            </w:pPr>
          </w:p>
        </w:tc>
        <w:tc>
          <w:tcPr>
            <w:tcW w:w="1276" w:type="dxa"/>
            <w:shd w:val="clear" w:color="auto" w:fill="auto"/>
          </w:tcPr>
          <w:p w:rsidR="000761FD" w:rsidRPr="00B31E47" w:rsidRDefault="000761FD" w:rsidP="001D0285">
            <w:pPr>
              <w:tabs>
                <w:tab w:val="left" w:pos="2676"/>
              </w:tabs>
              <w:spacing w:after="0" w:line="240" w:lineRule="auto"/>
              <w:jc w:val="center"/>
              <w:rPr>
                <w:rFonts w:ascii="Times New Roman" w:hAnsi="Times New Roman" w:cs="Times New Roman"/>
                <w:b/>
              </w:rPr>
            </w:pPr>
          </w:p>
        </w:tc>
        <w:tc>
          <w:tcPr>
            <w:tcW w:w="2409" w:type="dxa"/>
            <w:shd w:val="clear" w:color="auto" w:fill="auto"/>
          </w:tcPr>
          <w:p w:rsidR="000761FD" w:rsidRPr="00B31E47" w:rsidRDefault="000761FD" w:rsidP="001D0285">
            <w:pPr>
              <w:tabs>
                <w:tab w:val="left" w:pos="2676"/>
              </w:tabs>
              <w:spacing w:after="0" w:line="240" w:lineRule="auto"/>
              <w:jc w:val="center"/>
              <w:rPr>
                <w:rFonts w:ascii="Times New Roman" w:hAnsi="Times New Roman" w:cs="Times New Roman"/>
                <w:b/>
              </w:rPr>
            </w:pPr>
          </w:p>
        </w:tc>
        <w:tc>
          <w:tcPr>
            <w:tcW w:w="1985" w:type="dxa"/>
            <w:shd w:val="clear" w:color="auto" w:fill="auto"/>
          </w:tcPr>
          <w:p w:rsidR="000761FD" w:rsidRPr="00B31E47" w:rsidRDefault="000761FD" w:rsidP="001D0285">
            <w:pPr>
              <w:tabs>
                <w:tab w:val="left" w:pos="2676"/>
              </w:tabs>
              <w:spacing w:after="0" w:line="240" w:lineRule="auto"/>
              <w:jc w:val="center"/>
              <w:rPr>
                <w:rFonts w:ascii="Times New Roman" w:hAnsi="Times New Roman" w:cs="Times New Roman"/>
                <w:b/>
              </w:rPr>
            </w:pPr>
          </w:p>
        </w:tc>
      </w:tr>
      <w:tr w:rsidR="000761FD" w:rsidRPr="00B31E47" w:rsidTr="001D0285">
        <w:tc>
          <w:tcPr>
            <w:tcW w:w="2093" w:type="dxa"/>
            <w:shd w:val="clear" w:color="auto" w:fill="auto"/>
          </w:tcPr>
          <w:p w:rsidR="000761FD" w:rsidRPr="00B31E47" w:rsidRDefault="000761FD" w:rsidP="001D0285">
            <w:pPr>
              <w:tabs>
                <w:tab w:val="left" w:pos="2676"/>
              </w:tabs>
              <w:spacing w:after="0" w:line="240" w:lineRule="auto"/>
              <w:jc w:val="both"/>
              <w:rPr>
                <w:rFonts w:ascii="Times New Roman" w:hAnsi="Times New Roman" w:cs="Times New Roman"/>
              </w:rPr>
            </w:pPr>
            <w:r w:rsidRPr="00B31E47">
              <w:rPr>
                <w:rFonts w:ascii="Times New Roman" w:hAnsi="Times New Roman" w:cs="Times New Roman"/>
              </w:rPr>
              <w:t>При ведении бухгалтерского учета и составлении отчетности</w:t>
            </w:r>
          </w:p>
        </w:tc>
        <w:tc>
          <w:tcPr>
            <w:tcW w:w="1701" w:type="dxa"/>
            <w:shd w:val="clear" w:color="auto" w:fill="auto"/>
          </w:tcPr>
          <w:p w:rsidR="000761FD" w:rsidRPr="00B31E47" w:rsidRDefault="00AE4421" w:rsidP="001D0285">
            <w:pPr>
              <w:tabs>
                <w:tab w:val="left" w:pos="2676"/>
              </w:tabs>
              <w:spacing w:after="0" w:line="240" w:lineRule="auto"/>
              <w:jc w:val="center"/>
              <w:rPr>
                <w:rFonts w:ascii="Times New Roman" w:hAnsi="Times New Roman" w:cs="Times New Roman"/>
                <w:b/>
              </w:rPr>
            </w:pPr>
            <w:r>
              <w:rPr>
                <w:rFonts w:ascii="Times New Roman" w:hAnsi="Times New Roman" w:cs="Times New Roman"/>
                <w:b/>
              </w:rPr>
              <w:t>238,9</w:t>
            </w:r>
          </w:p>
        </w:tc>
        <w:tc>
          <w:tcPr>
            <w:tcW w:w="1276" w:type="dxa"/>
            <w:shd w:val="clear" w:color="auto" w:fill="auto"/>
          </w:tcPr>
          <w:p w:rsidR="000761FD" w:rsidRPr="00B31E47" w:rsidRDefault="000761FD" w:rsidP="001D0285">
            <w:pPr>
              <w:tabs>
                <w:tab w:val="left" w:pos="2676"/>
              </w:tabs>
              <w:spacing w:after="0" w:line="240" w:lineRule="auto"/>
              <w:jc w:val="center"/>
              <w:rPr>
                <w:rFonts w:ascii="Times New Roman" w:hAnsi="Times New Roman" w:cs="Times New Roman"/>
                <w:b/>
              </w:rPr>
            </w:pPr>
          </w:p>
        </w:tc>
        <w:tc>
          <w:tcPr>
            <w:tcW w:w="2409" w:type="dxa"/>
            <w:shd w:val="clear" w:color="auto" w:fill="auto"/>
          </w:tcPr>
          <w:p w:rsidR="000761FD" w:rsidRPr="00B31E47" w:rsidRDefault="000761FD" w:rsidP="001D0285">
            <w:pPr>
              <w:tabs>
                <w:tab w:val="left" w:pos="2676"/>
              </w:tabs>
              <w:spacing w:after="0" w:line="240" w:lineRule="auto"/>
              <w:jc w:val="center"/>
              <w:rPr>
                <w:rFonts w:ascii="Times New Roman" w:hAnsi="Times New Roman" w:cs="Times New Roman"/>
                <w:b/>
              </w:rPr>
            </w:pPr>
          </w:p>
        </w:tc>
        <w:tc>
          <w:tcPr>
            <w:tcW w:w="1985" w:type="dxa"/>
            <w:shd w:val="clear" w:color="auto" w:fill="auto"/>
          </w:tcPr>
          <w:p w:rsidR="000761FD" w:rsidRPr="00B31E47" w:rsidRDefault="000761FD" w:rsidP="001D0285">
            <w:pPr>
              <w:tabs>
                <w:tab w:val="left" w:pos="2676"/>
              </w:tabs>
              <w:spacing w:after="0" w:line="240" w:lineRule="auto"/>
              <w:jc w:val="center"/>
              <w:rPr>
                <w:rFonts w:ascii="Times New Roman" w:hAnsi="Times New Roman" w:cs="Times New Roman"/>
                <w:b/>
              </w:rPr>
            </w:pPr>
          </w:p>
        </w:tc>
      </w:tr>
      <w:tr w:rsidR="000761FD" w:rsidRPr="00B31E47" w:rsidTr="001D0285">
        <w:tc>
          <w:tcPr>
            <w:tcW w:w="2093" w:type="dxa"/>
            <w:shd w:val="clear" w:color="auto" w:fill="auto"/>
          </w:tcPr>
          <w:p w:rsidR="000761FD" w:rsidRPr="00B31E47" w:rsidRDefault="000761FD" w:rsidP="001D0285">
            <w:pPr>
              <w:tabs>
                <w:tab w:val="left" w:pos="2676"/>
              </w:tabs>
              <w:spacing w:after="0" w:line="240" w:lineRule="auto"/>
              <w:jc w:val="both"/>
              <w:rPr>
                <w:rFonts w:ascii="Times New Roman" w:hAnsi="Times New Roman" w:cs="Times New Roman"/>
              </w:rPr>
            </w:pPr>
            <w:r w:rsidRPr="00B31E47">
              <w:rPr>
                <w:rFonts w:ascii="Times New Roman" w:hAnsi="Times New Roman" w:cs="Times New Roman"/>
              </w:rPr>
              <w:t>Прочие виды нарушений и недостатков</w:t>
            </w:r>
          </w:p>
        </w:tc>
        <w:tc>
          <w:tcPr>
            <w:tcW w:w="1701" w:type="dxa"/>
            <w:shd w:val="clear" w:color="auto" w:fill="auto"/>
          </w:tcPr>
          <w:p w:rsidR="000761FD" w:rsidRPr="00B31E47" w:rsidRDefault="008822E2" w:rsidP="001D0285">
            <w:pPr>
              <w:tabs>
                <w:tab w:val="left" w:pos="2676"/>
              </w:tabs>
              <w:spacing w:after="0" w:line="240" w:lineRule="auto"/>
              <w:jc w:val="center"/>
              <w:rPr>
                <w:rFonts w:ascii="Times New Roman" w:hAnsi="Times New Roman" w:cs="Times New Roman"/>
                <w:b/>
              </w:rPr>
            </w:pPr>
            <w:r>
              <w:rPr>
                <w:rFonts w:ascii="Times New Roman" w:hAnsi="Times New Roman" w:cs="Times New Roman"/>
                <w:b/>
              </w:rPr>
              <w:t>2,0</w:t>
            </w:r>
          </w:p>
        </w:tc>
        <w:tc>
          <w:tcPr>
            <w:tcW w:w="1276" w:type="dxa"/>
            <w:shd w:val="clear" w:color="auto" w:fill="auto"/>
          </w:tcPr>
          <w:p w:rsidR="000761FD" w:rsidRPr="00B31E47" w:rsidRDefault="000761FD" w:rsidP="001D0285">
            <w:pPr>
              <w:tabs>
                <w:tab w:val="left" w:pos="2676"/>
              </w:tabs>
              <w:spacing w:after="0" w:line="240" w:lineRule="auto"/>
              <w:jc w:val="center"/>
              <w:rPr>
                <w:rFonts w:ascii="Times New Roman" w:hAnsi="Times New Roman" w:cs="Times New Roman"/>
                <w:b/>
              </w:rPr>
            </w:pPr>
          </w:p>
        </w:tc>
        <w:tc>
          <w:tcPr>
            <w:tcW w:w="2409" w:type="dxa"/>
            <w:shd w:val="clear" w:color="auto" w:fill="auto"/>
          </w:tcPr>
          <w:p w:rsidR="000761FD" w:rsidRPr="00B31E47" w:rsidRDefault="000761FD" w:rsidP="001D0285">
            <w:pPr>
              <w:tabs>
                <w:tab w:val="left" w:pos="2676"/>
              </w:tabs>
              <w:spacing w:after="0" w:line="240" w:lineRule="auto"/>
              <w:jc w:val="center"/>
              <w:rPr>
                <w:rFonts w:ascii="Times New Roman" w:hAnsi="Times New Roman" w:cs="Times New Roman"/>
                <w:b/>
              </w:rPr>
            </w:pPr>
          </w:p>
        </w:tc>
        <w:tc>
          <w:tcPr>
            <w:tcW w:w="1985" w:type="dxa"/>
            <w:shd w:val="clear" w:color="auto" w:fill="auto"/>
          </w:tcPr>
          <w:p w:rsidR="000761FD" w:rsidRPr="00B31E47" w:rsidRDefault="000761FD" w:rsidP="001D0285">
            <w:pPr>
              <w:tabs>
                <w:tab w:val="left" w:pos="2676"/>
              </w:tabs>
              <w:spacing w:after="0" w:line="240" w:lineRule="auto"/>
              <w:jc w:val="center"/>
              <w:rPr>
                <w:rFonts w:ascii="Times New Roman" w:hAnsi="Times New Roman" w:cs="Times New Roman"/>
                <w:b/>
              </w:rPr>
            </w:pPr>
          </w:p>
        </w:tc>
      </w:tr>
      <w:tr w:rsidR="000761FD" w:rsidRPr="00B31E47" w:rsidTr="001D0285">
        <w:tc>
          <w:tcPr>
            <w:tcW w:w="2093" w:type="dxa"/>
            <w:shd w:val="clear" w:color="auto" w:fill="auto"/>
          </w:tcPr>
          <w:p w:rsidR="000761FD" w:rsidRPr="00B31E47" w:rsidRDefault="000761FD" w:rsidP="001D0285">
            <w:pPr>
              <w:tabs>
                <w:tab w:val="left" w:pos="2676"/>
              </w:tabs>
              <w:spacing w:after="0" w:line="240" w:lineRule="auto"/>
              <w:jc w:val="center"/>
              <w:rPr>
                <w:rFonts w:ascii="Times New Roman" w:hAnsi="Times New Roman" w:cs="Times New Roman"/>
                <w:b/>
              </w:rPr>
            </w:pPr>
            <w:r w:rsidRPr="00B31E47">
              <w:rPr>
                <w:rFonts w:ascii="Times New Roman" w:hAnsi="Times New Roman" w:cs="Times New Roman"/>
                <w:b/>
              </w:rPr>
              <w:t>Всего</w:t>
            </w:r>
          </w:p>
        </w:tc>
        <w:tc>
          <w:tcPr>
            <w:tcW w:w="1701" w:type="dxa"/>
            <w:shd w:val="clear" w:color="auto" w:fill="auto"/>
          </w:tcPr>
          <w:p w:rsidR="000761FD" w:rsidRPr="00B31E47" w:rsidRDefault="008822E2" w:rsidP="001D0285">
            <w:pPr>
              <w:tabs>
                <w:tab w:val="left" w:pos="2676"/>
              </w:tabs>
              <w:spacing w:after="0" w:line="240" w:lineRule="auto"/>
              <w:jc w:val="center"/>
              <w:rPr>
                <w:rFonts w:ascii="Times New Roman" w:hAnsi="Times New Roman" w:cs="Times New Roman"/>
                <w:b/>
              </w:rPr>
            </w:pPr>
            <w:r>
              <w:rPr>
                <w:rFonts w:ascii="Times New Roman" w:hAnsi="Times New Roman" w:cs="Times New Roman"/>
                <w:b/>
              </w:rPr>
              <w:t>244,5</w:t>
            </w:r>
          </w:p>
        </w:tc>
        <w:tc>
          <w:tcPr>
            <w:tcW w:w="1276" w:type="dxa"/>
            <w:shd w:val="clear" w:color="auto" w:fill="auto"/>
          </w:tcPr>
          <w:p w:rsidR="000761FD" w:rsidRPr="00B31E47" w:rsidRDefault="000761FD" w:rsidP="001D0285">
            <w:pPr>
              <w:tabs>
                <w:tab w:val="left" w:pos="2676"/>
              </w:tabs>
              <w:spacing w:after="0" w:line="240" w:lineRule="auto"/>
              <w:jc w:val="center"/>
              <w:rPr>
                <w:rFonts w:ascii="Times New Roman" w:hAnsi="Times New Roman" w:cs="Times New Roman"/>
                <w:b/>
              </w:rPr>
            </w:pPr>
          </w:p>
        </w:tc>
        <w:tc>
          <w:tcPr>
            <w:tcW w:w="2409" w:type="dxa"/>
            <w:shd w:val="clear" w:color="auto" w:fill="auto"/>
          </w:tcPr>
          <w:p w:rsidR="000761FD" w:rsidRPr="00B31E47" w:rsidRDefault="000761FD" w:rsidP="001D0285">
            <w:pPr>
              <w:tabs>
                <w:tab w:val="left" w:pos="2676"/>
              </w:tabs>
              <w:spacing w:after="0" w:line="240" w:lineRule="auto"/>
              <w:jc w:val="center"/>
              <w:rPr>
                <w:rFonts w:ascii="Times New Roman" w:hAnsi="Times New Roman" w:cs="Times New Roman"/>
                <w:b/>
              </w:rPr>
            </w:pPr>
          </w:p>
        </w:tc>
        <w:tc>
          <w:tcPr>
            <w:tcW w:w="1985" w:type="dxa"/>
            <w:shd w:val="clear" w:color="auto" w:fill="auto"/>
          </w:tcPr>
          <w:p w:rsidR="000761FD" w:rsidRPr="00B31E47" w:rsidRDefault="000761FD" w:rsidP="001D0285">
            <w:pPr>
              <w:tabs>
                <w:tab w:val="left" w:pos="2676"/>
              </w:tabs>
              <w:spacing w:after="0" w:line="240" w:lineRule="auto"/>
              <w:jc w:val="center"/>
              <w:rPr>
                <w:rFonts w:ascii="Times New Roman" w:hAnsi="Times New Roman" w:cs="Times New Roman"/>
                <w:b/>
              </w:rPr>
            </w:pPr>
          </w:p>
        </w:tc>
      </w:tr>
    </w:tbl>
    <w:p w:rsidR="000761FD" w:rsidRPr="00B31E47" w:rsidRDefault="000761FD" w:rsidP="000761FD">
      <w:pPr>
        <w:tabs>
          <w:tab w:val="left" w:pos="2676"/>
        </w:tabs>
        <w:spacing w:after="0" w:line="240" w:lineRule="auto"/>
        <w:jc w:val="both"/>
        <w:rPr>
          <w:rFonts w:ascii="Times New Roman" w:hAnsi="Times New Roman" w:cs="Times New Roman"/>
          <w:b/>
        </w:rPr>
      </w:pPr>
    </w:p>
    <w:p w:rsidR="00033A3C" w:rsidRDefault="00033A3C" w:rsidP="00033A3C">
      <w:pPr>
        <w:tabs>
          <w:tab w:val="left" w:pos="2676"/>
        </w:tabs>
        <w:spacing w:after="0" w:line="240" w:lineRule="auto"/>
        <w:jc w:val="both"/>
        <w:rPr>
          <w:rFonts w:ascii="Times New Roman" w:hAnsi="Times New Roman" w:cs="Times New Roman"/>
          <w:b/>
          <w:sz w:val="24"/>
          <w:szCs w:val="24"/>
        </w:rPr>
      </w:pPr>
    </w:p>
    <w:p w:rsidR="002B1D80" w:rsidRDefault="000761FD" w:rsidP="00033A3C">
      <w:pPr>
        <w:tabs>
          <w:tab w:val="left" w:pos="2676"/>
        </w:tabs>
        <w:spacing w:after="0" w:line="240" w:lineRule="auto"/>
        <w:jc w:val="both"/>
        <w:rPr>
          <w:rFonts w:ascii="Times New Roman" w:eastAsia="Times New Roman" w:hAnsi="Times New Roman" w:cs="Times New Roman"/>
          <w:b/>
          <w:bCs/>
          <w:sz w:val="24"/>
          <w:szCs w:val="24"/>
        </w:rPr>
      </w:pPr>
      <w:r w:rsidRPr="002654D7">
        <w:rPr>
          <w:rFonts w:ascii="Times New Roman" w:hAnsi="Times New Roman" w:cs="Times New Roman"/>
          <w:b/>
          <w:sz w:val="24"/>
          <w:szCs w:val="24"/>
        </w:rPr>
        <w:t>Предложения по восстановлению и взысканию средств, наложению финансовых или иных санкций, привлечению к ответственности лиц, допустивших нарушения:</w:t>
      </w:r>
      <w:r w:rsidRPr="002654D7">
        <w:rPr>
          <w:rFonts w:ascii="Times New Roman" w:hAnsi="Times New Roman" w:cs="Times New Roman"/>
          <w:sz w:val="24"/>
          <w:szCs w:val="24"/>
        </w:rPr>
        <w:t xml:space="preserve"> </w:t>
      </w:r>
      <w:r w:rsidR="00033A3C">
        <w:rPr>
          <w:rFonts w:ascii="Times New Roman" w:hAnsi="Times New Roman" w:cs="Times New Roman"/>
          <w:sz w:val="24"/>
          <w:szCs w:val="24"/>
        </w:rPr>
        <w:t>нет</w:t>
      </w:r>
    </w:p>
    <w:p w:rsidR="002B1D80" w:rsidRDefault="002B1D80" w:rsidP="000761FD">
      <w:pPr>
        <w:spacing w:after="0" w:line="240" w:lineRule="auto"/>
        <w:ind w:firstLine="709"/>
        <w:jc w:val="both"/>
        <w:rPr>
          <w:rFonts w:ascii="Times New Roman" w:eastAsia="Times New Roman" w:hAnsi="Times New Roman" w:cs="Times New Roman"/>
          <w:b/>
          <w:bCs/>
          <w:sz w:val="24"/>
          <w:szCs w:val="24"/>
        </w:rPr>
      </w:pPr>
    </w:p>
    <w:p w:rsidR="000761FD" w:rsidRPr="002654D7" w:rsidRDefault="000761FD" w:rsidP="000761FD">
      <w:pPr>
        <w:spacing w:after="0" w:line="240" w:lineRule="auto"/>
        <w:ind w:firstLine="709"/>
        <w:jc w:val="both"/>
        <w:rPr>
          <w:rFonts w:ascii="Times New Roman" w:eastAsia="Times New Roman" w:hAnsi="Times New Roman" w:cs="Times New Roman"/>
          <w:b/>
          <w:bCs/>
          <w:sz w:val="24"/>
          <w:szCs w:val="24"/>
        </w:rPr>
      </w:pPr>
      <w:r w:rsidRPr="002654D7">
        <w:rPr>
          <w:rFonts w:ascii="Times New Roman" w:eastAsia="Times New Roman" w:hAnsi="Times New Roman" w:cs="Times New Roman"/>
          <w:b/>
          <w:bCs/>
          <w:sz w:val="24"/>
          <w:szCs w:val="24"/>
        </w:rPr>
        <w:t>Предложения по результатам проведенного контрольного мероприятия</w:t>
      </w:r>
      <w:r>
        <w:rPr>
          <w:rFonts w:ascii="Times New Roman" w:eastAsia="Times New Roman" w:hAnsi="Times New Roman" w:cs="Times New Roman"/>
          <w:b/>
          <w:bCs/>
          <w:sz w:val="24"/>
          <w:szCs w:val="24"/>
        </w:rPr>
        <w:t>:</w:t>
      </w:r>
    </w:p>
    <w:p w:rsidR="008822E2" w:rsidRDefault="008822E2" w:rsidP="008822E2">
      <w:pPr>
        <w:pStyle w:val="Default"/>
        <w:ind w:firstLine="709"/>
        <w:jc w:val="both"/>
      </w:pPr>
    </w:p>
    <w:p w:rsidR="008822E2" w:rsidRDefault="008822E2" w:rsidP="00584DB6">
      <w:pPr>
        <w:pStyle w:val="Default"/>
        <w:ind w:firstLine="709"/>
        <w:jc w:val="both"/>
      </w:pPr>
      <w:r>
        <w:t xml:space="preserve">1. </w:t>
      </w:r>
      <w:r w:rsidRPr="007D55C9">
        <w:t>Предусмотреть</w:t>
      </w:r>
      <w:r>
        <w:t xml:space="preserve"> в </w:t>
      </w:r>
      <w:r w:rsidR="00C74B06">
        <w:t>«</w:t>
      </w:r>
      <w:r>
        <w:t>Порядке разработки, утверждения, реализации и оценке эффективности муниципальных программ</w:t>
      </w:r>
      <w:r w:rsidR="00C74B06">
        <w:t>» утвержденного постановлением администрации Сегежского муниципального района</w:t>
      </w:r>
      <w:r>
        <w:t xml:space="preserve"> от 09</w:t>
      </w:r>
      <w:r w:rsidRPr="007D55C9">
        <w:t>.</w:t>
      </w:r>
      <w:r>
        <w:t>07</w:t>
      </w:r>
      <w:r w:rsidRPr="007D55C9">
        <w:t>.201</w:t>
      </w:r>
      <w:r>
        <w:t>4</w:t>
      </w:r>
      <w:r w:rsidRPr="007D55C9">
        <w:t>г. №</w:t>
      </w:r>
      <w:r>
        <w:t>876:</w:t>
      </w:r>
    </w:p>
    <w:p w:rsidR="008822E2" w:rsidRPr="007D55C9" w:rsidRDefault="008822E2" w:rsidP="00584DB6">
      <w:pPr>
        <w:pStyle w:val="Default"/>
        <w:ind w:firstLine="709"/>
        <w:jc w:val="both"/>
      </w:pPr>
      <w:r>
        <w:t>-</w:t>
      </w:r>
      <w:r w:rsidRPr="007D55C9">
        <w:t xml:space="preserve"> </w:t>
      </w:r>
      <w:r w:rsidRPr="007D55C9">
        <w:rPr>
          <w:b/>
          <w:bCs/>
        </w:rPr>
        <w:t xml:space="preserve">ответственность </w:t>
      </w:r>
      <w:r w:rsidRPr="007D55C9">
        <w:t xml:space="preserve">должностных лиц за неисполнение долгосрочных муниципальных целевых программ, конечные результаты и эффективное и целевое использование средств, выделяемых на реализацию </w:t>
      </w:r>
      <w:r>
        <w:t>муниципальных программ</w:t>
      </w:r>
      <w:r w:rsidRPr="007D55C9">
        <w:t xml:space="preserve">, а также достоверность представляемых сведений о финансировании и результатах </w:t>
      </w:r>
      <w:r>
        <w:t>муниципальных программ;</w:t>
      </w:r>
      <w:r w:rsidRPr="007D55C9">
        <w:t xml:space="preserve"> </w:t>
      </w:r>
    </w:p>
    <w:p w:rsidR="008822E2" w:rsidRDefault="008822E2" w:rsidP="00584DB6">
      <w:pPr>
        <w:pStyle w:val="Default"/>
        <w:ind w:firstLine="709"/>
        <w:jc w:val="both"/>
      </w:pPr>
      <w:r>
        <w:t>-</w:t>
      </w:r>
      <w:r w:rsidRPr="0024284A">
        <w:t xml:space="preserve"> </w:t>
      </w:r>
      <w:r w:rsidRPr="00DE39BA">
        <w:rPr>
          <w:b/>
        </w:rPr>
        <w:t>причины</w:t>
      </w:r>
      <w:r>
        <w:t xml:space="preserve"> и</w:t>
      </w:r>
      <w:r w:rsidRPr="0024284A">
        <w:t xml:space="preserve"> условия досрочного прекращения реализации муниципальной программы</w:t>
      </w:r>
      <w:r>
        <w:t>.</w:t>
      </w:r>
    </w:p>
    <w:p w:rsidR="008822E2" w:rsidRPr="007D55C9" w:rsidRDefault="008822E2" w:rsidP="00584DB6">
      <w:pPr>
        <w:pStyle w:val="Default"/>
        <w:ind w:firstLine="709"/>
        <w:jc w:val="both"/>
      </w:pPr>
      <w:r>
        <w:t xml:space="preserve">2. </w:t>
      </w:r>
      <w:r w:rsidRPr="007D55C9">
        <w:t xml:space="preserve">Вести </w:t>
      </w:r>
      <w:proofErr w:type="gramStart"/>
      <w:r w:rsidRPr="007D55C9">
        <w:t>контроль за</w:t>
      </w:r>
      <w:proofErr w:type="gramEnd"/>
      <w:r w:rsidRPr="007D55C9">
        <w:t xml:space="preserve"> соответствием бюджетных обязательств, утвержденных в Паспорте программы, с ассигнованиями, утвержденными в бюджете </w:t>
      </w:r>
      <w:r>
        <w:t>Сегежского муниципального района</w:t>
      </w:r>
      <w:r w:rsidRPr="007D55C9">
        <w:t xml:space="preserve">. </w:t>
      </w:r>
    </w:p>
    <w:p w:rsidR="00987908" w:rsidRDefault="008822E2" w:rsidP="00434276">
      <w:pPr>
        <w:pStyle w:val="ab"/>
        <w:tabs>
          <w:tab w:val="left" w:pos="26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 И</w:t>
      </w:r>
      <w:r w:rsidRPr="00A5170A">
        <w:rPr>
          <w:rFonts w:ascii="Times New Roman" w:hAnsi="Times New Roman" w:cs="Times New Roman"/>
          <w:sz w:val="24"/>
          <w:szCs w:val="24"/>
        </w:rPr>
        <w:t>зменения</w:t>
      </w:r>
      <w:r>
        <w:rPr>
          <w:rFonts w:ascii="Times New Roman" w:hAnsi="Times New Roman" w:cs="Times New Roman"/>
          <w:sz w:val="24"/>
          <w:szCs w:val="24"/>
        </w:rPr>
        <w:t xml:space="preserve"> в муниципальную Программу вносить не позднее трех месяцев со дня вступления решения о бюджете в силу с</w:t>
      </w:r>
      <w:r w:rsidRPr="00A5170A">
        <w:rPr>
          <w:rFonts w:ascii="Times New Roman" w:hAnsi="Times New Roman" w:cs="Times New Roman"/>
          <w:sz w:val="24"/>
          <w:szCs w:val="24"/>
        </w:rPr>
        <w:t>огласно п.35 Порядка разработки, утверждения, реализации и оценке эффективности муниципальных программ</w:t>
      </w:r>
      <w:r>
        <w:rPr>
          <w:rFonts w:ascii="Times New Roman" w:hAnsi="Times New Roman" w:cs="Times New Roman"/>
          <w:sz w:val="24"/>
          <w:szCs w:val="24"/>
        </w:rPr>
        <w:t>.</w:t>
      </w:r>
    </w:p>
    <w:p w:rsidR="00434276" w:rsidRPr="00434276" w:rsidRDefault="00987908" w:rsidP="00434276">
      <w:pPr>
        <w:autoSpaceDE w:val="0"/>
        <w:autoSpaceDN w:val="0"/>
        <w:adjustRightInd w:val="0"/>
        <w:spacing w:after="0" w:line="240" w:lineRule="auto"/>
        <w:ind w:firstLine="709"/>
        <w:jc w:val="both"/>
        <w:rPr>
          <w:rFonts w:ascii="Times New Roman" w:hAnsi="Times New Roman" w:cs="Times New Roman"/>
          <w:bCs/>
          <w:sz w:val="24"/>
          <w:szCs w:val="24"/>
        </w:rPr>
      </w:pPr>
      <w:r w:rsidRPr="00434276">
        <w:rPr>
          <w:rFonts w:ascii="Times New Roman" w:hAnsi="Times New Roman" w:cs="Times New Roman"/>
          <w:sz w:val="24"/>
          <w:szCs w:val="24"/>
        </w:rPr>
        <w:t>4.</w:t>
      </w:r>
      <w:r w:rsidR="008822E2" w:rsidRPr="00434276">
        <w:rPr>
          <w:rFonts w:ascii="Times New Roman" w:hAnsi="Times New Roman" w:cs="Times New Roman"/>
          <w:sz w:val="24"/>
          <w:szCs w:val="24"/>
        </w:rPr>
        <w:t xml:space="preserve"> </w:t>
      </w:r>
      <w:proofErr w:type="gramStart"/>
      <w:r w:rsidR="00434276" w:rsidRPr="00434276">
        <w:rPr>
          <w:rFonts w:ascii="Times New Roman" w:hAnsi="Times New Roman" w:cs="Times New Roman"/>
          <w:sz w:val="24"/>
          <w:szCs w:val="24"/>
        </w:rPr>
        <w:t xml:space="preserve">Рассмотреть вопрос об инициировании внесения изменений в «Порядок </w:t>
      </w:r>
      <w:r w:rsidR="00434276" w:rsidRPr="00434276">
        <w:rPr>
          <w:rFonts w:ascii="Times New Roman" w:hAnsi="Times New Roman" w:cs="Times New Roman"/>
          <w:bCs/>
          <w:sz w:val="24"/>
          <w:szCs w:val="24"/>
        </w:rPr>
        <w:t>формирования муниципального задания, а также финансового обеспечения выполнения муниципального задания для муниципальных бюджетных и казенных учреждений Сегежского муниципального района»</w:t>
      </w:r>
      <w:r w:rsidR="00434276" w:rsidRPr="00434276">
        <w:rPr>
          <w:rFonts w:ascii="Times New Roman" w:hAnsi="Times New Roman" w:cs="Times New Roman"/>
          <w:sz w:val="24"/>
          <w:szCs w:val="24"/>
        </w:rPr>
        <w:t>, утвержденного постановлением администрации Сегежского муниципального района от 17 мая 2011 года  № 675,</w:t>
      </w:r>
      <w:r w:rsidR="00434276" w:rsidRPr="00434276">
        <w:rPr>
          <w:rFonts w:ascii="Times New Roman" w:hAnsi="Times New Roman" w:cs="Times New Roman"/>
          <w:bCs/>
          <w:sz w:val="24"/>
          <w:szCs w:val="24"/>
        </w:rPr>
        <w:t xml:space="preserve"> предусмотрев возможность </w:t>
      </w:r>
      <w:r w:rsidR="00434276" w:rsidRPr="00434276">
        <w:rPr>
          <w:rFonts w:ascii="Times New Roman" w:hAnsi="Times New Roman" w:cs="Times New Roman"/>
          <w:sz w:val="24"/>
          <w:szCs w:val="24"/>
        </w:rPr>
        <w:t>возврата субсидии в объеме, который соответствует показателям государственного (муниципального) задания, которые не были достигнуты (аб</w:t>
      </w:r>
      <w:r w:rsidR="00434276" w:rsidRPr="00434276">
        <w:rPr>
          <w:rFonts w:ascii="Times New Roman" w:hAnsi="Times New Roman" w:cs="Times New Roman"/>
          <w:bCs/>
          <w:sz w:val="24"/>
          <w:szCs w:val="24"/>
        </w:rPr>
        <w:t>зац 4  подпункта 2 пункта</w:t>
      </w:r>
      <w:proofErr w:type="gramEnd"/>
      <w:r w:rsidR="00434276" w:rsidRPr="00434276">
        <w:rPr>
          <w:rFonts w:ascii="Times New Roman" w:hAnsi="Times New Roman" w:cs="Times New Roman"/>
          <w:bCs/>
          <w:sz w:val="24"/>
          <w:szCs w:val="24"/>
        </w:rPr>
        <w:t xml:space="preserve"> </w:t>
      </w:r>
      <w:proofErr w:type="gramStart"/>
      <w:r w:rsidR="00434276" w:rsidRPr="00434276">
        <w:rPr>
          <w:rFonts w:ascii="Times New Roman" w:hAnsi="Times New Roman" w:cs="Times New Roman"/>
          <w:bCs/>
          <w:sz w:val="24"/>
          <w:szCs w:val="24"/>
        </w:rPr>
        <w:t>5 статьи 69.2 БК РФ).</w:t>
      </w:r>
      <w:proofErr w:type="gramEnd"/>
      <w:r w:rsidR="00434276" w:rsidRPr="00434276">
        <w:rPr>
          <w:rFonts w:ascii="Times New Roman" w:hAnsi="Times New Roman" w:cs="Times New Roman"/>
          <w:bCs/>
          <w:sz w:val="24"/>
          <w:szCs w:val="24"/>
        </w:rPr>
        <w:t xml:space="preserve"> Определить</w:t>
      </w:r>
      <w:r w:rsidR="00434276" w:rsidRPr="00434276">
        <w:rPr>
          <w:rFonts w:ascii="Times New Roman" w:hAnsi="Times New Roman" w:cs="Times New Roman"/>
          <w:sz w:val="24"/>
          <w:szCs w:val="24"/>
        </w:rPr>
        <w:t xml:space="preserve"> </w:t>
      </w:r>
      <w:r w:rsidR="00434276" w:rsidRPr="00434276">
        <w:rPr>
          <w:rFonts w:ascii="Times New Roman" w:hAnsi="Times New Roman" w:cs="Times New Roman"/>
          <w:bCs/>
          <w:sz w:val="24"/>
          <w:szCs w:val="24"/>
        </w:rPr>
        <w:t>условия и порядок досрочного прекращения муниципального задания (пункт 1 статьи 69.2 БК РФ).</w:t>
      </w:r>
    </w:p>
    <w:p w:rsidR="00634173" w:rsidRDefault="00B40C28" w:rsidP="00434276">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 </w:t>
      </w:r>
      <w:r w:rsidR="00634173">
        <w:rPr>
          <w:rFonts w:ascii="Times New Roman" w:hAnsi="Times New Roman" w:cs="Times New Roman"/>
          <w:bCs/>
          <w:sz w:val="24"/>
          <w:szCs w:val="24"/>
        </w:rPr>
        <w:t>Изменение объема субсиди</w:t>
      </w:r>
      <w:r w:rsidR="0042327F">
        <w:rPr>
          <w:rFonts w:ascii="Times New Roman" w:hAnsi="Times New Roman" w:cs="Times New Roman"/>
          <w:bCs/>
          <w:sz w:val="24"/>
          <w:szCs w:val="24"/>
        </w:rPr>
        <w:t>и, предоставленной из бюджета района</w:t>
      </w:r>
      <w:r w:rsidR="00634173">
        <w:rPr>
          <w:rFonts w:ascii="Times New Roman" w:hAnsi="Times New Roman" w:cs="Times New Roman"/>
          <w:bCs/>
          <w:sz w:val="24"/>
          <w:szCs w:val="24"/>
        </w:rPr>
        <w:t xml:space="preserve"> на выполнение муниципального задания осуществлять только при соответствующем изменении муниципального задания.</w:t>
      </w:r>
    </w:p>
    <w:p w:rsidR="009457A2" w:rsidRDefault="00B40C28" w:rsidP="004342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9457A2">
        <w:rPr>
          <w:rFonts w:ascii="Times New Roman" w:hAnsi="Times New Roman" w:cs="Times New Roman"/>
          <w:sz w:val="24"/>
          <w:szCs w:val="24"/>
        </w:rPr>
        <w:t xml:space="preserve">. </w:t>
      </w:r>
      <w:r w:rsidR="009457A2" w:rsidRPr="007D55C9">
        <w:rPr>
          <w:rFonts w:ascii="Times New Roman" w:hAnsi="Times New Roman" w:cs="Times New Roman"/>
          <w:sz w:val="24"/>
          <w:szCs w:val="24"/>
        </w:rPr>
        <w:t>В целях формирования бюджета с применением программно-целевого метода перед формированием проекта бюджета муниципального образования на очередной финансовый год Контрольно-счетный комитет рекомендует проводить оперативный мониторинг целевых программ по оценке степени завершенности и достижения запланированных результатов мероприятий программ на основании отчетов по выполнению программ</w:t>
      </w:r>
      <w:r w:rsidR="009457A2">
        <w:rPr>
          <w:rFonts w:ascii="Times New Roman" w:hAnsi="Times New Roman" w:cs="Times New Roman"/>
          <w:sz w:val="24"/>
          <w:szCs w:val="24"/>
        </w:rPr>
        <w:t>ы</w:t>
      </w:r>
      <w:r w:rsidR="009457A2" w:rsidRPr="007D55C9">
        <w:rPr>
          <w:rFonts w:ascii="Times New Roman" w:hAnsi="Times New Roman" w:cs="Times New Roman"/>
          <w:sz w:val="24"/>
          <w:szCs w:val="24"/>
        </w:rPr>
        <w:t xml:space="preserve"> за 9 месяцев.</w:t>
      </w:r>
    </w:p>
    <w:p w:rsidR="000761FD" w:rsidRPr="002E29B4" w:rsidRDefault="000761FD" w:rsidP="00584DB6">
      <w:pPr>
        <w:tabs>
          <w:tab w:val="left" w:pos="1080"/>
        </w:tabs>
        <w:spacing w:after="0" w:line="240" w:lineRule="auto"/>
        <w:ind w:firstLine="709"/>
        <w:jc w:val="both"/>
        <w:rPr>
          <w:rFonts w:ascii="Times New Roman" w:hAnsi="Times New Roman" w:cs="Times New Roman"/>
          <w:b/>
          <w:sz w:val="24"/>
          <w:szCs w:val="24"/>
        </w:rPr>
      </w:pPr>
    </w:p>
    <w:p w:rsidR="000761FD" w:rsidRDefault="000761FD" w:rsidP="000761FD">
      <w:pPr>
        <w:tabs>
          <w:tab w:val="left" w:pos="2676"/>
        </w:tabs>
        <w:spacing w:after="0"/>
        <w:jc w:val="both"/>
        <w:rPr>
          <w:rFonts w:ascii="Times New Roman" w:hAnsi="Times New Roman" w:cs="Times New Roman"/>
          <w:b/>
          <w:sz w:val="24"/>
          <w:szCs w:val="24"/>
        </w:rPr>
      </w:pPr>
      <w:r w:rsidRPr="002654D7">
        <w:rPr>
          <w:rFonts w:ascii="Times New Roman" w:hAnsi="Times New Roman" w:cs="Times New Roman"/>
          <w:b/>
          <w:sz w:val="24"/>
          <w:szCs w:val="24"/>
        </w:rPr>
        <w:t>Направить отчет:</w:t>
      </w:r>
    </w:p>
    <w:p w:rsidR="00895FD0" w:rsidRDefault="00C2279E" w:rsidP="00895FD0">
      <w:pPr>
        <w:autoSpaceDE w:val="0"/>
        <w:autoSpaceDN w:val="0"/>
        <w:adjustRightInd w:val="0"/>
        <w:spacing w:after="0" w:line="240" w:lineRule="auto"/>
        <w:jc w:val="both"/>
        <w:rPr>
          <w:sz w:val="24"/>
          <w:szCs w:val="24"/>
        </w:rPr>
      </w:pPr>
      <w:r w:rsidRPr="00C2279E">
        <w:rPr>
          <w:rFonts w:ascii="Times New Roman" w:hAnsi="Times New Roman" w:cs="Times New Roman"/>
          <w:sz w:val="24"/>
          <w:szCs w:val="24"/>
        </w:rPr>
        <w:t>Главе Сегежского муниципального района;</w:t>
      </w:r>
      <w:r w:rsidR="00895FD0" w:rsidRPr="00895FD0">
        <w:rPr>
          <w:sz w:val="24"/>
          <w:szCs w:val="24"/>
        </w:rPr>
        <w:t xml:space="preserve"> </w:t>
      </w:r>
    </w:p>
    <w:p w:rsidR="000761FD" w:rsidRDefault="000761FD" w:rsidP="00895FD0">
      <w:pPr>
        <w:autoSpaceDE w:val="0"/>
        <w:autoSpaceDN w:val="0"/>
        <w:adjustRightInd w:val="0"/>
        <w:spacing w:after="0" w:line="240" w:lineRule="auto"/>
        <w:jc w:val="both"/>
        <w:rPr>
          <w:rFonts w:ascii="Times New Roman" w:hAnsi="Times New Roman" w:cs="Times New Roman"/>
          <w:sz w:val="24"/>
          <w:szCs w:val="24"/>
        </w:rPr>
      </w:pPr>
      <w:r w:rsidRPr="002654D7">
        <w:rPr>
          <w:rFonts w:ascii="Times New Roman" w:hAnsi="Times New Roman" w:cs="Times New Roman"/>
          <w:sz w:val="24"/>
          <w:szCs w:val="24"/>
        </w:rPr>
        <w:t>Главе  администрации Сегежского муниципального района;</w:t>
      </w:r>
    </w:p>
    <w:p w:rsidR="000761FD" w:rsidRPr="002654D7" w:rsidRDefault="000761FD" w:rsidP="00895FD0">
      <w:pPr>
        <w:tabs>
          <w:tab w:val="left" w:pos="2676"/>
        </w:tabs>
        <w:spacing w:after="0" w:line="240" w:lineRule="auto"/>
        <w:jc w:val="both"/>
        <w:rPr>
          <w:rFonts w:ascii="Times New Roman" w:hAnsi="Times New Roman" w:cs="Times New Roman"/>
          <w:sz w:val="24"/>
          <w:szCs w:val="24"/>
        </w:rPr>
      </w:pPr>
      <w:r w:rsidRPr="002654D7">
        <w:rPr>
          <w:rFonts w:ascii="Times New Roman" w:hAnsi="Times New Roman" w:cs="Times New Roman"/>
          <w:sz w:val="24"/>
          <w:szCs w:val="24"/>
        </w:rPr>
        <w:t>Прокурору Сегежского района.</w:t>
      </w:r>
    </w:p>
    <w:p w:rsidR="00033A3C" w:rsidRDefault="00033A3C" w:rsidP="000761FD">
      <w:pPr>
        <w:tabs>
          <w:tab w:val="left" w:pos="2676"/>
        </w:tabs>
        <w:autoSpaceDE w:val="0"/>
        <w:autoSpaceDN w:val="0"/>
        <w:adjustRightInd w:val="0"/>
        <w:spacing w:after="0"/>
        <w:jc w:val="both"/>
        <w:rPr>
          <w:rFonts w:ascii="Times New Roman" w:hAnsi="Times New Roman" w:cs="Times New Roman"/>
          <w:b/>
          <w:sz w:val="24"/>
          <w:szCs w:val="24"/>
        </w:rPr>
      </w:pPr>
    </w:p>
    <w:p w:rsidR="000761FD" w:rsidRPr="002654D7" w:rsidRDefault="000761FD" w:rsidP="000761FD">
      <w:pPr>
        <w:tabs>
          <w:tab w:val="left" w:pos="2676"/>
        </w:tabs>
        <w:autoSpaceDE w:val="0"/>
        <w:autoSpaceDN w:val="0"/>
        <w:adjustRightInd w:val="0"/>
        <w:spacing w:after="0"/>
        <w:jc w:val="both"/>
        <w:rPr>
          <w:rFonts w:ascii="Times New Roman" w:hAnsi="Times New Roman" w:cs="Times New Roman"/>
          <w:sz w:val="24"/>
          <w:szCs w:val="24"/>
        </w:rPr>
      </w:pPr>
      <w:r w:rsidRPr="002654D7">
        <w:rPr>
          <w:rFonts w:ascii="Times New Roman" w:hAnsi="Times New Roman" w:cs="Times New Roman"/>
          <w:b/>
          <w:sz w:val="24"/>
          <w:szCs w:val="24"/>
        </w:rPr>
        <w:t xml:space="preserve">Предлагаемые представления и /или предписания: </w:t>
      </w:r>
      <w:r w:rsidRPr="002654D7">
        <w:rPr>
          <w:rFonts w:ascii="Times New Roman" w:hAnsi="Times New Roman" w:cs="Times New Roman"/>
          <w:sz w:val="24"/>
          <w:szCs w:val="24"/>
        </w:rPr>
        <w:t>направить представление о результатах проверки в адрес:</w:t>
      </w:r>
      <w:r w:rsidRPr="002654D7">
        <w:rPr>
          <w:rFonts w:ascii="Times New Roman" w:hAnsi="Times New Roman" w:cs="Times New Roman"/>
          <w:b/>
          <w:sz w:val="24"/>
          <w:szCs w:val="24"/>
        </w:rPr>
        <w:t xml:space="preserve"> </w:t>
      </w:r>
      <w:r w:rsidR="00DE39BA">
        <w:rPr>
          <w:rFonts w:ascii="Times New Roman" w:hAnsi="Times New Roman" w:cs="Times New Roman"/>
          <w:sz w:val="24"/>
          <w:szCs w:val="24"/>
        </w:rPr>
        <w:t xml:space="preserve">директора МБУ «Музейный Центр </w:t>
      </w:r>
      <w:proofErr w:type="gramStart"/>
      <w:r w:rsidR="00DE39BA">
        <w:rPr>
          <w:rFonts w:ascii="Times New Roman" w:hAnsi="Times New Roman" w:cs="Times New Roman"/>
          <w:sz w:val="24"/>
          <w:szCs w:val="24"/>
        </w:rPr>
        <w:t>г</w:t>
      </w:r>
      <w:proofErr w:type="gramEnd"/>
      <w:r w:rsidR="00DE39BA">
        <w:rPr>
          <w:rFonts w:ascii="Times New Roman" w:hAnsi="Times New Roman" w:cs="Times New Roman"/>
          <w:sz w:val="24"/>
          <w:szCs w:val="24"/>
        </w:rPr>
        <w:t>. Сегежи»</w:t>
      </w:r>
      <w:r w:rsidRPr="002654D7">
        <w:rPr>
          <w:rFonts w:ascii="Times New Roman" w:hAnsi="Times New Roman" w:cs="Times New Roman"/>
          <w:sz w:val="24"/>
          <w:szCs w:val="24"/>
        </w:rPr>
        <w:t xml:space="preserve">, </w:t>
      </w:r>
      <w:r w:rsidR="009457A2">
        <w:rPr>
          <w:rFonts w:ascii="Times New Roman" w:hAnsi="Times New Roman" w:cs="Times New Roman"/>
          <w:sz w:val="24"/>
          <w:szCs w:val="24"/>
        </w:rPr>
        <w:t>директора МКУ «Единый расчетный центр</w:t>
      </w:r>
      <w:r w:rsidR="001727AE">
        <w:rPr>
          <w:rFonts w:ascii="Times New Roman" w:hAnsi="Times New Roman" w:cs="Times New Roman"/>
          <w:sz w:val="24"/>
          <w:szCs w:val="24"/>
        </w:rPr>
        <w:t xml:space="preserve"> учреждений образований г. Сегежи и Сегежского района»</w:t>
      </w:r>
      <w:r w:rsidR="003236C8">
        <w:rPr>
          <w:rFonts w:ascii="Times New Roman" w:hAnsi="Times New Roman" w:cs="Times New Roman"/>
          <w:sz w:val="24"/>
          <w:szCs w:val="24"/>
        </w:rPr>
        <w:t>, руководителю Финансового управления Сегежского муниципального района.</w:t>
      </w:r>
      <w:r w:rsidR="009457A2">
        <w:rPr>
          <w:rFonts w:ascii="Times New Roman" w:hAnsi="Times New Roman" w:cs="Times New Roman"/>
          <w:sz w:val="24"/>
          <w:szCs w:val="24"/>
        </w:rPr>
        <w:t xml:space="preserve"> </w:t>
      </w:r>
    </w:p>
    <w:p w:rsidR="00C2279E" w:rsidRDefault="00C2279E" w:rsidP="000761FD">
      <w:pPr>
        <w:spacing w:after="0"/>
        <w:rPr>
          <w:rFonts w:ascii="Times New Roman" w:hAnsi="Times New Roman" w:cs="Times New Roman"/>
          <w:sz w:val="24"/>
          <w:szCs w:val="24"/>
        </w:rPr>
      </w:pPr>
    </w:p>
    <w:p w:rsidR="00B40C28" w:rsidRDefault="00B40C28" w:rsidP="000761FD">
      <w:pPr>
        <w:spacing w:after="0"/>
        <w:rPr>
          <w:rFonts w:ascii="Times New Roman" w:hAnsi="Times New Roman" w:cs="Times New Roman"/>
          <w:sz w:val="24"/>
          <w:szCs w:val="24"/>
        </w:rPr>
      </w:pPr>
    </w:p>
    <w:p w:rsidR="00B40C28" w:rsidRDefault="00B40C28" w:rsidP="000761FD">
      <w:pPr>
        <w:spacing w:after="0"/>
        <w:rPr>
          <w:rFonts w:ascii="Times New Roman" w:hAnsi="Times New Roman" w:cs="Times New Roman"/>
          <w:sz w:val="24"/>
          <w:szCs w:val="24"/>
        </w:rPr>
      </w:pPr>
    </w:p>
    <w:p w:rsidR="000761FD" w:rsidRPr="00615E5D" w:rsidRDefault="000761FD" w:rsidP="000761FD">
      <w:pPr>
        <w:spacing w:after="0"/>
        <w:rPr>
          <w:rFonts w:ascii="Times New Roman" w:hAnsi="Times New Roman" w:cs="Times New Roman"/>
          <w:sz w:val="24"/>
          <w:szCs w:val="24"/>
        </w:rPr>
      </w:pPr>
      <w:r w:rsidRPr="00615E5D">
        <w:rPr>
          <w:rFonts w:ascii="Times New Roman" w:hAnsi="Times New Roman" w:cs="Times New Roman"/>
          <w:sz w:val="24"/>
          <w:szCs w:val="24"/>
        </w:rPr>
        <w:t>Председатель Контрольно-счетного комитета</w:t>
      </w:r>
    </w:p>
    <w:p w:rsidR="002E5511" w:rsidRDefault="000761FD" w:rsidP="00033A3C">
      <w:pPr>
        <w:spacing w:after="0"/>
      </w:pPr>
      <w:r w:rsidRPr="00615E5D">
        <w:rPr>
          <w:rFonts w:ascii="Times New Roman" w:hAnsi="Times New Roman" w:cs="Times New Roman"/>
          <w:sz w:val="24"/>
          <w:szCs w:val="24"/>
        </w:rPr>
        <w:t xml:space="preserve">Сегежского муниципального района                                 </w:t>
      </w:r>
      <w:r>
        <w:rPr>
          <w:rFonts w:ascii="Times New Roman" w:hAnsi="Times New Roman" w:cs="Times New Roman"/>
          <w:sz w:val="24"/>
          <w:szCs w:val="24"/>
        </w:rPr>
        <w:t xml:space="preserve">           </w:t>
      </w:r>
      <w:r w:rsidRPr="00615E5D">
        <w:rPr>
          <w:rFonts w:ascii="Times New Roman" w:hAnsi="Times New Roman" w:cs="Times New Roman"/>
          <w:sz w:val="24"/>
          <w:szCs w:val="24"/>
        </w:rPr>
        <w:t xml:space="preserve">                   Т.И.  </w:t>
      </w:r>
      <w:proofErr w:type="spellStart"/>
      <w:r w:rsidRPr="00615E5D">
        <w:rPr>
          <w:rFonts w:ascii="Times New Roman" w:hAnsi="Times New Roman" w:cs="Times New Roman"/>
          <w:sz w:val="24"/>
          <w:szCs w:val="24"/>
        </w:rPr>
        <w:t>Рудковская</w:t>
      </w:r>
      <w:proofErr w:type="spellEnd"/>
    </w:p>
    <w:sectPr w:rsidR="002E5511" w:rsidSect="00134F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3F2B7DC"/>
    <w:lvl w:ilvl="0">
      <w:start w:val="1"/>
      <w:numFmt w:val="bullet"/>
      <w:pStyle w:val="3"/>
      <w:lvlText w:val=""/>
      <w:lvlJc w:val="left"/>
      <w:pPr>
        <w:tabs>
          <w:tab w:val="num" w:pos="926"/>
        </w:tabs>
        <w:ind w:left="926" w:hanging="360"/>
      </w:pPr>
      <w:rPr>
        <w:rFonts w:ascii="Symbol" w:hAnsi="Symbol" w:hint="default"/>
      </w:rPr>
    </w:lvl>
  </w:abstractNum>
  <w:abstractNum w:abstractNumId="1">
    <w:nsid w:val="FFFFFFFE"/>
    <w:multiLevelType w:val="singleLevel"/>
    <w:tmpl w:val="3B3CD7BE"/>
    <w:lvl w:ilvl="0">
      <w:numFmt w:val="bullet"/>
      <w:lvlText w:val="*"/>
      <w:lvlJc w:val="left"/>
    </w:lvl>
  </w:abstractNum>
  <w:abstractNum w:abstractNumId="2">
    <w:nsid w:val="15F0588E"/>
    <w:multiLevelType w:val="multilevel"/>
    <w:tmpl w:val="EC6219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B973138"/>
    <w:multiLevelType w:val="hybridMultilevel"/>
    <w:tmpl w:val="3DF8DB8E"/>
    <w:lvl w:ilvl="0" w:tplc="8CDC5992">
      <w:start w:val="1"/>
      <w:numFmt w:val="decimal"/>
      <w:lvlText w:val="%1."/>
      <w:lvlJc w:val="left"/>
      <w:pPr>
        <w:tabs>
          <w:tab w:val="num" w:pos="2340"/>
        </w:tabs>
        <w:ind w:left="2340" w:hanging="1080"/>
      </w:pPr>
      <w:rPr>
        <w:rFonts w:ascii="Times New Roman" w:eastAsia="Times New Roman" w:hAnsi="Times New Roman" w:cs="Times New Roman"/>
        <w:strike w:val="0"/>
        <w:color w:val="000000"/>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
    <w:nsid w:val="1D9E5E55"/>
    <w:multiLevelType w:val="hybridMultilevel"/>
    <w:tmpl w:val="8090B758"/>
    <w:lvl w:ilvl="0" w:tplc="12F4972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44650DE"/>
    <w:multiLevelType w:val="hybridMultilevel"/>
    <w:tmpl w:val="39EEAC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B381FCE"/>
    <w:multiLevelType w:val="hybridMultilevel"/>
    <w:tmpl w:val="CFAA2E62"/>
    <w:lvl w:ilvl="0" w:tplc="E9388FCA">
      <w:start w:val="1"/>
      <w:numFmt w:val="decimal"/>
      <w:lvlText w:val="%1."/>
      <w:lvlJc w:val="left"/>
      <w:pPr>
        <w:tabs>
          <w:tab w:val="num" w:pos="1134"/>
        </w:tabs>
        <w:ind w:left="0" w:firstLine="709"/>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3"/>
  </w:num>
  <w:num w:numId="4">
    <w:abstractNumId w:val="2"/>
  </w:num>
  <w:num w:numId="5">
    <w:abstractNumId w:val="4"/>
  </w:num>
  <w:num w:numId="6">
    <w:abstractNumId w:val="1"/>
    <w:lvlOverride w:ilvl="0">
      <w:lvl w:ilvl="0">
        <w:start w:val="65535"/>
        <w:numFmt w:val="bullet"/>
        <w:lvlText w:val="-"/>
        <w:legacy w:legacy="1" w:legacySpace="0" w:legacyIndent="144"/>
        <w:lvlJc w:val="left"/>
        <w:rPr>
          <w:rFonts w:ascii="Times New Roman" w:hAnsi="Times New Roman" w:cs="Times New Roman" w:hint="default"/>
        </w:rPr>
      </w:lvl>
    </w:lvlOverride>
  </w:num>
  <w:num w:numId="7">
    <w:abstractNumId w:val="1"/>
    <w:lvlOverride w:ilvl="0">
      <w:lvl w:ilvl="0">
        <w:start w:val="65535"/>
        <w:numFmt w:val="bullet"/>
        <w:lvlText w:val="-"/>
        <w:legacy w:legacy="1" w:legacySpace="0" w:legacyIndent="143"/>
        <w:lvlJc w:val="left"/>
        <w:rPr>
          <w:rFonts w:ascii="Times New Roman" w:hAnsi="Times New Roman" w:cs="Times New Roman" w:hint="default"/>
        </w:rPr>
      </w:lvl>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586948"/>
    <w:rsid w:val="00021D43"/>
    <w:rsid w:val="00022985"/>
    <w:rsid w:val="00026F12"/>
    <w:rsid w:val="00027B6E"/>
    <w:rsid w:val="00033A3C"/>
    <w:rsid w:val="000375EA"/>
    <w:rsid w:val="00043CDC"/>
    <w:rsid w:val="00045135"/>
    <w:rsid w:val="00053BBE"/>
    <w:rsid w:val="0006561B"/>
    <w:rsid w:val="00073570"/>
    <w:rsid w:val="00073F32"/>
    <w:rsid w:val="000761FD"/>
    <w:rsid w:val="0008114F"/>
    <w:rsid w:val="00090205"/>
    <w:rsid w:val="000A0FCF"/>
    <w:rsid w:val="000A1959"/>
    <w:rsid w:val="000B0285"/>
    <w:rsid w:val="000B3ECC"/>
    <w:rsid w:val="000B4FCD"/>
    <w:rsid w:val="000C31B8"/>
    <w:rsid w:val="000D0CD8"/>
    <w:rsid w:val="000D640A"/>
    <w:rsid w:val="000E4BBE"/>
    <w:rsid w:val="000F2605"/>
    <w:rsid w:val="000F2B63"/>
    <w:rsid w:val="000F3605"/>
    <w:rsid w:val="001026BD"/>
    <w:rsid w:val="001153AB"/>
    <w:rsid w:val="001267F7"/>
    <w:rsid w:val="00133F6F"/>
    <w:rsid w:val="00134FB1"/>
    <w:rsid w:val="00140303"/>
    <w:rsid w:val="00152307"/>
    <w:rsid w:val="00153DFB"/>
    <w:rsid w:val="00163F06"/>
    <w:rsid w:val="001708F8"/>
    <w:rsid w:val="001727AE"/>
    <w:rsid w:val="001833F2"/>
    <w:rsid w:val="00184495"/>
    <w:rsid w:val="001848BE"/>
    <w:rsid w:val="0019419A"/>
    <w:rsid w:val="001A3AED"/>
    <w:rsid w:val="001B3368"/>
    <w:rsid w:val="001D0285"/>
    <w:rsid w:val="001D26F8"/>
    <w:rsid w:val="001D3B29"/>
    <w:rsid w:val="001E11D0"/>
    <w:rsid w:val="001F1790"/>
    <w:rsid w:val="001F559F"/>
    <w:rsid w:val="001F75C7"/>
    <w:rsid w:val="0021147B"/>
    <w:rsid w:val="00222CD9"/>
    <w:rsid w:val="0023136A"/>
    <w:rsid w:val="00240BC8"/>
    <w:rsid w:val="0024284A"/>
    <w:rsid w:val="00254148"/>
    <w:rsid w:val="002552D0"/>
    <w:rsid w:val="00257C6B"/>
    <w:rsid w:val="0029719C"/>
    <w:rsid w:val="002A381D"/>
    <w:rsid w:val="002A43D3"/>
    <w:rsid w:val="002A680B"/>
    <w:rsid w:val="002B1D80"/>
    <w:rsid w:val="002C078B"/>
    <w:rsid w:val="002E5511"/>
    <w:rsid w:val="00315F0A"/>
    <w:rsid w:val="003228E0"/>
    <w:rsid w:val="003236C8"/>
    <w:rsid w:val="00327352"/>
    <w:rsid w:val="0033385A"/>
    <w:rsid w:val="00343BD3"/>
    <w:rsid w:val="00346DC7"/>
    <w:rsid w:val="00347349"/>
    <w:rsid w:val="00356F5C"/>
    <w:rsid w:val="00363854"/>
    <w:rsid w:val="003665CC"/>
    <w:rsid w:val="00374DAB"/>
    <w:rsid w:val="003765B9"/>
    <w:rsid w:val="00380E4B"/>
    <w:rsid w:val="003826E9"/>
    <w:rsid w:val="00392F6D"/>
    <w:rsid w:val="003958B6"/>
    <w:rsid w:val="00396057"/>
    <w:rsid w:val="003B2ECE"/>
    <w:rsid w:val="003B79AA"/>
    <w:rsid w:val="003D29C7"/>
    <w:rsid w:val="003D2F0D"/>
    <w:rsid w:val="003E3F7F"/>
    <w:rsid w:val="003F056F"/>
    <w:rsid w:val="003F62E3"/>
    <w:rsid w:val="003F7806"/>
    <w:rsid w:val="00403570"/>
    <w:rsid w:val="0042327F"/>
    <w:rsid w:val="00434276"/>
    <w:rsid w:val="00440DD5"/>
    <w:rsid w:val="00441F8A"/>
    <w:rsid w:val="00454564"/>
    <w:rsid w:val="00467A7F"/>
    <w:rsid w:val="004712AF"/>
    <w:rsid w:val="00472537"/>
    <w:rsid w:val="00475E59"/>
    <w:rsid w:val="00486781"/>
    <w:rsid w:val="004905CA"/>
    <w:rsid w:val="004A2D07"/>
    <w:rsid w:val="004B2579"/>
    <w:rsid w:val="004B448A"/>
    <w:rsid w:val="004D1377"/>
    <w:rsid w:val="004D3242"/>
    <w:rsid w:val="004E10C9"/>
    <w:rsid w:val="004E3F90"/>
    <w:rsid w:val="004F1E91"/>
    <w:rsid w:val="004F546A"/>
    <w:rsid w:val="004F7A0F"/>
    <w:rsid w:val="005100E2"/>
    <w:rsid w:val="00511097"/>
    <w:rsid w:val="00521602"/>
    <w:rsid w:val="005315D2"/>
    <w:rsid w:val="00542ED6"/>
    <w:rsid w:val="0054621E"/>
    <w:rsid w:val="0055280B"/>
    <w:rsid w:val="00556EFB"/>
    <w:rsid w:val="005635D3"/>
    <w:rsid w:val="005738E2"/>
    <w:rsid w:val="00584DB6"/>
    <w:rsid w:val="00586948"/>
    <w:rsid w:val="005A5349"/>
    <w:rsid w:val="005A58D7"/>
    <w:rsid w:val="005E2EE2"/>
    <w:rsid w:val="005E34AA"/>
    <w:rsid w:val="00602CC2"/>
    <w:rsid w:val="006121F9"/>
    <w:rsid w:val="00634173"/>
    <w:rsid w:val="006639C0"/>
    <w:rsid w:val="006725BF"/>
    <w:rsid w:val="00672AAD"/>
    <w:rsid w:val="0069764F"/>
    <w:rsid w:val="006B419F"/>
    <w:rsid w:val="006B5AEC"/>
    <w:rsid w:val="006B6862"/>
    <w:rsid w:val="006B6FA6"/>
    <w:rsid w:val="006C1F3E"/>
    <w:rsid w:val="006C26E8"/>
    <w:rsid w:val="006C4E09"/>
    <w:rsid w:val="006C7055"/>
    <w:rsid w:val="006D3A51"/>
    <w:rsid w:val="006E1BAA"/>
    <w:rsid w:val="006F40BA"/>
    <w:rsid w:val="006F626D"/>
    <w:rsid w:val="00710517"/>
    <w:rsid w:val="00717343"/>
    <w:rsid w:val="00723D35"/>
    <w:rsid w:val="007306E8"/>
    <w:rsid w:val="00743201"/>
    <w:rsid w:val="0074541B"/>
    <w:rsid w:val="00746157"/>
    <w:rsid w:val="007574DB"/>
    <w:rsid w:val="00771793"/>
    <w:rsid w:val="00784EB6"/>
    <w:rsid w:val="00796E72"/>
    <w:rsid w:val="007A4270"/>
    <w:rsid w:val="007C2231"/>
    <w:rsid w:val="007C2823"/>
    <w:rsid w:val="007C3422"/>
    <w:rsid w:val="007D55C9"/>
    <w:rsid w:val="007D7794"/>
    <w:rsid w:val="007E2E1C"/>
    <w:rsid w:val="007E681D"/>
    <w:rsid w:val="008175DD"/>
    <w:rsid w:val="0083347C"/>
    <w:rsid w:val="00846C84"/>
    <w:rsid w:val="00850DB6"/>
    <w:rsid w:val="00872DA5"/>
    <w:rsid w:val="00874668"/>
    <w:rsid w:val="008822E2"/>
    <w:rsid w:val="00894468"/>
    <w:rsid w:val="00895FD0"/>
    <w:rsid w:val="008A363B"/>
    <w:rsid w:val="008A39B0"/>
    <w:rsid w:val="008A69E1"/>
    <w:rsid w:val="008C1092"/>
    <w:rsid w:val="008C5A67"/>
    <w:rsid w:val="008D7DBE"/>
    <w:rsid w:val="008E2F3B"/>
    <w:rsid w:val="00902165"/>
    <w:rsid w:val="00910CAE"/>
    <w:rsid w:val="00921EC6"/>
    <w:rsid w:val="00936A66"/>
    <w:rsid w:val="009413AC"/>
    <w:rsid w:val="009433CB"/>
    <w:rsid w:val="009457A2"/>
    <w:rsid w:val="00950FB3"/>
    <w:rsid w:val="0095550A"/>
    <w:rsid w:val="00961096"/>
    <w:rsid w:val="00967C23"/>
    <w:rsid w:val="00981C8B"/>
    <w:rsid w:val="009862D8"/>
    <w:rsid w:val="00987908"/>
    <w:rsid w:val="009A1788"/>
    <w:rsid w:val="009B7A95"/>
    <w:rsid w:val="009D44AA"/>
    <w:rsid w:val="009F075E"/>
    <w:rsid w:val="00A01890"/>
    <w:rsid w:val="00A5170A"/>
    <w:rsid w:val="00A5643E"/>
    <w:rsid w:val="00A665AC"/>
    <w:rsid w:val="00A77254"/>
    <w:rsid w:val="00A92FC5"/>
    <w:rsid w:val="00A96BCC"/>
    <w:rsid w:val="00AA3A30"/>
    <w:rsid w:val="00AB2F12"/>
    <w:rsid w:val="00AC40D0"/>
    <w:rsid w:val="00AE4421"/>
    <w:rsid w:val="00AE5ACA"/>
    <w:rsid w:val="00AF2687"/>
    <w:rsid w:val="00B0262D"/>
    <w:rsid w:val="00B21F96"/>
    <w:rsid w:val="00B30150"/>
    <w:rsid w:val="00B33B64"/>
    <w:rsid w:val="00B40C28"/>
    <w:rsid w:val="00B4642B"/>
    <w:rsid w:val="00B47422"/>
    <w:rsid w:val="00B67B16"/>
    <w:rsid w:val="00B736A8"/>
    <w:rsid w:val="00B86290"/>
    <w:rsid w:val="00B86430"/>
    <w:rsid w:val="00B90330"/>
    <w:rsid w:val="00B90AF5"/>
    <w:rsid w:val="00B94F6F"/>
    <w:rsid w:val="00BA0153"/>
    <w:rsid w:val="00BA4EFD"/>
    <w:rsid w:val="00BA628B"/>
    <w:rsid w:val="00BA7118"/>
    <w:rsid w:val="00BB1555"/>
    <w:rsid w:val="00BB2E43"/>
    <w:rsid w:val="00BB5915"/>
    <w:rsid w:val="00BC1840"/>
    <w:rsid w:val="00BD046C"/>
    <w:rsid w:val="00BD137B"/>
    <w:rsid w:val="00BD229C"/>
    <w:rsid w:val="00BE04BD"/>
    <w:rsid w:val="00BE5757"/>
    <w:rsid w:val="00C07984"/>
    <w:rsid w:val="00C2279E"/>
    <w:rsid w:val="00C436F0"/>
    <w:rsid w:val="00C444FE"/>
    <w:rsid w:val="00C4720C"/>
    <w:rsid w:val="00C55087"/>
    <w:rsid w:val="00C714ED"/>
    <w:rsid w:val="00C74B06"/>
    <w:rsid w:val="00CA4860"/>
    <w:rsid w:val="00CB02CB"/>
    <w:rsid w:val="00CC36D2"/>
    <w:rsid w:val="00CC59FA"/>
    <w:rsid w:val="00CC6ECA"/>
    <w:rsid w:val="00CC77EA"/>
    <w:rsid w:val="00CD08D5"/>
    <w:rsid w:val="00CD2557"/>
    <w:rsid w:val="00CD48B2"/>
    <w:rsid w:val="00CF7BE0"/>
    <w:rsid w:val="00D01CC5"/>
    <w:rsid w:val="00D10151"/>
    <w:rsid w:val="00D14009"/>
    <w:rsid w:val="00D170C8"/>
    <w:rsid w:val="00D309A1"/>
    <w:rsid w:val="00D41176"/>
    <w:rsid w:val="00D422B9"/>
    <w:rsid w:val="00D55515"/>
    <w:rsid w:val="00D62B08"/>
    <w:rsid w:val="00D81420"/>
    <w:rsid w:val="00D8717F"/>
    <w:rsid w:val="00D878F2"/>
    <w:rsid w:val="00DA03E7"/>
    <w:rsid w:val="00DC56E0"/>
    <w:rsid w:val="00DE0620"/>
    <w:rsid w:val="00DE39BA"/>
    <w:rsid w:val="00DE5151"/>
    <w:rsid w:val="00E01055"/>
    <w:rsid w:val="00E01D40"/>
    <w:rsid w:val="00E033E7"/>
    <w:rsid w:val="00E05A84"/>
    <w:rsid w:val="00E10ECE"/>
    <w:rsid w:val="00E14DCE"/>
    <w:rsid w:val="00E15DBF"/>
    <w:rsid w:val="00E2262D"/>
    <w:rsid w:val="00E22AEB"/>
    <w:rsid w:val="00E23859"/>
    <w:rsid w:val="00E27AB5"/>
    <w:rsid w:val="00E37E1D"/>
    <w:rsid w:val="00E47F7D"/>
    <w:rsid w:val="00E56DE1"/>
    <w:rsid w:val="00E71783"/>
    <w:rsid w:val="00E76A8B"/>
    <w:rsid w:val="00E8561C"/>
    <w:rsid w:val="00EA0969"/>
    <w:rsid w:val="00EA6BB5"/>
    <w:rsid w:val="00EB2924"/>
    <w:rsid w:val="00EB5515"/>
    <w:rsid w:val="00EC4F06"/>
    <w:rsid w:val="00ED7387"/>
    <w:rsid w:val="00EF65D7"/>
    <w:rsid w:val="00F02FE4"/>
    <w:rsid w:val="00F06804"/>
    <w:rsid w:val="00F15921"/>
    <w:rsid w:val="00F16F1E"/>
    <w:rsid w:val="00F16FA3"/>
    <w:rsid w:val="00F201A0"/>
    <w:rsid w:val="00F24031"/>
    <w:rsid w:val="00F2594F"/>
    <w:rsid w:val="00F4519B"/>
    <w:rsid w:val="00F65F20"/>
    <w:rsid w:val="00F66381"/>
    <w:rsid w:val="00F84EA7"/>
    <w:rsid w:val="00F864F0"/>
    <w:rsid w:val="00F9147D"/>
    <w:rsid w:val="00F9189A"/>
    <w:rsid w:val="00FB395E"/>
    <w:rsid w:val="00FB40A4"/>
    <w:rsid w:val="00FB521D"/>
    <w:rsid w:val="00FC548F"/>
    <w:rsid w:val="00FC5A99"/>
    <w:rsid w:val="00FD7F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2"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FB1"/>
  </w:style>
  <w:style w:type="paragraph" w:styleId="2">
    <w:name w:val="heading 2"/>
    <w:basedOn w:val="a"/>
    <w:next w:val="a"/>
    <w:link w:val="20"/>
    <w:qFormat/>
    <w:rsid w:val="00936A66"/>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2a Знак"/>
    <w:basedOn w:val="a0"/>
    <w:link w:val="a4"/>
    <w:locked/>
    <w:rsid w:val="00FC548F"/>
    <w:rPr>
      <w:b/>
      <w:sz w:val="24"/>
      <w:lang w:val="en-US"/>
    </w:rPr>
  </w:style>
  <w:style w:type="paragraph" w:styleId="a4">
    <w:name w:val="Body Text"/>
    <w:aliases w:val="Основной текст 2a"/>
    <w:basedOn w:val="a"/>
    <w:link w:val="a3"/>
    <w:unhideWhenUsed/>
    <w:rsid w:val="00FC548F"/>
    <w:pPr>
      <w:spacing w:after="0" w:line="240" w:lineRule="auto"/>
      <w:jc w:val="center"/>
    </w:pPr>
    <w:rPr>
      <w:b/>
      <w:sz w:val="24"/>
      <w:lang w:val="en-US"/>
    </w:rPr>
  </w:style>
  <w:style w:type="character" w:customStyle="1" w:styleId="1">
    <w:name w:val="Основной текст Знак1"/>
    <w:basedOn w:val="a0"/>
    <w:link w:val="a4"/>
    <w:uiPriority w:val="99"/>
    <w:semiHidden/>
    <w:rsid w:val="00FC548F"/>
  </w:style>
  <w:style w:type="paragraph" w:styleId="a5">
    <w:name w:val="footnote text"/>
    <w:basedOn w:val="a"/>
    <w:link w:val="a6"/>
    <w:semiHidden/>
    <w:rsid w:val="007C3422"/>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7C3422"/>
    <w:rPr>
      <w:rFonts w:ascii="Times New Roman" w:eastAsia="Times New Roman" w:hAnsi="Times New Roman" w:cs="Times New Roman"/>
      <w:sz w:val="20"/>
      <w:szCs w:val="20"/>
    </w:rPr>
  </w:style>
  <w:style w:type="paragraph" w:customStyle="1" w:styleId="a7">
    <w:name w:val="Знак Знак Знак Знак"/>
    <w:basedOn w:val="a"/>
    <w:rsid w:val="001D26F8"/>
    <w:pPr>
      <w:spacing w:after="160" w:line="240" w:lineRule="exact"/>
    </w:pPr>
    <w:rPr>
      <w:rFonts w:ascii="Arial" w:eastAsia="Times New Roman" w:hAnsi="Arial" w:cs="Arial"/>
      <w:sz w:val="20"/>
      <w:szCs w:val="20"/>
      <w:lang w:val="en-US" w:eastAsia="en-US"/>
    </w:rPr>
  </w:style>
  <w:style w:type="paragraph" w:customStyle="1" w:styleId="ConsPlusNormal">
    <w:name w:val="ConsPlusNormal"/>
    <w:rsid w:val="007306E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8">
    <w:name w:val="Hyperlink"/>
    <w:basedOn w:val="a0"/>
    <w:uiPriority w:val="99"/>
    <w:semiHidden/>
    <w:unhideWhenUsed/>
    <w:rsid w:val="004F7A0F"/>
    <w:rPr>
      <w:strike w:val="0"/>
      <w:dstrike w:val="0"/>
      <w:color w:val="0066CC"/>
      <w:u w:val="none"/>
      <w:effect w:val="none"/>
    </w:rPr>
  </w:style>
  <w:style w:type="character" w:customStyle="1" w:styleId="20">
    <w:name w:val="Заголовок 2 Знак"/>
    <w:basedOn w:val="a0"/>
    <w:link w:val="2"/>
    <w:rsid w:val="00936A66"/>
    <w:rPr>
      <w:rFonts w:ascii="Times New Roman" w:eastAsia="Times New Roman" w:hAnsi="Times New Roman" w:cs="Times New Roman"/>
      <w:b/>
      <w:bCs/>
      <w:sz w:val="24"/>
      <w:szCs w:val="24"/>
    </w:rPr>
  </w:style>
  <w:style w:type="table" w:styleId="a9">
    <w:name w:val="Table Grid"/>
    <w:basedOn w:val="a1"/>
    <w:uiPriority w:val="59"/>
    <w:rsid w:val="00A96B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a">
    <w:name w:val="Знак Знак Знак Знак Знак Знак"/>
    <w:basedOn w:val="a"/>
    <w:rsid w:val="00454564"/>
    <w:pPr>
      <w:spacing w:after="0" w:line="240" w:lineRule="auto"/>
    </w:pPr>
    <w:rPr>
      <w:rFonts w:ascii="Verdana" w:eastAsia="Times New Roman" w:hAnsi="Verdana" w:cs="Verdana"/>
      <w:sz w:val="20"/>
      <w:szCs w:val="20"/>
      <w:lang w:val="en-US" w:eastAsia="en-US"/>
    </w:rPr>
  </w:style>
  <w:style w:type="paragraph" w:styleId="ab">
    <w:name w:val="List Paragraph"/>
    <w:basedOn w:val="a"/>
    <w:link w:val="ac"/>
    <w:uiPriority w:val="34"/>
    <w:qFormat/>
    <w:rsid w:val="00454564"/>
    <w:pPr>
      <w:ind w:left="720"/>
      <w:contextualSpacing/>
    </w:pPr>
  </w:style>
  <w:style w:type="paragraph" w:styleId="21">
    <w:name w:val="Body Text Indent 2"/>
    <w:basedOn w:val="a"/>
    <w:link w:val="22"/>
    <w:rsid w:val="00E15DBF"/>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E15DBF"/>
    <w:rPr>
      <w:rFonts w:ascii="Times New Roman" w:eastAsia="Times New Roman" w:hAnsi="Times New Roman" w:cs="Times New Roman"/>
      <w:sz w:val="24"/>
      <w:szCs w:val="24"/>
    </w:rPr>
  </w:style>
  <w:style w:type="character" w:styleId="HTML">
    <w:name w:val="HTML Typewriter"/>
    <w:basedOn w:val="a0"/>
    <w:semiHidden/>
    <w:rsid w:val="00E01055"/>
    <w:rPr>
      <w:rFonts w:ascii="Courier New" w:eastAsia="Times New Roman" w:hAnsi="Courier New" w:cs="Courier New"/>
      <w:sz w:val="20"/>
      <w:szCs w:val="20"/>
    </w:rPr>
  </w:style>
  <w:style w:type="paragraph" w:customStyle="1" w:styleId="23">
    <w:name w:val="Стиль2"/>
    <w:basedOn w:val="a"/>
    <w:rsid w:val="000F2B63"/>
    <w:pPr>
      <w:tabs>
        <w:tab w:val="num" w:pos="720"/>
      </w:tabs>
      <w:spacing w:before="120" w:after="0" w:line="240" w:lineRule="auto"/>
      <w:ind w:left="720" w:hanging="720"/>
      <w:jc w:val="both"/>
    </w:pPr>
    <w:rPr>
      <w:rFonts w:ascii="Times New Roman" w:eastAsia="Times New Roman" w:hAnsi="Times New Roman" w:cs="Times New Roman"/>
      <w:sz w:val="24"/>
      <w:szCs w:val="20"/>
    </w:rPr>
  </w:style>
  <w:style w:type="paragraph" w:styleId="ad">
    <w:name w:val="No Spacing"/>
    <w:uiPriority w:val="1"/>
    <w:qFormat/>
    <w:rsid w:val="00796E72"/>
    <w:pPr>
      <w:spacing w:after="0" w:line="240" w:lineRule="auto"/>
    </w:pPr>
    <w:rPr>
      <w:rFonts w:ascii="Calibri" w:eastAsia="Calibri" w:hAnsi="Calibri" w:cs="Times New Roman"/>
      <w:lang w:eastAsia="en-US"/>
    </w:rPr>
  </w:style>
  <w:style w:type="character" w:customStyle="1" w:styleId="ae">
    <w:name w:val="Цветовое выделение"/>
    <w:rsid w:val="00D10151"/>
    <w:rPr>
      <w:b/>
      <w:bCs/>
      <w:color w:val="26282F"/>
      <w:sz w:val="26"/>
      <w:szCs w:val="26"/>
    </w:rPr>
  </w:style>
  <w:style w:type="paragraph" w:customStyle="1" w:styleId="ConsPlusCell">
    <w:name w:val="ConsPlusCell"/>
    <w:rsid w:val="00D10151"/>
    <w:pPr>
      <w:widowControl w:val="0"/>
      <w:autoSpaceDE w:val="0"/>
      <w:autoSpaceDN w:val="0"/>
      <w:adjustRightInd w:val="0"/>
      <w:spacing w:after="0" w:line="240" w:lineRule="auto"/>
    </w:pPr>
    <w:rPr>
      <w:rFonts w:ascii="Arial" w:eastAsia="Times New Roman" w:hAnsi="Arial" w:cs="Arial"/>
      <w:sz w:val="20"/>
      <w:szCs w:val="20"/>
    </w:rPr>
  </w:style>
  <w:style w:type="paragraph" w:styleId="af">
    <w:name w:val="Normal (Web)"/>
    <w:basedOn w:val="a"/>
    <w:uiPriority w:val="99"/>
    <w:unhideWhenUsed/>
    <w:qFormat/>
    <w:rsid w:val="002E5511"/>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
    <w:link w:val="25"/>
    <w:uiPriority w:val="99"/>
    <w:unhideWhenUsed/>
    <w:rsid w:val="00ED7387"/>
    <w:pPr>
      <w:spacing w:after="120" w:line="480" w:lineRule="auto"/>
    </w:pPr>
  </w:style>
  <w:style w:type="character" w:customStyle="1" w:styleId="25">
    <w:name w:val="Основной текст 2 Знак"/>
    <w:basedOn w:val="a0"/>
    <w:link w:val="24"/>
    <w:uiPriority w:val="99"/>
    <w:rsid w:val="00ED7387"/>
  </w:style>
  <w:style w:type="paragraph" w:styleId="26">
    <w:name w:val="List 2"/>
    <w:basedOn w:val="a"/>
    <w:semiHidden/>
    <w:unhideWhenUsed/>
    <w:rsid w:val="00556EFB"/>
    <w:pPr>
      <w:spacing w:after="0" w:line="240" w:lineRule="auto"/>
      <w:ind w:left="566" w:hanging="283"/>
    </w:pPr>
    <w:rPr>
      <w:rFonts w:ascii="Times New Roman" w:eastAsia="Times New Roman" w:hAnsi="Times New Roman" w:cs="Times New Roman"/>
      <w:sz w:val="24"/>
      <w:szCs w:val="24"/>
    </w:rPr>
  </w:style>
  <w:style w:type="paragraph" w:styleId="3">
    <w:name w:val="List Bullet 3"/>
    <w:basedOn w:val="a"/>
    <w:unhideWhenUsed/>
    <w:rsid w:val="00556EFB"/>
    <w:pPr>
      <w:numPr>
        <w:numId w:val="8"/>
      </w:numPr>
      <w:spacing w:after="0" w:line="240" w:lineRule="auto"/>
    </w:pPr>
    <w:rPr>
      <w:rFonts w:ascii="Times New Roman" w:eastAsia="Times New Roman" w:hAnsi="Times New Roman" w:cs="Times New Roman"/>
      <w:sz w:val="24"/>
      <w:szCs w:val="24"/>
    </w:rPr>
  </w:style>
  <w:style w:type="paragraph" w:customStyle="1" w:styleId="ConsPlusTitle">
    <w:name w:val="ConsPlusTitle"/>
    <w:rsid w:val="00846C8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Default">
    <w:name w:val="Default"/>
    <w:rsid w:val="00723D3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c">
    <w:name w:val="Абзац списка Знак"/>
    <w:basedOn w:val="a0"/>
    <w:link w:val="ab"/>
    <w:uiPriority w:val="34"/>
    <w:locked/>
    <w:rsid w:val="000761FD"/>
  </w:style>
  <w:style w:type="paragraph" w:customStyle="1" w:styleId="af0">
    <w:name w:val="Содержимое таблицы"/>
    <w:basedOn w:val="a"/>
    <w:rsid w:val="000761FD"/>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styleId="30">
    <w:name w:val="Body Text Indent 3"/>
    <w:basedOn w:val="a"/>
    <w:link w:val="31"/>
    <w:uiPriority w:val="99"/>
    <w:semiHidden/>
    <w:unhideWhenUsed/>
    <w:rsid w:val="001D0285"/>
    <w:pPr>
      <w:spacing w:after="120"/>
      <w:ind w:left="283"/>
    </w:pPr>
    <w:rPr>
      <w:sz w:val="16"/>
      <w:szCs w:val="16"/>
    </w:rPr>
  </w:style>
  <w:style w:type="character" w:customStyle="1" w:styleId="31">
    <w:name w:val="Основной текст с отступом 3 Знак"/>
    <w:basedOn w:val="a0"/>
    <w:link w:val="30"/>
    <w:uiPriority w:val="99"/>
    <w:semiHidden/>
    <w:rsid w:val="001D0285"/>
    <w:rPr>
      <w:sz w:val="16"/>
      <w:szCs w:val="16"/>
    </w:rPr>
  </w:style>
  <w:style w:type="character" w:styleId="af1">
    <w:name w:val="Strong"/>
    <w:qFormat/>
    <w:rsid w:val="001D0285"/>
    <w:rPr>
      <w:b/>
      <w:bCs/>
    </w:rPr>
  </w:style>
  <w:style w:type="character" w:customStyle="1" w:styleId="af2">
    <w:name w:val="Гипертекстовая ссылка"/>
    <w:basedOn w:val="a0"/>
    <w:uiPriority w:val="99"/>
    <w:rsid w:val="001D0285"/>
    <w:rPr>
      <w:b/>
      <w:bCs/>
      <w:color w:val="106BBE"/>
    </w:rPr>
  </w:style>
  <w:style w:type="paragraph" w:customStyle="1" w:styleId="ConsNormal">
    <w:name w:val="ConsNormal"/>
    <w:rsid w:val="001D0285"/>
    <w:pPr>
      <w:widowControl w:val="0"/>
      <w:suppressAutoHyphens/>
      <w:autoSpaceDE w:val="0"/>
      <w:spacing w:after="0" w:line="240" w:lineRule="auto"/>
      <w:ind w:firstLine="720"/>
    </w:pPr>
    <w:rPr>
      <w:rFonts w:ascii="Arial" w:eastAsia="Times New Roman" w:hAnsi="Arial" w:cs="Times New Roman"/>
      <w:sz w:val="20"/>
      <w:szCs w:val="20"/>
      <w:lang w:eastAsia="ar-SA"/>
    </w:rPr>
  </w:style>
  <w:style w:type="paragraph" w:customStyle="1" w:styleId="Oaeno">
    <w:name w:val="Oaeno"/>
    <w:basedOn w:val="a"/>
    <w:rsid w:val="001D0285"/>
    <w:pPr>
      <w:widowControl w:val="0"/>
      <w:spacing w:after="0" w:line="240" w:lineRule="auto"/>
    </w:pPr>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858747">
      <w:bodyDiv w:val="1"/>
      <w:marLeft w:val="0"/>
      <w:marRight w:val="0"/>
      <w:marTop w:val="0"/>
      <w:marBottom w:val="0"/>
      <w:divBdr>
        <w:top w:val="none" w:sz="0" w:space="0" w:color="auto"/>
        <w:left w:val="none" w:sz="0" w:space="0" w:color="auto"/>
        <w:bottom w:val="none" w:sz="0" w:space="0" w:color="auto"/>
        <w:right w:val="none" w:sz="0" w:space="0" w:color="auto"/>
      </w:divBdr>
      <w:divsChild>
        <w:div w:id="872038875">
          <w:marLeft w:val="0"/>
          <w:marRight w:val="150"/>
          <w:marTop w:val="0"/>
          <w:marBottom w:val="0"/>
          <w:divBdr>
            <w:top w:val="none" w:sz="0" w:space="0" w:color="auto"/>
            <w:left w:val="none" w:sz="0" w:space="0" w:color="auto"/>
            <w:bottom w:val="none" w:sz="0" w:space="0" w:color="auto"/>
            <w:right w:val="none" w:sz="0" w:space="0" w:color="auto"/>
          </w:divBdr>
          <w:divsChild>
            <w:div w:id="925696091">
              <w:marLeft w:val="0"/>
              <w:marRight w:val="0"/>
              <w:marTop w:val="0"/>
              <w:marBottom w:val="0"/>
              <w:divBdr>
                <w:top w:val="none" w:sz="0" w:space="0" w:color="auto"/>
                <w:left w:val="none" w:sz="0" w:space="0" w:color="auto"/>
                <w:bottom w:val="none" w:sz="0" w:space="0" w:color="auto"/>
                <w:right w:val="none" w:sz="0" w:space="0" w:color="auto"/>
              </w:divBdr>
              <w:divsChild>
                <w:div w:id="1829784316">
                  <w:marLeft w:val="150"/>
                  <w:marRight w:val="225"/>
                  <w:marTop w:val="0"/>
                  <w:marBottom w:val="0"/>
                  <w:divBdr>
                    <w:top w:val="none" w:sz="0" w:space="0" w:color="auto"/>
                    <w:left w:val="none" w:sz="0" w:space="0" w:color="auto"/>
                    <w:bottom w:val="none" w:sz="0" w:space="0" w:color="auto"/>
                    <w:right w:val="none" w:sz="0" w:space="0" w:color="auto"/>
                  </w:divBdr>
                  <w:divsChild>
                    <w:div w:id="1760784334">
                      <w:marLeft w:val="270"/>
                      <w:marRight w:val="120"/>
                      <w:marTop w:val="0"/>
                      <w:marBottom w:val="540"/>
                      <w:divBdr>
                        <w:top w:val="none" w:sz="0" w:space="0" w:color="auto"/>
                        <w:left w:val="none" w:sz="0" w:space="0" w:color="auto"/>
                        <w:bottom w:val="none" w:sz="0" w:space="0" w:color="auto"/>
                        <w:right w:val="none" w:sz="0" w:space="0" w:color="auto"/>
                      </w:divBdr>
                      <w:divsChild>
                        <w:div w:id="587738948">
                          <w:marLeft w:val="0"/>
                          <w:marRight w:val="0"/>
                          <w:marTop w:val="0"/>
                          <w:marBottom w:val="720"/>
                          <w:divBdr>
                            <w:top w:val="none" w:sz="0" w:space="0" w:color="auto"/>
                            <w:left w:val="none" w:sz="0" w:space="0" w:color="auto"/>
                            <w:bottom w:val="none" w:sz="0" w:space="0" w:color="auto"/>
                            <w:right w:val="none" w:sz="0" w:space="0" w:color="auto"/>
                          </w:divBdr>
                          <w:divsChild>
                            <w:div w:id="1218276637">
                              <w:marLeft w:val="0"/>
                              <w:marRight w:val="0"/>
                              <w:marTop w:val="0"/>
                              <w:marBottom w:val="0"/>
                              <w:divBdr>
                                <w:top w:val="none" w:sz="0" w:space="0" w:color="auto"/>
                                <w:left w:val="none" w:sz="0" w:space="0" w:color="auto"/>
                                <w:bottom w:val="none" w:sz="0" w:space="0" w:color="auto"/>
                                <w:right w:val="none" w:sz="0" w:space="0" w:color="auto"/>
                              </w:divBdr>
                              <w:divsChild>
                                <w:div w:id="1251308921">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79509">
      <w:bodyDiv w:val="1"/>
      <w:marLeft w:val="0"/>
      <w:marRight w:val="0"/>
      <w:marTop w:val="0"/>
      <w:marBottom w:val="0"/>
      <w:divBdr>
        <w:top w:val="none" w:sz="0" w:space="0" w:color="auto"/>
        <w:left w:val="none" w:sz="0" w:space="0" w:color="auto"/>
        <w:bottom w:val="none" w:sz="0" w:space="0" w:color="auto"/>
        <w:right w:val="none" w:sz="0" w:space="0" w:color="auto"/>
      </w:divBdr>
      <w:divsChild>
        <w:div w:id="365062382">
          <w:marLeft w:val="0"/>
          <w:marRight w:val="0"/>
          <w:marTop w:val="0"/>
          <w:marBottom w:val="0"/>
          <w:divBdr>
            <w:top w:val="none" w:sz="0" w:space="0" w:color="auto"/>
            <w:left w:val="none" w:sz="0" w:space="0" w:color="auto"/>
            <w:bottom w:val="none" w:sz="0" w:space="0" w:color="auto"/>
            <w:right w:val="none" w:sz="0" w:space="0" w:color="auto"/>
          </w:divBdr>
          <w:divsChild>
            <w:div w:id="1958486266">
              <w:marLeft w:val="0"/>
              <w:marRight w:val="0"/>
              <w:marTop w:val="0"/>
              <w:marBottom w:val="0"/>
              <w:divBdr>
                <w:top w:val="none" w:sz="0" w:space="0" w:color="auto"/>
                <w:left w:val="none" w:sz="0" w:space="0" w:color="auto"/>
                <w:bottom w:val="none" w:sz="0" w:space="0" w:color="auto"/>
                <w:right w:val="none" w:sz="0" w:space="0" w:color="auto"/>
              </w:divBdr>
              <w:divsChild>
                <w:div w:id="1994095517">
                  <w:marLeft w:val="-150"/>
                  <w:marRight w:val="0"/>
                  <w:marTop w:val="0"/>
                  <w:marBottom w:val="0"/>
                  <w:divBdr>
                    <w:top w:val="none" w:sz="0" w:space="0" w:color="auto"/>
                    <w:left w:val="none" w:sz="0" w:space="0" w:color="auto"/>
                    <w:bottom w:val="none" w:sz="0" w:space="0" w:color="auto"/>
                    <w:right w:val="none" w:sz="0" w:space="0" w:color="auto"/>
                  </w:divBdr>
                  <w:divsChild>
                    <w:div w:id="867527474">
                      <w:marLeft w:val="0"/>
                      <w:marRight w:val="-150"/>
                      <w:marTop w:val="0"/>
                      <w:marBottom w:val="0"/>
                      <w:divBdr>
                        <w:top w:val="none" w:sz="0" w:space="0" w:color="auto"/>
                        <w:left w:val="none" w:sz="0" w:space="0" w:color="auto"/>
                        <w:bottom w:val="none" w:sz="0" w:space="0" w:color="auto"/>
                        <w:right w:val="none" w:sz="0" w:space="0" w:color="auto"/>
                      </w:divBdr>
                      <w:divsChild>
                        <w:div w:id="822818321">
                          <w:marLeft w:val="0"/>
                          <w:marRight w:val="0"/>
                          <w:marTop w:val="0"/>
                          <w:marBottom w:val="0"/>
                          <w:divBdr>
                            <w:top w:val="none" w:sz="0" w:space="0" w:color="auto"/>
                            <w:left w:val="none" w:sz="0" w:space="0" w:color="auto"/>
                            <w:bottom w:val="none" w:sz="0" w:space="0" w:color="auto"/>
                            <w:right w:val="none" w:sz="0" w:space="0" w:color="auto"/>
                          </w:divBdr>
                          <w:divsChild>
                            <w:div w:id="1727296801">
                              <w:marLeft w:val="0"/>
                              <w:marRight w:val="0"/>
                              <w:marTop w:val="0"/>
                              <w:marBottom w:val="0"/>
                              <w:divBdr>
                                <w:top w:val="none" w:sz="0" w:space="0" w:color="auto"/>
                                <w:left w:val="none" w:sz="0" w:space="0" w:color="auto"/>
                                <w:bottom w:val="none" w:sz="0" w:space="0" w:color="auto"/>
                                <w:right w:val="none" w:sz="0" w:space="0" w:color="auto"/>
                              </w:divBdr>
                              <w:divsChild>
                                <w:div w:id="1308314205">
                                  <w:marLeft w:val="0"/>
                                  <w:marRight w:val="0"/>
                                  <w:marTop w:val="150"/>
                                  <w:marBottom w:val="0"/>
                                  <w:divBdr>
                                    <w:top w:val="none" w:sz="0" w:space="0" w:color="auto"/>
                                    <w:left w:val="none" w:sz="0" w:space="0" w:color="auto"/>
                                    <w:bottom w:val="none" w:sz="0" w:space="0" w:color="auto"/>
                                    <w:right w:val="none" w:sz="0" w:space="0" w:color="auto"/>
                                  </w:divBdr>
                                  <w:divsChild>
                                    <w:div w:id="1180773277">
                                      <w:marLeft w:val="0"/>
                                      <w:marRight w:val="0"/>
                                      <w:marTop w:val="0"/>
                                      <w:marBottom w:val="0"/>
                                      <w:divBdr>
                                        <w:top w:val="none" w:sz="0" w:space="0" w:color="auto"/>
                                        <w:left w:val="none" w:sz="0" w:space="0" w:color="auto"/>
                                        <w:bottom w:val="none" w:sz="0" w:space="0" w:color="auto"/>
                                        <w:right w:val="none" w:sz="0" w:space="0" w:color="auto"/>
                                      </w:divBdr>
                                      <w:divsChild>
                                        <w:div w:id="94473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509335">
      <w:bodyDiv w:val="1"/>
      <w:marLeft w:val="0"/>
      <w:marRight w:val="0"/>
      <w:marTop w:val="0"/>
      <w:marBottom w:val="0"/>
      <w:divBdr>
        <w:top w:val="none" w:sz="0" w:space="0" w:color="auto"/>
        <w:left w:val="none" w:sz="0" w:space="0" w:color="auto"/>
        <w:bottom w:val="none" w:sz="0" w:space="0" w:color="auto"/>
        <w:right w:val="none" w:sz="0" w:space="0" w:color="auto"/>
      </w:divBdr>
      <w:divsChild>
        <w:div w:id="1979528826">
          <w:marLeft w:val="0"/>
          <w:marRight w:val="0"/>
          <w:marTop w:val="0"/>
          <w:marBottom w:val="0"/>
          <w:divBdr>
            <w:top w:val="none" w:sz="0" w:space="0" w:color="auto"/>
            <w:left w:val="none" w:sz="0" w:space="0" w:color="auto"/>
            <w:bottom w:val="none" w:sz="0" w:space="0" w:color="auto"/>
            <w:right w:val="none" w:sz="0" w:space="0" w:color="auto"/>
          </w:divBdr>
          <w:divsChild>
            <w:div w:id="1121874378">
              <w:marLeft w:val="0"/>
              <w:marRight w:val="0"/>
              <w:marTop w:val="0"/>
              <w:marBottom w:val="0"/>
              <w:divBdr>
                <w:top w:val="none" w:sz="0" w:space="0" w:color="auto"/>
                <w:left w:val="none" w:sz="0" w:space="0" w:color="auto"/>
                <w:bottom w:val="none" w:sz="0" w:space="0" w:color="auto"/>
                <w:right w:val="none" w:sz="0" w:space="0" w:color="auto"/>
              </w:divBdr>
              <w:divsChild>
                <w:div w:id="1138644699">
                  <w:marLeft w:val="0"/>
                  <w:marRight w:val="0"/>
                  <w:marTop w:val="0"/>
                  <w:marBottom w:val="0"/>
                  <w:divBdr>
                    <w:top w:val="none" w:sz="0" w:space="0" w:color="auto"/>
                    <w:left w:val="none" w:sz="0" w:space="0" w:color="auto"/>
                    <w:bottom w:val="none" w:sz="0" w:space="0" w:color="auto"/>
                    <w:right w:val="none" w:sz="0" w:space="0" w:color="auto"/>
                  </w:divBdr>
                  <w:divsChild>
                    <w:div w:id="709258399">
                      <w:marLeft w:val="0"/>
                      <w:marRight w:val="0"/>
                      <w:marTop w:val="0"/>
                      <w:marBottom w:val="0"/>
                      <w:divBdr>
                        <w:top w:val="none" w:sz="0" w:space="0" w:color="auto"/>
                        <w:left w:val="none" w:sz="0" w:space="0" w:color="auto"/>
                        <w:bottom w:val="none" w:sz="0" w:space="0" w:color="auto"/>
                        <w:right w:val="none" w:sz="0" w:space="0" w:color="auto"/>
                      </w:divBdr>
                      <w:divsChild>
                        <w:div w:id="726874894">
                          <w:marLeft w:val="0"/>
                          <w:marRight w:val="0"/>
                          <w:marTop w:val="0"/>
                          <w:marBottom w:val="0"/>
                          <w:divBdr>
                            <w:top w:val="none" w:sz="0" w:space="0" w:color="auto"/>
                            <w:left w:val="none" w:sz="0" w:space="0" w:color="auto"/>
                            <w:bottom w:val="none" w:sz="0" w:space="0" w:color="auto"/>
                            <w:right w:val="none" w:sz="0" w:space="0" w:color="auto"/>
                          </w:divBdr>
                          <w:divsChild>
                            <w:div w:id="2312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368409">
      <w:bodyDiv w:val="1"/>
      <w:marLeft w:val="0"/>
      <w:marRight w:val="0"/>
      <w:marTop w:val="0"/>
      <w:marBottom w:val="0"/>
      <w:divBdr>
        <w:top w:val="none" w:sz="0" w:space="0" w:color="auto"/>
        <w:left w:val="none" w:sz="0" w:space="0" w:color="auto"/>
        <w:bottom w:val="none" w:sz="0" w:space="0" w:color="auto"/>
        <w:right w:val="none" w:sz="0" w:space="0" w:color="auto"/>
      </w:divBdr>
      <w:divsChild>
        <w:div w:id="255023288">
          <w:marLeft w:val="0"/>
          <w:marRight w:val="0"/>
          <w:marTop w:val="0"/>
          <w:marBottom w:val="0"/>
          <w:divBdr>
            <w:top w:val="none" w:sz="0" w:space="0" w:color="auto"/>
            <w:left w:val="none" w:sz="0" w:space="0" w:color="auto"/>
            <w:bottom w:val="none" w:sz="0" w:space="0" w:color="auto"/>
            <w:right w:val="none" w:sz="0" w:space="0" w:color="auto"/>
          </w:divBdr>
          <w:divsChild>
            <w:div w:id="1570074655">
              <w:marLeft w:val="0"/>
              <w:marRight w:val="0"/>
              <w:marTop w:val="0"/>
              <w:marBottom w:val="0"/>
              <w:divBdr>
                <w:top w:val="none" w:sz="0" w:space="0" w:color="auto"/>
                <w:left w:val="none" w:sz="0" w:space="0" w:color="auto"/>
                <w:bottom w:val="none" w:sz="0" w:space="0" w:color="auto"/>
                <w:right w:val="none" w:sz="0" w:space="0" w:color="auto"/>
              </w:divBdr>
              <w:divsChild>
                <w:div w:id="433483643">
                  <w:marLeft w:val="0"/>
                  <w:marRight w:val="0"/>
                  <w:marTop w:val="0"/>
                  <w:marBottom w:val="0"/>
                  <w:divBdr>
                    <w:top w:val="none" w:sz="0" w:space="0" w:color="auto"/>
                    <w:left w:val="none" w:sz="0" w:space="0" w:color="auto"/>
                    <w:bottom w:val="none" w:sz="0" w:space="0" w:color="auto"/>
                    <w:right w:val="none" w:sz="0" w:space="0" w:color="auto"/>
                  </w:divBdr>
                  <w:divsChild>
                    <w:div w:id="87312753">
                      <w:marLeft w:val="0"/>
                      <w:marRight w:val="0"/>
                      <w:marTop w:val="0"/>
                      <w:marBottom w:val="0"/>
                      <w:divBdr>
                        <w:top w:val="none" w:sz="0" w:space="0" w:color="auto"/>
                        <w:left w:val="none" w:sz="0" w:space="0" w:color="auto"/>
                        <w:bottom w:val="none" w:sz="0" w:space="0" w:color="auto"/>
                        <w:right w:val="none" w:sz="0" w:space="0" w:color="auto"/>
                      </w:divBdr>
                      <w:divsChild>
                        <w:div w:id="950018804">
                          <w:marLeft w:val="0"/>
                          <w:marRight w:val="0"/>
                          <w:marTop w:val="0"/>
                          <w:marBottom w:val="0"/>
                          <w:divBdr>
                            <w:top w:val="none" w:sz="0" w:space="0" w:color="auto"/>
                            <w:left w:val="none" w:sz="0" w:space="0" w:color="auto"/>
                            <w:bottom w:val="none" w:sz="0" w:space="0" w:color="auto"/>
                            <w:right w:val="none" w:sz="0" w:space="0" w:color="auto"/>
                          </w:divBdr>
                          <w:divsChild>
                            <w:div w:id="18759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98770">
      <w:bodyDiv w:val="1"/>
      <w:marLeft w:val="0"/>
      <w:marRight w:val="0"/>
      <w:marTop w:val="0"/>
      <w:marBottom w:val="0"/>
      <w:divBdr>
        <w:top w:val="none" w:sz="0" w:space="0" w:color="auto"/>
        <w:left w:val="none" w:sz="0" w:space="0" w:color="auto"/>
        <w:bottom w:val="none" w:sz="0" w:space="0" w:color="auto"/>
        <w:right w:val="none" w:sz="0" w:space="0" w:color="auto"/>
      </w:divBdr>
      <w:divsChild>
        <w:div w:id="532570947">
          <w:marLeft w:val="0"/>
          <w:marRight w:val="150"/>
          <w:marTop w:val="0"/>
          <w:marBottom w:val="0"/>
          <w:divBdr>
            <w:top w:val="none" w:sz="0" w:space="0" w:color="auto"/>
            <w:left w:val="none" w:sz="0" w:space="0" w:color="auto"/>
            <w:bottom w:val="none" w:sz="0" w:space="0" w:color="auto"/>
            <w:right w:val="none" w:sz="0" w:space="0" w:color="auto"/>
          </w:divBdr>
          <w:divsChild>
            <w:div w:id="109589965">
              <w:marLeft w:val="0"/>
              <w:marRight w:val="0"/>
              <w:marTop w:val="0"/>
              <w:marBottom w:val="0"/>
              <w:divBdr>
                <w:top w:val="none" w:sz="0" w:space="0" w:color="auto"/>
                <w:left w:val="none" w:sz="0" w:space="0" w:color="auto"/>
                <w:bottom w:val="none" w:sz="0" w:space="0" w:color="auto"/>
                <w:right w:val="none" w:sz="0" w:space="0" w:color="auto"/>
              </w:divBdr>
              <w:divsChild>
                <w:div w:id="816609635">
                  <w:marLeft w:val="150"/>
                  <w:marRight w:val="225"/>
                  <w:marTop w:val="0"/>
                  <w:marBottom w:val="0"/>
                  <w:divBdr>
                    <w:top w:val="none" w:sz="0" w:space="0" w:color="auto"/>
                    <w:left w:val="none" w:sz="0" w:space="0" w:color="auto"/>
                    <w:bottom w:val="none" w:sz="0" w:space="0" w:color="auto"/>
                    <w:right w:val="none" w:sz="0" w:space="0" w:color="auto"/>
                  </w:divBdr>
                  <w:divsChild>
                    <w:div w:id="1331641843">
                      <w:marLeft w:val="270"/>
                      <w:marRight w:val="120"/>
                      <w:marTop w:val="0"/>
                      <w:marBottom w:val="540"/>
                      <w:divBdr>
                        <w:top w:val="none" w:sz="0" w:space="0" w:color="auto"/>
                        <w:left w:val="none" w:sz="0" w:space="0" w:color="auto"/>
                        <w:bottom w:val="none" w:sz="0" w:space="0" w:color="auto"/>
                        <w:right w:val="none" w:sz="0" w:space="0" w:color="auto"/>
                      </w:divBdr>
                      <w:divsChild>
                        <w:div w:id="2134666296">
                          <w:marLeft w:val="0"/>
                          <w:marRight w:val="0"/>
                          <w:marTop w:val="0"/>
                          <w:marBottom w:val="720"/>
                          <w:divBdr>
                            <w:top w:val="none" w:sz="0" w:space="0" w:color="auto"/>
                            <w:left w:val="none" w:sz="0" w:space="0" w:color="auto"/>
                            <w:bottom w:val="none" w:sz="0" w:space="0" w:color="auto"/>
                            <w:right w:val="none" w:sz="0" w:space="0" w:color="auto"/>
                          </w:divBdr>
                          <w:divsChild>
                            <w:div w:id="929194438">
                              <w:marLeft w:val="0"/>
                              <w:marRight w:val="0"/>
                              <w:marTop w:val="0"/>
                              <w:marBottom w:val="0"/>
                              <w:divBdr>
                                <w:top w:val="none" w:sz="0" w:space="0" w:color="auto"/>
                                <w:left w:val="none" w:sz="0" w:space="0" w:color="auto"/>
                                <w:bottom w:val="none" w:sz="0" w:space="0" w:color="auto"/>
                                <w:right w:val="none" w:sz="0" w:space="0" w:color="auto"/>
                              </w:divBdr>
                              <w:divsChild>
                                <w:div w:id="1414400682">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666732">
      <w:bodyDiv w:val="1"/>
      <w:marLeft w:val="0"/>
      <w:marRight w:val="0"/>
      <w:marTop w:val="0"/>
      <w:marBottom w:val="0"/>
      <w:divBdr>
        <w:top w:val="none" w:sz="0" w:space="0" w:color="auto"/>
        <w:left w:val="none" w:sz="0" w:space="0" w:color="auto"/>
        <w:bottom w:val="none" w:sz="0" w:space="0" w:color="auto"/>
        <w:right w:val="none" w:sz="0" w:space="0" w:color="auto"/>
      </w:divBdr>
      <w:divsChild>
        <w:div w:id="1809591046">
          <w:marLeft w:val="0"/>
          <w:marRight w:val="0"/>
          <w:marTop w:val="0"/>
          <w:marBottom w:val="0"/>
          <w:divBdr>
            <w:top w:val="none" w:sz="0" w:space="0" w:color="auto"/>
            <w:left w:val="none" w:sz="0" w:space="0" w:color="auto"/>
            <w:bottom w:val="none" w:sz="0" w:space="0" w:color="auto"/>
            <w:right w:val="none" w:sz="0" w:space="0" w:color="auto"/>
          </w:divBdr>
          <w:divsChild>
            <w:div w:id="531302330">
              <w:marLeft w:val="0"/>
              <w:marRight w:val="0"/>
              <w:marTop w:val="0"/>
              <w:marBottom w:val="0"/>
              <w:divBdr>
                <w:top w:val="none" w:sz="0" w:space="0" w:color="auto"/>
                <w:left w:val="none" w:sz="0" w:space="0" w:color="auto"/>
                <w:bottom w:val="none" w:sz="0" w:space="0" w:color="auto"/>
                <w:right w:val="none" w:sz="0" w:space="0" w:color="auto"/>
              </w:divBdr>
              <w:divsChild>
                <w:div w:id="1922331256">
                  <w:marLeft w:val="-150"/>
                  <w:marRight w:val="0"/>
                  <w:marTop w:val="0"/>
                  <w:marBottom w:val="0"/>
                  <w:divBdr>
                    <w:top w:val="none" w:sz="0" w:space="0" w:color="auto"/>
                    <w:left w:val="none" w:sz="0" w:space="0" w:color="auto"/>
                    <w:bottom w:val="none" w:sz="0" w:space="0" w:color="auto"/>
                    <w:right w:val="none" w:sz="0" w:space="0" w:color="auto"/>
                  </w:divBdr>
                  <w:divsChild>
                    <w:div w:id="2069256751">
                      <w:marLeft w:val="0"/>
                      <w:marRight w:val="-150"/>
                      <w:marTop w:val="0"/>
                      <w:marBottom w:val="0"/>
                      <w:divBdr>
                        <w:top w:val="none" w:sz="0" w:space="0" w:color="auto"/>
                        <w:left w:val="none" w:sz="0" w:space="0" w:color="auto"/>
                        <w:bottom w:val="none" w:sz="0" w:space="0" w:color="auto"/>
                        <w:right w:val="none" w:sz="0" w:space="0" w:color="auto"/>
                      </w:divBdr>
                      <w:divsChild>
                        <w:div w:id="525413235">
                          <w:marLeft w:val="0"/>
                          <w:marRight w:val="0"/>
                          <w:marTop w:val="0"/>
                          <w:marBottom w:val="0"/>
                          <w:divBdr>
                            <w:top w:val="none" w:sz="0" w:space="0" w:color="auto"/>
                            <w:left w:val="none" w:sz="0" w:space="0" w:color="auto"/>
                            <w:bottom w:val="none" w:sz="0" w:space="0" w:color="auto"/>
                            <w:right w:val="none" w:sz="0" w:space="0" w:color="auto"/>
                          </w:divBdr>
                          <w:divsChild>
                            <w:div w:id="1871187042">
                              <w:marLeft w:val="0"/>
                              <w:marRight w:val="0"/>
                              <w:marTop w:val="0"/>
                              <w:marBottom w:val="0"/>
                              <w:divBdr>
                                <w:top w:val="none" w:sz="0" w:space="0" w:color="auto"/>
                                <w:left w:val="none" w:sz="0" w:space="0" w:color="auto"/>
                                <w:bottom w:val="none" w:sz="0" w:space="0" w:color="auto"/>
                                <w:right w:val="none" w:sz="0" w:space="0" w:color="auto"/>
                              </w:divBdr>
                              <w:divsChild>
                                <w:div w:id="616763696">
                                  <w:marLeft w:val="0"/>
                                  <w:marRight w:val="0"/>
                                  <w:marTop w:val="150"/>
                                  <w:marBottom w:val="0"/>
                                  <w:divBdr>
                                    <w:top w:val="none" w:sz="0" w:space="0" w:color="auto"/>
                                    <w:left w:val="none" w:sz="0" w:space="0" w:color="auto"/>
                                    <w:bottom w:val="none" w:sz="0" w:space="0" w:color="auto"/>
                                    <w:right w:val="none" w:sz="0" w:space="0" w:color="auto"/>
                                  </w:divBdr>
                                  <w:divsChild>
                                    <w:div w:id="389840859">
                                      <w:marLeft w:val="0"/>
                                      <w:marRight w:val="0"/>
                                      <w:marTop w:val="0"/>
                                      <w:marBottom w:val="0"/>
                                      <w:divBdr>
                                        <w:top w:val="none" w:sz="0" w:space="0" w:color="auto"/>
                                        <w:left w:val="none" w:sz="0" w:space="0" w:color="auto"/>
                                        <w:bottom w:val="none" w:sz="0" w:space="0" w:color="auto"/>
                                        <w:right w:val="none" w:sz="0" w:space="0" w:color="auto"/>
                                      </w:divBdr>
                                      <w:divsChild>
                                        <w:div w:id="8454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4778407">
      <w:bodyDiv w:val="1"/>
      <w:marLeft w:val="0"/>
      <w:marRight w:val="0"/>
      <w:marTop w:val="0"/>
      <w:marBottom w:val="0"/>
      <w:divBdr>
        <w:top w:val="none" w:sz="0" w:space="0" w:color="auto"/>
        <w:left w:val="none" w:sz="0" w:space="0" w:color="auto"/>
        <w:bottom w:val="none" w:sz="0" w:space="0" w:color="auto"/>
        <w:right w:val="none" w:sz="0" w:space="0" w:color="auto"/>
      </w:divBdr>
      <w:divsChild>
        <w:div w:id="175847924">
          <w:marLeft w:val="0"/>
          <w:marRight w:val="150"/>
          <w:marTop w:val="0"/>
          <w:marBottom w:val="0"/>
          <w:divBdr>
            <w:top w:val="none" w:sz="0" w:space="0" w:color="auto"/>
            <w:left w:val="none" w:sz="0" w:space="0" w:color="auto"/>
            <w:bottom w:val="none" w:sz="0" w:space="0" w:color="auto"/>
            <w:right w:val="none" w:sz="0" w:space="0" w:color="auto"/>
          </w:divBdr>
          <w:divsChild>
            <w:div w:id="614142627">
              <w:marLeft w:val="0"/>
              <w:marRight w:val="0"/>
              <w:marTop w:val="0"/>
              <w:marBottom w:val="0"/>
              <w:divBdr>
                <w:top w:val="none" w:sz="0" w:space="0" w:color="auto"/>
                <w:left w:val="none" w:sz="0" w:space="0" w:color="auto"/>
                <w:bottom w:val="none" w:sz="0" w:space="0" w:color="auto"/>
                <w:right w:val="none" w:sz="0" w:space="0" w:color="auto"/>
              </w:divBdr>
              <w:divsChild>
                <w:div w:id="613709723">
                  <w:marLeft w:val="150"/>
                  <w:marRight w:val="225"/>
                  <w:marTop w:val="0"/>
                  <w:marBottom w:val="0"/>
                  <w:divBdr>
                    <w:top w:val="none" w:sz="0" w:space="0" w:color="auto"/>
                    <w:left w:val="none" w:sz="0" w:space="0" w:color="auto"/>
                    <w:bottom w:val="none" w:sz="0" w:space="0" w:color="auto"/>
                    <w:right w:val="none" w:sz="0" w:space="0" w:color="auto"/>
                  </w:divBdr>
                  <w:divsChild>
                    <w:div w:id="1490169403">
                      <w:marLeft w:val="270"/>
                      <w:marRight w:val="120"/>
                      <w:marTop w:val="0"/>
                      <w:marBottom w:val="540"/>
                      <w:divBdr>
                        <w:top w:val="none" w:sz="0" w:space="0" w:color="auto"/>
                        <w:left w:val="none" w:sz="0" w:space="0" w:color="auto"/>
                        <w:bottom w:val="none" w:sz="0" w:space="0" w:color="auto"/>
                        <w:right w:val="none" w:sz="0" w:space="0" w:color="auto"/>
                      </w:divBdr>
                      <w:divsChild>
                        <w:div w:id="157425598">
                          <w:marLeft w:val="0"/>
                          <w:marRight w:val="0"/>
                          <w:marTop w:val="0"/>
                          <w:marBottom w:val="720"/>
                          <w:divBdr>
                            <w:top w:val="none" w:sz="0" w:space="0" w:color="auto"/>
                            <w:left w:val="none" w:sz="0" w:space="0" w:color="auto"/>
                            <w:bottom w:val="none" w:sz="0" w:space="0" w:color="auto"/>
                            <w:right w:val="none" w:sz="0" w:space="0" w:color="auto"/>
                          </w:divBdr>
                          <w:divsChild>
                            <w:div w:id="557473468">
                              <w:marLeft w:val="0"/>
                              <w:marRight w:val="0"/>
                              <w:marTop w:val="0"/>
                              <w:marBottom w:val="0"/>
                              <w:divBdr>
                                <w:top w:val="none" w:sz="0" w:space="0" w:color="auto"/>
                                <w:left w:val="none" w:sz="0" w:space="0" w:color="auto"/>
                                <w:bottom w:val="none" w:sz="0" w:space="0" w:color="auto"/>
                                <w:right w:val="none" w:sz="0" w:space="0" w:color="auto"/>
                              </w:divBdr>
                              <w:divsChild>
                                <w:div w:id="1194080578">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246498">
      <w:bodyDiv w:val="1"/>
      <w:marLeft w:val="0"/>
      <w:marRight w:val="0"/>
      <w:marTop w:val="0"/>
      <w:marBottom w:val="0"/>
      <w:divBdr>
        <w:top w:val="none" w:sz="0" w:space="0" w:color="auto"/>
        <w:left w:val="none" w:sz="0" w:space="0" w:color="auto"/>
        <w:bottom w:val="none" w:sz="0" w:space="0" w:color="auto"/>
        <w:right w:val="none" w:sz="0" w:space="0" w:color="auto"/>
      </w:divBdr>
      <w:divsChild>
        <w:div w:id="580065838">
          <w:marLeft w:val="0"/>
          <w:marRight w:val="0"/>
          <w:marTop w:val="0"/>
          <w:marBottom w:val="0"/>
          <w:divBdr>
            <w:top w:val="none" w:sz="0" w:space="0" w:color="auto"/>
            <w:left w:val="none" w:sz="0" w:space="0" w:color="auto"/>
            <w:bottom w:val="none" w:sz="0" w:space="0" w:color="auto"/>
            <w:right w:val="none" w:sz="0" w:space="0" w:color="auto"/>
          </w:divBdr>
          <w:divsChild>
            <w:div w:id="1789085712">
              <w:marLeft w:val="0"/>
              <w:marRight w:val="0"/>
              <w:marTop w:val="0"/>
              <w:marBottom w:val="0"/>
              <w:divBdr>
                <w:top w:val="none" w:sz="0" w:space="0" w:color="auto"/>
                <w:left w:val="none" w:sz="0" w:space="0" w:color="auto"/>
                <w:bottom w:val="none" w:sz="0" w:space="0" w:color="auto"/>
                <w:right w:val="none" w:sz="0" w:space="0" w:color="auto"/>
              </w:divBdr>
              <w:divsChild>
                <w:div w:id="2092849574">
                  <w:marLeft w:val="0"/>
                  <w:marRight w:val="0"/>
                  <w:marTop w:val="0"/>
                  <w:marBottom w:val="0"/>
                  <w:divBdr>
                    <w:top w:val="none" w:sz="0" w:space="0" w:color="auto"/>
                    <w:left w:val="none" w:sz="0" w:space="0" w:color="auto"/>
                    <w:bottom w:val="none" w:sz="0" w:space="0" w:color="auto"/>
                    <w:right w:val="none" w:sz="0" w:space="0" w:color="auto"/>
                  </w:divBdr>
                  <w:divsChild>
                    <w:div w:id="469520753">
                      <w:marLeft w:val="0"/>
                      <w:marRight w:val="0"/>
                      <w:marTop w:val="0"/>
                      <w:marBottom w:val="0"/>
                      <w:divBdr>
                        <w:top w:val="none" w:sz="0" w:space="0" w:color="auto"/>
                        <w:left w:val="none" w:sz="0" w:space="0" w:color="auto"/>
                        <w:bottom w:val="none" w:sz="0" w:space="0" w:color="auto"/>
                        <w:right w:val="none" w:sz="0" w:space="0" w:color="auto"/>
                      </w:divBdr>
                      <w:divsChild>
                        <w:div w:id="2072847977">
                          <w:marLeft w:val="0"/>
                          <w:marRight w:val="0"/>
                          <w:marTop w:val="0"/>
                          <w:marBottom w:val="0"/>
                          <w:divBdr>
                            <w:top w:val="none" w:sz="0" w:space="0" w:color="auto"/>
                            <w:left w:val="none" w:sz="0" w:space="0" w:color="auto"/>
                            <w:bottom w:val="none" w:sz="0" w:space="0" w:color="auto"/>
                            <w:right w:val="none" w:sz="0" w:space="0" w:color="auto"/>
                          </w:divBdr>
                          <w:divsChild>
                            <w:div w:id="561215666">
                              <w:marLeft w:val="0"/>
                              <w:marRight w:val="0"/>
                              <w:marTop w:val="40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123387">
      <w:bodyDiv w:val="1"/>
      <w:marLeft w:val="0"/>
      <w:marRight w:val="0"/>
      <w:marTop w:val="0"/>
      <w:marBottom w:val="0"/>
      <w:divBdr>
        <w:top w:val="none" w:sz="0" w:space="0" w:color="auto"/>
        <w:left w:val="none" w:sz="0" w:space="0" w:color="auto"/>
        <w:bottom w:val="none" w:sz="0" w:space="0" w:color="auto"/>
        <w:right w:val="none" w:sz="0" w:space="0" w:color="auto"/>
      </w:divBdr>
      <w:divsChild>
        <w:div w:id="1170868891">
          <w:marLeft w:val="0"/>
          <w:marRight w:val="0"/>
          <w:marTop w:val="0"/>
          <w:marBottom w:val="0"/>
          <w:divBdr>
            <w:top w:val="none" w:sz="0" w:space="0" w:color="auto"/>
            <w:left w:val="none" w:sz="0" w:space="0" w:color="auto"/>
            <w:bottom w:val="none" w:sz="0" w:space="0" w:color="auto"/>
            <w:right w:val="none" w:sz="0" w:space="0" w:color="auto"/>
          </w:divBdr>
          <w:divsChild>
            <w:div w:id="1514953102">
              <w:marLeft w:val="0"/>
              <w:marRight w:val="0"/>
              <w:marTop w:val="0"/>
              <w:marBottom w:val="0"/>
              <w:divBdr>
                <w:top w:val="none" w:sz="0" w:space="0" w:color="auto"/>
                <w:left w:val="none" w:sz="0" w:space="0" w:color="auto"/>
                <w:bottom w:val="none" w:sz="0" w:space="0" w:color="auto"/>
                <w:right w:val="none" w:sz="0" w:space="0" w:color="auto"/>
              </w:divBdr>
              <w:divsChild>
                <w:div w:id="847062157">
                  <w:marLeft w:val="-150"/>
                  <w:marRight w:val="0"/>
                  <w:marTop w:val="0"/>
                  <w:marBottom w:val="0"/>
                  <w:divBdr>
                    <w:top w:val="none" w:sz="0" w:space="0" w:color="auto"/>
                    <w:left w:val="none" w:sz="0" w:space="0" w:color="auto"/>
                    <w:bottom w:val="none" w:sz="0" w:space="0" w:color="auto"/>
                    <w:right w:val="none" w:sz="0" w:space="0" w:color="auto"/>
                  </w:divBdr>
                  <w:divsChild>
                    <w:div w:id="497158419">
                      <w:marLeft w:val="0"/>
                      <w:marRight w:val="-150"/>
                      <w:marTop w:val="0"/>
                      <w:marBottom w:val="0"/>
                      <w:divBdr>
                        <w:top w:val="none" w:sz="0" w:space="0" w:color="auto"/>
                        <w:left w:val="none" w:sz="0" w:space="0" w:color="auto"/>
                        <w:bottom w:val="none" w:sz="0" w:space="0" w:color="auto"/>
                        <w:right w:val="none" w:sz="0" w:space="0" w:color="auto"/>
                      </w:divBdr>
                      <w:divsChild>
                        <w:div w:id="2028603353">
                          <w:marLeft w:val="0"/>
                          <w:marRight w:val="0"/>
                          <w:marTop w:val="0"/>
                          <w:marBottom w:val="0"/>
                          <w:divBdr>
                            <w:top w:val="none" w:sz="0" w:space="0" w:color="auto"/>
                            <w:left w:val="none" w:sz="0" w:space="0" w:color="auto"/>
                            <w:bottom w:val="none" w:sz="0" w:space="0" w:color="auto"/>
                            <w:right w:val="none" w:sz="0" w:space="0" w:color="auto"/>
                          </w:divBdr>
                          <w:divsChild>
                            <w:div w:id="1964801583">
                              <w:marLeft w:val="0"/>
                              <w:marRight w:val="0"/>
                              <w:marTop w:val="0"/>
                              <w:marBottom w:val="0"/>
                              <w:divBdr>
                                <w:top w:val="none" w:sz="0" w:space="0" w:color="auto"/>
                                <w:left w:val="none" w:sz="0" w:space="0" w:color="auto"/>
                                <w:bottom w:val="none" w:sz="0" w:space="0" w:color="auto"/>
                                <w:right w:val="none" w:sz="0" w:space="0" w:color="auto"/>
                              </w:divBdr>
                              <w:divsChild>
                                <w:div w:id="1516187007">
                                  <w:marLeft w:val="0"/>
                                  <w:marRight w:val="0"/>
                                  <w:marTop w:val="150"/>
                                  <w:marBottom w:val="0"/>
                                  <w:divBdr>
                                    <w:top w:val="none" w:sz="0" w:space="0" w:color="auto"/>
                                    <w:left w:val="none" w:sz="0" w:space="0" w:color="auto"/>
                                    <w:bottom w:val="none" w:sz="0" w:space="0" w:color="auto"/>
                                    <w:right w:val="none" w:sz="0" w:space="0" w:color="auto"/>
                                  </w:divBdr>
                                  <w:divsChild>
                                    <w:div w:id="1162312361">
                                      <w:marLeft w:val="0"/>
                                      <w:marRight w:val="0"/>
                                      <w:marTop w:val="0"/>
                                      <w:marBottom w:val="0"/>
                                      <w:divBdr>
                                        <w:top w:val="none" w:sz="0" w:space="0" w:color="auto"/>
                                        <w:left w:val="none" w:sz="0" w:space="0" w:color="auto"/>
                                        <w:bottom w:val="none" w:sz="0" w:space="0" w:color="auto"/>
                                        <w:right w:val="none" w:sz="0" w:space="0" w:color="auto"/>
                                      </w:divBdr>
                                      <w:divsChild>
                                        <w:div w:id="192290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486979">
      <w:bodyDiv w:val="1"/>
      <w:marLeft w:val="0"/>
      <w:marRight w:val="0"/>
      <w:marTop w:val="0"/>
      <w:marBottom w:val="0"/>
      <w:divBdr>
        <w:top w:val="none" w:sz="0" w:space="0" w:color="auto"/>
        <w:left w:val="none" w:sz="0" w:space="0" w:color="auto"/>
        <w:bottom w:val="none" w:sz="0" w:space="0" w:color="auto"/>
        <w:right w:val="none" w:sz="0" w:space="0" w:color="auto"/>
      </w:divBdr>
      <w:divsChild>
        <w:div w:id="444229909">
          <w:marLeft w:val="0"/>
          <w:marRight w:val="0"/>
          <w:marTop w:val="0"/>
          <w:marBottom w:val="0"/>
          <w:divBdr>
            <w:top w:val="none" w:sz="0" w:space="0" w:color="auto"/>
            <w:left w:val="none" w:sz="0" w:space="0" w:color="auto"/>
            <w:bottom w:val="none" w:sz="0" w:space="0" w:color="auto"/>
            <w:right w:val="none" w:sz="0" w:space="0" w:color="auto"/>
          </w:divBdr>
          <w:divsChild>
            <w:div w:id="1677459767">
              <w:marLeft w:val="0"/>
              <w:marRight w:val="0"/>
              <w:marTop w:val="0"/>
              <w:marBottom w:val="0"/>
              <w:divBdr>
                <w:top w:val="none" w:sz="0" w:space="0" w:color="auto"/>
                <w:left w:val="none" w:sz="0" w:space="0" w:color="auto"/>
                <w:bottom w:val="none" w:sz="0" w:space="0" w:color="auto"/>
                <w:right w:val="none" w:sz="0" w:space="0" w:color="auto"/>
              </w:divBdr>
              <w:divsChild>
                <w:div w:id="1810703248">
                  <w:marLeft w:val="0"/>
                  <w:marRight w:val="0"/>
                  <w:marTop w:val="0"/>
                  <w:marBottom w:val="0"/>
                  <w:divBdr>
                    <w:top w:val="none" w:sz="0" w:space="0" w:color="auto"/>
                    <w:left w:val="none" w:sz="0" w:space="0" w:color="auto"/>
                    <w:bottom w:val="none" w:sz="0" w:space="0" w:color="auto"/>
                    <w:right w:val="none" w:sz="0" w:space="0" w:color="auto"/>
                  </w:divBdr>
                  <w:divsChild>
                    <w:div w:id="1846050194">
                      <w:marLeft w:val="0"/>
                      <w:marRight w:val="0"/>
                      <w:marTop w:val="0"/>
                      <w:marBottom w:val="0"/>
                      <w:divBdr>
                        <w:top w:val="none" w:sz="0" w:space="0" w:color="auto"/>
                        <w:left w:val="none" w:sz="0" w:space="0" w:color="auto"/>
                        <w:bottom w:val="none" w:sz="0" w:space="0" w:color="auto"/>
                        <w:right w:val="none" w:sz="0" w:space="0" w:color="auto"/>
                      </w:divBdr>
                      <w:divsChild>
                        <w:div w:id="1422800642">
                          <w:marLeft w:val="0"/>
                          <w:marRight w:val="0"/>
                          <w:marTop w:val="0"/>
                          <w:marBottom w:val="0"/>
                          <w:divBdr>
                            <w:top w:val="none" w:sz="0" w:space="0" w:color="auto"/>
                            <w:left w:val="none" w:sz="0" w:space="0" w:color="auto"/>
                            <w:bottom w:val="none" w:sz="0" w:space="0" w:color="auto"/>
                            <w:right w:val="none" w:sz="0" w:space="0" w:color="auto"/>
                          </w:divBdr>
                          <w:divsChild>
                            <w:div w:id="176241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0849.0" TargetMode="External"/><Relationship Id="rId13" Type="http://schemas.openxmlformats.org/officeDocument/2006/relationships/hyperlink" Target="consultantplus://offline/ref=38E94EC13BBCB4FF2A8FB9EDBB4E5DA91B5BDBA0D3C49DCC2AE845BB829C23A549BA38396D8B74u9i6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2080849.0" TargetMode="External"/><Relationship Id="rId12" Type="http://schemas.openxmlformats.org/officeDocument/2006/relationships/hyperlink" Target="consultantplus://offline/ref=1D1A73728D099EF8016CB94C9B6938B0C96E564B48F685E52CABE44E9CC0B4986EFDFA9E73C1E44Cp0G5M" TargetMode="External"/><Relationship Id="rId17" Type="http://schemas.openxmlformats.org/officeDocument/2006/relationships/hyperlink" Target="http://base.garant.ru/70166478/" TargetMode="External"/><Relationship Id="rId2" Type="http://schemas.openxmlformats.org/officeDocument/2006/relationships/numbering" Target="numbering.xml"/><Relationship Id="rId16" Type="http://schemas.openxmlformats.org/officeDocument/2006/relationships/hyperlink" Target="http://base.garant.ru/12125268/21/"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D1A73728D099EF8016CB94C9B6938B0C96E564B48F685E52CABE44E9CC0B4986EFDFA9E73C1E44Cp0G5M" TargetMode="External"/><Relationship Id="rId5" Type="http://schemas.openxmlformats.org/officeDocument/2006/relationships/webSettings" Target="webSettings.xml"/><Relationship Id="rId15" Type="http://schemas.openxmlformats.org/officeDocument/2006/relationships/hyperlink" Target="http://base.garant.ru/12125268/10/" TargetMode="External"/><Relationship Id="rId10" Type="http://schemas.openxmlformats.org/officeDocument/2006/relationships/hyperlink" Target="http://its.1c.ru/db/garant/content/70851956/1/204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ts.1c.ru/db/garant/content/70851956/1/2040" TargetMode="External"/><Relationship Id="rId14" Type="http://schemas.openxmlformats.org/officeDocument/2006/relationships/hyperlink" Target="consultantplus://offline/ref=242340A0A0A25B813C7727E2E4D9C6869C27C491D5537C1B7D06EFBCA15F2A086E678DF8C071s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DB2DD-E595-4DD2-B7C5-F83EC2CAF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10297</Words>
  <Characters>58698</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КСК Председатель</dc:creator>
  <cp:lastModifiedBy>ОИТ Татьяна Слиж</cp:lastModifiedBy>
  <cp:revision>2</cp:revision>
  <cp:lastPrinted>2017-11-07T13:26:00Z</cp:lastPrinted>
  <dcterms:created xsi:type="dcterms:W3CDTF">2018-01-27T07:40:00Z</dcterms:created>
  <dcterms:modified xsi:type="dcterms:W3CDTF">2018-01-27T07:40:00Z</dcterms:modified>
</cp:coreProperties>
</file>