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0A" w:rsidRDefault="002D140A" w:rsidP="002D140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4030" cy="6623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0A" w:rsidRDefault="002D140A" w:rsidP="002D140A">
      <w:pPr>
        <w:rPr>
          <w:b/>
        </w:rPr>
      </w:pPr>
    </w:p>
    <w:p w:rsidR="002D140A" w:rsidRDefault="002D140A" w:rsidP="002D140A">
      <w:pPr>
        <w:rPr>
          <w:sz w:val="12"/>
        </w:rPr>
      </w:pPr>
    </w:p>
    <w:p w:rsidR="002D140A" w:rsidRDefault="002D140A" w:rsidP="002D140A">
      <w:pPr>
        <w:pStyle w:val="2"/>
        <w:rPr>
          <w:sz w:val="16"/>
        </w:rPr>
      </w:pPr>
      <w:r>
        <w:rPr>
          <w:spacing w:val="26"/>
          <w:sz w:val="28"/>
          <w:szCs w:val="28"/>
        </w:rPr>
        <w:t>РЕСПУБЛИКА КАРЕЛИЯ</w:t>
      </w:r>
    </w:p>
    <w:p w:rsidR="002D140A" w:rsidRDefault="002D140A" w:rsidP="002D140A">
      <w:pPr>
        <w:jc w:val="center"/>
        <w:rPr>
          <w:sz w:val="16"/>
        </w:rPr>
      </w:pPr>
    </w:p>
    <w:p w:rsidR="002D140A" w:rsidRDefault="002D140A" w:rsidP="002D140A">
      <w:pPr>
        <w:pStyle w:val="2"/>
        <w:rPr>
          <w:b w:val="0"/>
          <w:bCs w:val="0"/>
        </w:rPr>
      </w:pPr>
    </w:p>
    <w:p w:rsidR="002D140A" w:rsidRDefault="002D140A" w:rsidP="002D140A">
      <w:pPr>
        <w:pStyle w:val="2"/>
        <w:rPr>
          <w:sz w:val="32"/>
          <w:szCs w:val="32"/>
        </w:rPr>
      </w:pPr>
      <w:r>
        <w:rPr>
          <w:bCs w:val="0"/>
          <w:sz w:val="32"/>
          <w:szCs w:val="32"/>
        </w:rPr>
        <w:t>Контрольно-счетный комитет Сегежского муниципального района</w:t>
      </w:r>
    </w:p>
    <w:p w:rsidR="002D140A" w:rsidRDefault="002D140A" w:rsidP="002D140A">
      <w:pPr>
        <w:rPr>
          <w:sz w:val="32"/>
          <w:szCs w:val="32"/>
        </w:rPr>
      </w:pPr>
    </w:p>
    <w:p w:rsidR="002D140A" w:rsidRDefault="002D140A" w:rsidP="002D140A">
      <w:pPr>
        <w:jc w:val="center"/>
      </w:pPr>
      <w:r>
        <w:t>ул.Ленина ,д.9-а, г.Сегежа, 186420</w:t>
      </w:r>
    </w:p>
    <w:p w:rsidR="002D140A" w:rsidRDefault="002D140A" w:rsidP="002D140A">
      <w:pPr>
        <w:jc w:val="center"/>
      </w:pPr>
      <w:r>
        <w:t>тел.(8-814 31) 4-35-73,факс (8-814 31) 4-24-24</w:t>
      </w:r>
    </w:p>
    <w:p w:rsidR="002D140A" w:rsidRDefault="002D140A" w:rsidP="002D140A">
      <w:pPr>
        <w:jc w:val="center"/>
      </w:pPr>
      <w:r>
        <w:t>ОКПО 24806274, ОГРН 1141032000823</w:t>
      </w:r>
    </w:p>
    <w:p w:rsidR="002D140A" w:rsidRDefault="002D140A" w:rsidP="002D140A">
      <w:pPr>
        <w:jc w:val="center"/>
      </w:pPr>
      <w:r>
        <w:t>ИНН/КПП 1006013047/100601001</w:t>
      </w:r>
    </w:p>
    <w:p w:rsidR="002D140A" w:rsidRDefault="002D140A" w:rsidP="002D140A"/>
    <w:p w:rsidR="002D140A" w:rsidRDefault="002D140A" w:rsidP="002D140A"/>
    <w:p w:rsidR="005A5BD2" w:rsidRPr="000531FB" w:rsidRDefault="005A5BD2" w:rsidP="005A5BD2">
      <w:pPr>
        <w:tabs>
          <w:tab w:val="left" w:pos="2676"/>
        </w:tabs>
        <w:jc w:val="center"/>
      </w:pPr>
      <w:r>
        <w:t xml:space="preserve">                                                                                  УТВЕРЖДЕН</w:t>
      </w:r>
    </w:p>
    <w:p w:rsidR="005A5BD2" w:rsidRDefault="005A5BD2" w:rsidP="005A5BD2">
      <w:pPr>
        <w:tabs>
          <w:tab w:val="left" w:pos="2676"/>
        </w:tabs>
        <w:jc w:val="center"/>
      </w:pPr>
      <w:r>
        <w:t xml:space="preserve">                                                                                      Постановлением </w:t>
      </w:r>
      <w:r w:rsidRPr="000531FB">
        <w:t>Контрольно-счетного</w:t>
      </w:r>
    </w:p>
    <w:p w:rsidR="005A5BD2" w:rsidRDefault="005A5BD2" w:rsidP="005A5BD2">
      <w:pPr>
        <w:tabs>
          <w:tab w:val="left" w:pos="2676"/>
        </w:tabs>
        <w:jc w:val="right"/>
      </w:pPr>
      <w:r>
        <w:t xml:space="preserve">                                                                  комитета   </w:t>
      </w:r>
      <w:r w:rsidRPr="000531FB">
        <w:t>Сегежского</w:t>
      </w:r>
      <w:r>
        <w:t xml:space="preserve"> </w:t>
      </w:r>
      <w:r w:rsidRPr="000531FB">
        <w:t xml:space="preserve">муниципального </w:t>
      </w:r>
    </w:p>
    <w:p w:rsidR="005A5BD2" w:rsidRPr="000531FB" w:rsidRDefault="005A5BD2" w:rsidP="005A5BD2">
      <w:pPr>
        <w:tabs>
          <w:tab w:val="left" w:pos="2676"/>
        </w:tabs>
        <w:jc w:val="center"/>
      </w:pPr>
      <w:r>
        <w:t xml:space="preserve">                           </w:t>
      </w:r>
      <w:r w:rsidRPr="000531FB">
        <w:t>района</w:t>
      </w:r>
    </w:p>
    <w:p w:rsidR="005A5BD2" w:rsidRDefault="005A5BD2" w:rsidP="005A5BD2">
      <w:pPr>
        <w:tabs>
          <w:tab w:val="left" w:pos="2676"/>
        </w:tabs>
        <w:jc w:val="right"/>
      </w:pPr>
      <w:r w:rsidRPr="000531FB">
        <w:t xml:space="preserve">от </w:t>
      </w:r>
      <w:r w:rsidRPr="00753C47">
        <w:t>«_</w:t>
      </w:r>
      <w:r w:rsidR="00027F6A" w:rsidRPr="00753C47">
        <w:rPr>
          <w:u w:val="single"/>
        </w:rPr>
        <w:t>26</w:t>
      </w:r>
      <w:r w:rsidRPr="00753C47">
        <w:t>_»_</w:t>
      </w:r>
      <w:r w:rsidR="00027F6A" w:rsidRPr="00753C47">
        <w:t>мая</w:t>
      </w:r>
      <w:r w:rsidRPr="00753C47">
        <w:rPr>
          <w:u w:val="single"/>
        </w:rPr>
        <w:t xml:space="preserve">  </w:t>
      </w:r>
      <w:r w:rsidRPr="00753C47">
        <w:t>20_</w:t>
      </w:r>
      <w:r w:rsidRPr="00753C47">
        <w:rPr>
          <w:u w:val="single"/>
        </w:rPr>
        <w:t>17</w:t>
      </w:r>
      <w:r w:rsidRPr="00753C47">
        <w:t>__г. №_</w:t>
      </w:r>
      <w:r w:rsidR="003868B4" w:rsidRPr="00753C47">
        <w:rPr>
          <w:u w:val="single"/>
        </w:rPr>
        <w:t xml:space="preserve">  </w:t>
      </w:r>
      <w:r w:rsidR="00753C47" w:rsidRPr="00753C47">
        <w:rPr>
          <w:u w:val="single"/>
        </w:rPr>
        <w:t>28</w:t>
      </w:r>
      <w:r w:rsidRPr="00753C47">
        <w:rPr>
          <w:u w:val="single"/>
        </w:rPr>
        <w:t xml:space="preserve"> </w:t>
      </w:r>
      <w:r w:rsidRPr="00753C47">
        <w:t>__</w:t>
      </w:r>
    </w:p>
    <w:p w:rsidR="00F57E47" w:rsidRPr="000531FB" w:rsidRDefault="00F57E47" w:rsidP="00B07768">
      <w:pPr>
        <w:tabs>
          <w:tab w:val="left" w:pos="2676"/>
        </w:tabs>
        <w:jc w:val="right"/>
      </w:pPr>
    </w:p>
    <w:p w:rsidR="00B07768" w:rsidRPr="000531FB" w:rsidRDefault="00B07768" w:rsidP="00B07768">
      <w:pPr>
        <w:tabs>
          <w:tab w:val="left" w:pos="2676"/>
        </w:tabs>
        <w:jc w:val="center"/>
        <w:rPr>
          <w:b/>
        </w:rPr>
      </w:pPr>
      <w:r w:rsidRPr="000531FB">
        <w:rPr>
          <w:b/>
        </w:rPr>
        <w:t>ОТЧЕТ</w:t>
      </w:r>
    </w:p>
    <w:p w:rsidR="00B07768" w:rsidRDefault="00B07768" w:rsidP="00B07768">
      <w:pPr>
        <w:tabs>
          <w:tab w:val="left" w:pos="2676"/>
        </w:tabs>
        <w:jc w:val="center"/>
        <w:rPr>
          <w:b/>
        </w:rPr>
      </w:pPr>
      <w:r w:rsidRPr="000531FB">
        <w:rPr>
          <w:b/>
        </w:rPr>
        <w:t>о результатах контрольного мероприятия</w:t>
      </w:r>
    </w:p>
    <w:p w:rsidR="007A246C" w:rsidRPr="000531FB" w:rsidRDefault="007A246C" w:rsidP="00B07768">
      <w:pPr>
        <w:tabs>
          <w:tab w:val="left" w:pos="2676"/>
        </w:tabs>
        <w:jc w:val="center"/>
        <w:rPr>
          <w:b/>
        </w:rPr>
      </w:pPr>
    </w:p>
    <w:p w:rsidR="00B07768" w:rsidRDefault="00B07768" w:rsidP="00B07768">
      <w:pPr>
        <w:tabs>
          <w:tab w:val="left" w:pos="2676"/>
        </w:tabs>
        <w:jc w:val="both"/>
        <w:rPr>
          <w:b/>
        </w:rPr>
      </w:pPr>
      <w:r w:rsidRPr="000531FB">
        <w:rPr>
          <w:b/>
        </w:rPr>
        <w:t>№__</w:t>
      </w:r>
      <w:r w:rsidR="00A60451">
        <w:rPr>
          <w:b/>
        </w:rPr>
        <w:t>7</w:t>
      </w:r>
      <w:r w:rsidRPr="00903D28">
        <w:rPr>
          <w:b/>
        </w:rPr>
        <w:t xml:space="preserve">_______                                                                              </w:t>
      </w:r>
      <w:r w:rsidRPr="000531FB">
        <w:rPr>
          <w:b/>
        </w:rPr>
        <w:t>дата_</w:t>
      </w:r>
      <w:r w:rsidR="00753C47">
        <w:rPr>
          <w:b/>
          <w:u w:val="single"/>
        </w:rPr>
        <w:t>26</w:t>
      </w:r>
      <w:r w:rsidR="00C65103" w:rsidRPr="00903D28">
        <w:rPr>
          <w:b/>
          <w:u w:val="single"/>
        </w:rPr>
        <w:t>.0</w:t>
      </w:r>
      <w:r w:rsidR="00753C47">
        <w:rPr>
          <w:b/>
          <w:u w:val="single"/>
        </w:rPr>
        <w:t>5</w:t>
      </w:r>
      <w:r w:rsidRPr="00903D28">
        <w:rPr>
          <w:b/>
          <w:u w:val="single"/>
        </w:rPr>
        <w:t>.201</w:t>
      </w:r>
      <w:r w:rsidR="00A506FD">
        <w:rPr>
          <w:b/>
          <w:u w:val="single"/>
        </w:rPr>
        <w:t>7</w:t>
      </w:r>
      <w:r w:rsidRPr="000531FB">
        <w:rPr>
          <w:b/>
        </w:rPr>
        <w:t>_____</w:t>
      </w:r>
    </w:p>
    <w:p w:rsidR="00B07768" w:rsidRPr="000531FB" w:rsidRDefault="00B07768" w:rsidP="00B07768">
      <w:pPr>
        <w:tabs>
          <w:tab w:val="left" w:pos="2676"/>
        </w:tabs>
        <w:jc w:val="both"/>
        <w:rPr>
          <w:b/>
        </w:rPr>
      </w:pPr>
    </w:p>
    <w:p w:rsidR="003868B4" w:rsidRDefault="008A26CF" w:rsidP="0029424F">
      <w:pPr>
        <w:tabs>
          <w:tab w:val="left" w:pos="2676"/>
        </w:tabs>
        <w:autoSpaceDE w:val="0"/>
        <w:autoSpaceDN w:val="0"/>
        <w:adjustRightInd w:val="0"/>
        <w:spacing w:line="276" w:lineRule="auto"/>
        <w:jc w:val="both"/>
      </w:pPr>
      <w:r w:rsidRPr="00CC5626">
        <w:rPr>
          <w:b/>
        </w:rPr>
        <w:t>Наименование (тема) контрольного мероприятия:</w:t>
      </w:r>
      <w:r w:rsidR="00A506FD" w:rsidRPr="00CC5626">
        <w:rPr>
          <w:b/>
        </w:rPr>
        <w:t xml:space="preserve"> </w:t>
      </w:r>
      <w:r w:rsidR="003868B4" w:rsidRPr="000A64FE">
        <w:t>«</w:t>
      </w:r>
      <w:r w:rsidR="00A60451" w:rsidRPr="000A64FE">
        <w:t>Проверка обеспечения учета, сохранности и эффективного использования  имущества  Сегежского муниципального района, находящегося в оперативном управлении</w:t>
      </w:r>
      <w:r w:rsidR="00A60451" w:rsidRPr="000A64FE">
        <w:rPr>
          <w:color w:val="FF0000"/>
        </w:rPr>
        <w:t xml:space="preserve"> </w:t>
      </w:r>
      <w:r w:rsidR="00A60451" w:rsidRPr="008823DA">
        <w:t>МКДОУ – детский сад №4 п. Надвоицы</w:t>
      </w:r>
      <w:r w:rsidR="003868B4" w:rsidRPr="000A64FE">
        <w:t>».</w:t>
      </w:r>
    </w:p>
    <w:p w:rsidR="00A506FD" w:rsidRPr="00CC5626" w:rsidRDefault="008A26CF" w:rsidP="0029424F">
      <w:pPr>
        <w:tabs>
          <w:tab w:val="left" w:pos="2676"/>
        </w:tabs>
        <w:autoSpaceDE w:val="0"/>
        <w:autoSpaceDN w:val="0"/>
        <w:adjustRightInd w:val="0"/>
        <w:spacing w:line="276" w:lineRule="auto"/>
        <w:jc w:val="both"/>
      </w:pPr>
      <w:r w:rsidRPr="00CC5626">
        <w:rPr>
          <w:b/>
        </w:rPr>
        <w:t xml:space="preserve">Основание проведения контрольного мероприятия: </w:t>
      </w:r>
      <w:r w:rsidR="00A60451" w:rsidRPr="002D0211">
        <w:t>п.2.1.</w:t>
      </w:r>
      <w:r w:rsidR="00A60451" w:rsidRPr="008823DA">
        <w:t>6</w:t>
      </w:r>
      <w:r w:rsidR="00A60451" w:rsidRPr="002D0211">
        <w:t xml:space="preserve"> Плана работы Контрольно-счетного комитета Сегежского муниципального района на 2017 год, утвержденного  постановлением  Контрольно - счетного комитета Сегежского муниципального района  от 26 декабря 2016 года № 84, постановление Контрольно- счетного комитета Сегежского муниципального района  </w:t>
      </w:r>
      <w:r w:rsidR="00A60451" w:rsidRPr="002E0B8A">
        <w:t>от 10 мая 2017 года № 22</w:t>
      </w:r>
      <w:r w:rsidR="00A60451" w:rsidRPr="0078189E">
        <w:t>.</w:t>
      </w:r>
    </w:p>
    <w:p w:rsidR="00A60451" w:rsidRPr="0078189E" w:rsidRDefault="008A26CF" w:rsidP="0029424F">
      <w:pPr>
        <w:tabs>
          <w:tab w:val="left" w:pos="2676"/>
        </w:tabs>
        <w:autoSpaceDE w:val="0"/>
        <w:autoSpaceDN w:val="0"/>
        <w:adjustRightInd w:val="0"/>
        <w:spacing w:line="276" w:lineRule="auto"/>
        <w:jc w:val="both"/>
      </w:pPr>
      <w:r w:rsidRPr="00CC5626">
        <w:rPr>
          <w:b/>
        </w:rPr>
        <w:t xml:space="preserve"> Сроки проведения контрольного мероприятия:</w:t>
      </w:r>
      <w:r w:rsidRPr="00CC5626">
        <w:t xml:space="preserve"> </w:t>
      </w:r>
      <w:r w:rsidR="00A60451" w:rsidRPr="002D0211">
        <w:rPr>
          <w:b/>
          <w:bCs/>
        </w:rPr>
        <w:t xml:space="preserve">  </w:t>
      </w:r>
      <w:r w:rsidR="00A60451" w:rsidRPr="0078189E">
        <w:t>с</w:t>
      </w:r>
      <w:r w:rsidR="00A60451" w:rsidRPr="0078189E">
        <w:rPr>
          <w:b/>
          <w:bCs/>
        </w:rPr>
        <w:t xml:space="preserve"> </w:t>
      </w:r>
      <w:r w:rsidR="00A60451" w:rsidRPr="008823DA">
        <w:t>1</w:t>
      </w:r>
      <w:r w:rsidR="00A60451" w:rsidRPr="000D10CB">
        <w:t>0</w:t>
      </w:r>
      <w:r w:rsidR="00A60451" w:rsidRPr="008823DA">
        <w:t xml:space="preserve"> </w:t>
      </w:r>
      <w:r w:rsidR="00A60451">
        <w:t>мая   2017  года по18 мая</w:t>
      </w:r>
      <w:r w:rsidR="00A60451" w:rsidRPr="0078189E">
        <w:t xml:space="preserve"> 2017 года.</w:t>
      </w:r>
    </w:p>
    <w:p w:rsidR="003868B4" w:rsidRDefault="008A26CF" w:rsidP="0029424F">
      <w:pPr>
        <w:tabs>
          <w:tab w:val="left" w:pos="1069"/>
        </w:tabs>
        <w:autoSpaceDE w:val="0"/>
        <w:autoSpaceDN w:val="0"/>
        <w:adjustRightInd w:val="0"/>
        <w:spacing w:line="276" w:lineRule="auto"/>
        <w:jc w:val="both"/>
      </w:pPr>
      <w:r w:rsidRPr="00CC5626">
        <w:rPr>
          <w:b/>
        </w:rPr>
        <w:t xml:space="preserve">Объекты контрольного мероприятия: </w:t>
      </w:r>
      <w:r w:rsidR="00C65103" w:rsidRPr="00CC5626">
        <w:t xml:space="preserve">Муниципальное </w:t>
      </w:r>
      <w:r w:rsidR="003868B4">
        <w:t xml:space="preserve">казенное </w:t>
      </w:r>
      <w:r w:rsidR="00A60451">
        <w:t xml:space="preserve">дошкольное </w:t>
      </w:r>
      <w:r w:rsidR="003868B4">
        <w:t xml:space="preserve">общеобразовательное учреждение </w:t>
      </w:r>
      <w:r w:rsidR="00A60451">
        <w:t>детский сад №4 п.Надвоицы</w:t>
      </w:r>
    </w:p>
    <w:p w:rsidR="008A26CF" w:rsidRPr="00CC5626" w:rsidRDefault="008A26CF" w:rsidP="0029424F">
      <w:pPr>
        <w:tabs>
          <w:tab w:val="left" w:pos="2676"/>
        </w:tabs>
        <w:autoSpaceDE w:val="0"/>
        <w:autoSpaceDN w:val="0"/>
        <w:adjustRightInd w:val="0"/>
        <w:spacing w:line="276" w:lineRule="auto"/>
        <w:jc w:val="both"/>
      </w:pPr>
      <w:r w:rsidRPr="00CC5626">
        <w:rPr>
          <w:b/>
        </w:rPr>
        <w:t xml:space="preserve">Проверяемый период деятельности: </w:t>
      </w:r>
      <w:r w:rsidR="003868B4" w:rsidRPr="003868B4">
        <w:t>2015</w:t>
      </w:r>
      <w:r w:rsidR="003868B4">
        <w:rPr>
          <w:b/>
        </w:rPr>
        <w:t>-</w:t>
      </w:r>
      <w:r w:rsidRPr="00CC5626">
        <w:t>201</w:t>
      </w:r>
      <w:r w:rsidR="00A506FD" w:rsidRPr="00CC5626">
        <w:t>6</w:t>
      </w:r>
      <w:r w:rsidRPr="00CC5626">
        <w:t xml:space="preserve"> год</w:t>
      </w:r>
      <w:r w:rsidR="003868B4">
        <w:t>а</w:t>
      </w:r>
      <w:r w:rsidRPr="00CC5626">
        <w:t>.</w:t>
      </w:r>
    </w:p>
    <w:p w:rsidR="008A26CF" w:rsidRPr="00CC5626" w:rsidRDefault="008A26CF" w:rsidP="0029424F">
      <w:pPr>
        <w:tabs>
          <w:tab w:val="left" w:pos="2676"/>
        </w:tabs>
        <w:autoSpaceDE w:val="0"/>
        <w:autoSpaceDN w:val="0"/>
        <w:adjustRightInd w:val="0"/>
        <w:spacing w:line="276" w:lineRule="auto"/>
        <w:jc w:val="both"/>
      </w:pPr>
      <w:r w:rsidRPr="00CC5626">
        <w:rPr>
          <w:b/>
        </w:rPr>
        <w:t>Исполнитель контрольного мероприятия:</w:t>
      </w:r>
      <w:r w:rsidRPr="00CC5626">
        <w:t xml:space="preserve"> </w:t>
      </w:r>
      <w:r w:rsidR="003868B4">
        <w:t>Т.И. Рудковская</w:t>
      </w:r>
      <w:r w:rsidRPr="00CC5626">
        <w:t xml:space="preserve"> - </w:t>
      </w:r>
      <w:r w:rsidR="003868B4">
        <w:t>председатель</w:t>
      </w:r>
      <w:r w:rsidRPr="00CC5626">
        <w:t xml:space="preserve"> Контрольно –счетного комитета  Сегежского муниципального района.</w:t>
      </w:r>
    </w:p>
    <w:p w:rsidR="008A26CF" w:rsidRPr="00CC5626" w:rsidRDefault="008A26CF" w:rsidP="0029424F">
      <w:pPr>
        <w:tabs>
          <w:tab w:val="left" w:pos="2676"/>
        </w:tabs>
        <w:spacing w:line="276" w:lineRule="auto"/>
        <w:rPr>
          <w:b/>
        </w:rPr>
      </w:pPr>
      <w:r w:rsidRPr="00CC5626">
        <w:rPr>
          <w:b/>
        </w:rPr>
        <w:t>Нормативные документы, использованные в работе:</w:t>
      </w:r>
    </w:p>
    <w:p w:rsidR="00A60451" w:rsidRPr="001C280E" w:rsidRDefault="00A60451" w:rsidP="0029424F">
      <w:pPr>
        <w:tabs>
          <w:tab w:val="left" w:pos="267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80E">
        <w:rPr>
          <w:bCs/>
        </w:rPr>
        <w:t>1.</w:t>
      </w:r>
      <w:r w:rsidRPr="001C280E">
        <w:t xml:space="preserve"> </w:t>
      </w:r>
      <w:r w:rsidRPr="001C280E">
        <w:rPr>
          <w:bCs/>
        </w:rPr>
        <w:t>Федеральный закон от 29.12.2012 N 273-ФЗ (ред. от 03.07.2016, с изм. от 19.12.2016) "Об образовании в Российской Федерации" (с изм. и доп., вступ. в силу с 01.01.2017)</w:t>
      </w:r>
    </w:p>
    <w:p w:rsidR="00A60451" w:rsidRPr="001C280E" w:rsidRDefault="00A60451" w:rsidP="0029424F">
      <w:pPr>
        <w:tabs>
          <w:tab w:val="left" w:pos="2676"/>
        </w:tabs>
        <w:spacing w:line="276" w:lineRule="auto"/>
        <w:jc w:val="both"/>
      </w:pPr>
      <w:r>
        <w:lastRenderedPageBreak/>
        <w:t xml:space="preserve">2. </w:t>
      </w:r>
      <w:r w:rsidRPr="001C280E">
        <w:t>Бюджетный Кодекс Российской Федерации от 31.07.1998г. №145-ФЗ (с изменениями и дополнениями);</w:t>
      </w:r>
    </w:p>
    <w:p w:rsidR="00A60451" w:rsidRPr="001C280E" w:rsidRDefault="00A60451" w:rsidP="0029424F">
      <w:pPr>
        <w:tabs>
          <w:tab w:val="left" w:pos="2676"/>
        </w:tabs>
        <w:spacing w:line="276" w:lineRule="auto"/>
        <w:jc w:val="both"/>
      </w:pPr>
      <w:r>
        <w:t xml:space="preserve">3. </w:t>
      </w:r>
      <w:r w:rsidRPr="001C280E">
        <w:t>Гражданский кодекс Российской Федерации (далее - ГК РФ);</w:t>
      </w:r>
    </w:p>
    <w:p w:rsidR="00A60451" w:rsidRPr="00B94F17" w:rsidRDefault="00A60451" w:rsidP="0029424F">
      <w:pPr>
        <w:tabs>
          <w:tab w:val="left" w:pos="2676"/>
        </w:tabs>
        <w:spacing w:line="276" w:lineRule="auto"/>
        <w:jc w:val="both"/>
      </w:pPr>
      <w:r>
        <w:t xml:space="preserve">4. </w:t>
      </w:r>
      <w:r w:rsidRPr="00B94F17">
        <w:t>Федеральный закон от 06.12.2011 N 402-ФЗ "О бухгалтерском учете" (далее - Федеральный закон N 402-ФЗ);</w:t>
      </w:r>
    </w:p>
    <w:p w:rsidR="00A60451" w:rsidRPr="001C280E" w:rsidRDefault="00A60451" w:rsidP="0029424F">
      <w:pPr>
        <w:spacing w:line="276" w:lineRule="auto"/>
        <w:jc w:val="both"/>
      </w:pPr>
      <w:r>
        <w:t xml:space="preserve">5. </w:t>
      </w:r>
      <w:r w:rsidRPr="001C280E">
        <w:t>Федеральный закон от 21.07.1997 N 122-ФЗ "О государственной регистрации прав на недви</w:t>
      </w:r>
      <w:r>
        <w:t>жимое имущество и сделок с ним", (действующий в проверяемом периоде);</w:t>
      </w:r>
    </w:p>
    <w:p w:rsidR="00A60451" w:rsidRPr="001C280E" w:rsidRDefault="00A60451" w:rsidP="0029424F">
      <w:pPr>
        <w:spacing w:line="276" w:lineRule="auto"/>
        <w:jc w:val="both"/>
      </w:pPr>
      <w:r>
        <w:t>6.</w:t>
      </w:r>
      <w:r w:rsidRPr="001C280E">
        <w:t xml:space="preserve"> Приказ Минфина РФ от 13 июня 1995 г. N 49 "Об утверждении методических указаний по инвентаризации имущества и финансовых обязательств" (далее - Методические указания по инвентаризации имущества №49);</w:t>
      </w:r>
    </w:p>
    <w:p w:rsidR="00A60451" w:rsidRPr="001C280E" w:rsidRDefault="00A60451" w:rsidP="0029424F">
      <w:pPr>
        <w:spacing w:line="276" w:lineRule="auto"/>
        <w:jc w:val="both"/>
      </w:pPr>
      <w:r>
        <w:t xml:space="preserve">7. </w:t>
      </w:r>
      <w:r w:rsidRPr="001C280E">
        <w:t>Приказ Министерства экономического развития РФ от 30 августа 2011 г. N 424"Об утверждении Порядка ведения органами местного самоуправления реестров муниципального имущества" (далее Порядок № 424);</w:t>
      </w:r>
    </w:p>
    <w:p w:rsidR="00A60451" w:rsidRPr="001C280E" w:rsidRDefault="00A60451" w:rsidP="0029424F">
      <w:pPr>
        <w:spacing w:line="276" w:lineRule="auto"/>
        <w:jc w:val="both"/>
      </w:pPr>
      <w:r>
        <w:t xml:space="preserve">8. </w:t>
      </w:r>
      <w:r w:rsidRPr="001C280E">
        <w:t>Постановление Госкомстата РФ от 21 января 2003 г. N 7 "Об утверждении унифицированных форм первичной учетной документации по учету основных средств" (далее – Постановление №7);</w:t>
      </w:r>
    </w:p>
    <w:p w:rsidR="00A60451" w:rsidRPr="0059202D" w:rsidRDefault="00A60451" w:rsidP="0029424F">
      <w:pPr>
        <w:autoSpaceDE w:val="0"/>
        <w:autoSpaceDN w:val="0"/>
        <w:adjustRightInd w:val="0"/>
        <w:spacing w:line="276" w:lineRule="auto"/>
        <w:jc w:val="both"/>
      </w:pPr>
      <w:r>
        <w:t>9</w:t>
      </w:r>
      <w:r w:rsidRPr="001C280E">
        <w:t xml:space="preserve">. </w:t>
      </w:r>
      <w:r w:rsidRPr="00F934CB">
        <w:t>«Устав муниципального казенного  общеобразовательного учреждения- детский сад №4 п. Надвоицы», утвержденный постановлением администрации Сегежского муниципального района</w:t>
      </w:r>
      <w:r w:rsidRPr="001C280E">
        <w:t xml:space="preserve"> </w:t>
      </w:r>
      <w:r>
        <w:t>от 17</w:t>
      </w:r>
      <w:r w:rsidRPr="001C280E">
        <w:t>.0</w:t>
      </w:r>
      <w:r>
        <w:t>8</w:t>
      </w:r>
      <w:r w:rsidRPr="001C280E">
        <w:t>.2016г.№</w:t>
      </w:r>
      <w:r>
        <w:t>729</w:t>
      </w:r>
      <w:r w:rsidRPr="001C280E">
        <w:t>.</w:t>
      </w:r>
    </w:p>
    <w:p w:rsidR="00CC5626" w:rsidRPr="00787A4C" w:rsidRDefault="00915184" w:rsidP="0029424F">
      <w:pPr>
        <w:spacing w:line="276" w:lineRule="auto"/>
        <w:ind w:firstLine="709"/>
        <w:jc w:val="both"/>
        <w:rPr>
          <w:bCs/>
        </w:rPr>
      </w:pPr>
      <w:r w:rsidRPr="00CC5626">
        <w:rPr>
          <w:b/>
        </w:rPr>
        <w:t>О</w:t>
      </w:r>
      <w:r w:rsidR="008A26CF" w:rsidRPr="00CC5626">
        <w:rPr>
          <w:b/>
        </w:rPr>
        <w:t xml:space="preserve">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 </w:t>
      </w:r>
      <w:r w:rsidR="008A26CF" w:rsidRPr="00CC5626">
        <w:t>По результатам контрольного мероприятия в фо</w:t>
      </w:r>
      <w:r w:rsidR="00A506FD" w:rsidRPr="00CC5626">
        <w:t xml:space="preserve">рме проверки составлен акт от  </w:t>
      </w:r>
      <w:r w:rsidR="00A60451">
        <w:t>19</w:t>
      </w:r>
      <w:r w:rsidR="008A26CF" w:rsidRPr="00CC5626">
        <w:t xml:space="preserve"> </w:t>
      </w:r>
      <w:r w:rsidR="00A60451">
        <w:t>мая</w:t>
      </w:r>
      <w:r w:rsidR="00311FE9" w:rsidRPr="00CC5626">
        <w:t xml:space="preserve"> </w:t>
      </w:r>
      <w:r w:rsidR="008A26CF" w:rsidRPr="00CC5626">
        <w:t xml:space="preserve"> </w:t>
      </w:r>
      <w:r w:rsidR="008A26CF" w:rsidRPr="00CC5626">
        <w:rPr>
          <w:color w:val="000000"/>
        </w:rPr>
        <w:t>201</w:t>
      </w:r>
      <w:r w:rsidR="00A506FD" w:rsidRPr="00CC5626">
        <w:rPr>
          <w:color w:val="000000"/>
        </w:rPr>
        <w:t>7</w:t>
      </w:r>
      <w:r w:rsidR="008A26CF" w:rsidRPr="00CC5626">
        <w:rPr>
          <w:color w:val="000000"/>
        </w:rPr>
        <w:t xml:space="preserve"> года,</w:t>
      </w:r>
      <w:r w:rsidR="008A26CF" w:rsidRPr="00CC5626">
        <w:t xml:space="preserve"> который был направлен</w:t>
      </w:r>
      <w:r w:rsidR="00DF704F" w:rsidRPr="00CC5626">
        <w:t xml:space="preserve"> </w:t>
      </w:r>
      <w:r w:rsidR="003868B4">
        <w:t>директору МК</w:t>
      </w:r>
      <w:r w:rsidR="00A60451">
        <w:t>Д</w:t>
      </w:r>
      <w:r w:rsidR="003868B4">
        <w:t xml:space="preserve">ОУ </w:t>
      </w:r>
      <w:r w:rsidR="00A60451">
        <w:t>–детский сад №4 п.Надвоицы</w:t>
      </w:r>
      <w:r w:rsidR="008A26CF" w:rsidRPr="00CC5626">
        <w:rPr>
          <w:color w:val="000000"/>
        </w:rPr>
        <w:t xml:space="preserve"> </w:t>
      </w:r>
      <w:r w:rsidR="008A26CF" w:rsidRPr="00CC5626">
        <w:t>(исх. № 01-15/</w:t>
      </w:r>
      <w:r w:rsidR="00A60451">
        <w:t>74 от 22</w:t>
      </w:r>
      <w:r w:rsidR="008A26CF" w:rsidRPr="00CC5626">
        <w:t>.0</w:t>
      </w:r>
      <w:r w:rsidR="00A60451">
        <w:t>5</w:t>
      </w:r>
      <w:r w:rsidR="008A26CF" w:rsidRPr="00CC5626">
        <w:t>.201</w:t>
      </w:r>
      <w:r w:rsidR="00B553AB" w:rsidRPr="00CC5626">
        <w:t>7</w:t>
      </w:r>
      <w:r w:rsidR="008A26CF" w:rsidRPr="00CC5626">
        <w:t xml:space="preserve"> года).</w:t>
      </w:r>
      <w:r w:rsidR="00716769" w:rsidRPr="00CC5626">
        <w:t xml:space="preserve"> </w:t>
      </w:r>
      <w:r w:rsidR="00CC5626">
        <w:t xml:space="preserve">Акт подписан </w:t>
      </w:r>
      <w:r w:rsidR="00CC5626" w:rsidRPr="0029636F">
        <w:t xml:space="preserve">без указания на наличие пояснений. </w:t>
      </w:r>
    </w:p>
    <w:p w:rsidR="008A26CF" w:rsidRPr="00CC5626" w:rsidRDefault="008A26CF" w:rsidP="0029424F">
      <w:pPr>
        <w:tabs>
          <w:tab w:val="left" w:pos="2676"/>
        </w:tabs>
        <w:spacing w:line="276" w:lineRule="auto"/>
        <w:ind w:firstLine="709"/>
        <w:jc w:val="both"/>
      </w:pPr>
      <w:r w:rsidRPr="00CC5626">
        <w:rPr>
          <w:b/>
        </w:rPr>
        <w:t xml:space="preserve">Неполученные документы из числа затребованных с указанием причин или иные факты, препятствовавшие работе: </w:t>
      </w:r>
      <w:r w:rsidRPr="00CC5626">
        <w:t>нет</w:t>
      </w:r>
    </w:p>
    <w:p w:rsidR="00BA1894" w:rsidRPr="00CC5626" w:rsidRDefault="00BA1894" w:rsidP="00B07768">
      <w:pPr>
        <w:tabs>
          <w:tab w:val="left" w:pos="2676"/>
        </w:tabs>
        <w:jc w:val="both"/>
      </w:pPr>
    </w:p>
    <w:p w:rsidR="00C65103" w:rsidRPr="00CC5626" w:rsidRDefault="00BA1894" w:rsidP="00DF704F">
      <w:pPr>
        <w:tabs>
          <w:tab w:val="left" w:pos="2676"/>
        </w:tabs>
        <w:jc w:val="both"/>
        <w:rPr>
          <w:b/>
        </w:rPr>
      </w:pPr>
      <w:r w:rsidRPr="00CC5626">
        <w:rPr>
          <w:b/>
        </w:rPr>
        <w:t xml:space="preserve">Результаты контрольного мероприятия: </w:t>
      </w:r>
    </w:p>
    <w:p w:rsidR="00DF704F" w:rsidRPr="00CC5626" w:rsidRDefault="00DF704F" w:rsidP="00DF704F">
      <w:pPr>
        <w:tabs>
          <w:tab w:val="left" w:pos="2676"/>
        </w:tabs>
        <w:jc w:val="both"/>
      </w:pPr>
    </w:p>
    <w:p w:rsidR="00A60451" w:rsidRDefault="00A60451" w:rsidP="00FC38B3">
      <w:pPr>
        <w:spacing w:line="276" w:lineRule="auto"/>
        <w:ind w:firstLine="709"/>
        <w:jc w:val="both"/>
        <w:rPr>
          <w:color w:val="000000"/>
        </w:rPr>
      </w:pPr>
      <w:r w:rsidRPr="00811F22">
        <w:rPr>
          <w:color w:val="000000"/>
        </w:rPr>
        <w:t xml:space="preserve">Муниципальное казенное </w:t>
      </w:r>
      <w:r>
        <w:rPr>
          <w:color w:val="000000"/>
        </w:rPr>
        <w:t xml:space="preserve">дошкольное </w:t>
      </w:r>
      <w:r w:rsidRPr="00811F22">
        <w:rPr>
          <w:color w:val="000000"/>
        </w:rPr>
        <w:t xml:space="preserve">общеобразовательное учреждение </w:t>
      </w:r>
      <w:r>
        <w:rPr>
          <w:color w:val="000000"/>
        </w:rPr>
        <w:t>– детский сад №4 п. Надвоицы (далее -</w:t>
      </w:r>
      <w:r w:rsidRPr="00A106DF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Учреждение)</w:t>
      </w:r>
      <w:r w:rsidRPr="00811F22">
        <w:rPr>
          <w:color w:val="000000"/>
        </w:rPr>
        <w:t>, является некоммерческой организацией, созданной муниципальным образованием «Сегежский муниципальный район» для оказания услуг, выполнения работ,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A60451" w:rsidRPr="00811F22" w:rsidRDefault="00A60451" w:rsidP="00FC38B3">
      <w:pPr>
        <w:spacing w:line="276" w:lineRule="auto"/>
        <w:ind w:firstLine="709"/>
        <w:jc w:val="both"/>
        <w:rPr>
          <w:color w:val="000000"/>
        </w:rPr>
      </w:pPr>
      <w:r>
        <w:rPr>
          <w:shd w:val="clear" w:color="auto" w:fill="FFFFFF"/>
        </w:rPr>
        <w:t>МКДОУ №4 п. Надвоицы</w:t>
      </w:r>
      <w:r w:rsidRPr="00811F22">
        <w:rPr>
          <w:shd w:val="clear" w:color="auto" w:fill="FFFFFF"/>
        </w:rPr>
        <w:t xml:space="preserve"> создано на основании постановления   главы местного самоуправления г. Сегежи   и Сегежского района от 14.01.2000</w:t>
      </w:r>
      <w:r>
        <w:rPr>
          <w:shd w:val="clear" w:color="auto" w:fill="FFFFFF"/>
        </w:rPr>
        <w:t>г.</w:t>
      </w:r>
      <w:r w:rsidRPr="00811F22">
        <w:rPr>
          <w:shd w:val="clear" w:color="auto" w:fill="FFFFFF"/>
        </w:rPr>
        <w:t xml:space="preserve">   № 13 «Об учреждении муниципальных образовательных учреждений»    и постановления администрации Сегежского муниципального района от 10.11.2011</w:t>
      </w:r>
      <w:r>
        <w:rPr>
          <w:shd w:val="clear" w:color="auto" w:fill="FFFFFF"/>
        </w:rPr>
        <w:t xml:space="preserve"> г.</w:t>
      </w:r>
      <w:r w:rsidRPr="00811F22">
        <w:rPr>
          <w:shd w:val="clear" w:color="auto" w:fill="FFFFFF"/>
        </w:rPr>
        <w:t xml:space="preserve">   № 1494 </w:t>
      </w:r>
      <w:r w:rsidRPr="00811F22">
        <w:t xml:space="preserve">«Об утверждении Перечня муниципальных казенных учреждений Сегежского муниципального района, создаваемых путем изменения типа муниципальных учреждений Сегежского муниципального района»  (в ред. </w:t>
      </w:r>
      <w:r w:rsidRPr="00811F22">
        <w:rPr>
          <w:shd w:val="clear" w:color="auto" w:fill="FFFFFF"/>
        </w:rPr>
        <w:t>постановления от 21 июля 2016 г.</w:t>
      </w:r>
      <w:r w:rsidRPr="00811F22">
        <w:rPr>
          <w:color w:val="C00000"/>
          <w:shd w:val="clear" w:color="auto" w:fill="FFFFFF"/>
        </w:rPr>
        <w:t xml:space="preserve"> </w:t>
      </w:r>
      <w:r w:rsidRPr="00811F22">
        <w:rPr>
          <w:shd w:val="clear" w:color="auto" w:fill="FFFFFF"/>
        </w:rPr>
        <w:t>№ 63</w:t>
      </w:r>
      <w:r>
        <w:rPr>
          <w:shd w:val="clear" w:color="auto" w:fill="FFFFFF"/>
        </w:rPr>
        <w:t>6</w:t>
      </w:r>
      <w:r w:rsidRPr="00811F22">
        <w:rPr>
          <w:shd w:val="clear" w:color="auto" w:fill="FFFFFF"/>
        </w:rPr>
        <w:t>)</w:t>
      </w:r>
      <w:r w:rsidRPr="00811F22">
        <w:t>.</w:t>
      </w:r>
    </w:p>
    <w:p w:rsidR="00A60451" w:rsidRDefault="00A60451" w:rsidP="00FC38B3">
      <w:pPr>
        <w:spacing w:line="276" w:lineRule="auto"/>
        <w:ind w:firstLine="709"/>
        <w:jc w:val="both"/>
        <w:rPr>
          <w:color w:val="000000"/>
        </w:rPr>
      </w:pPr>
      <w:r>
        <w:t>Полное  наименование</w:t>
      </w:r>
      <w:r w:rsidRPr="00811F22">
        <w:t xml:space="preserve">: </w:t>
      </w:r>
      <w:r w:rsidRPr="00811F22">
        <w:rPr>
          <w:color w:val="000000"/>
        </w:rPr>
        <w:t xml:space="preserve">муниципальное  казенное </w:t>
      </w:r>
      <w:r>
        <w:rPr>
          <w:color w:val="000000"/>
        </w:rPr>
        <w:t xml:space="preserve">дошкольное </w:t>
      </w:r>
      <w:r w:rsidRPr="00811F22">
        <w:rPr>
          <w:color w:val="000000"/>
        </w:rPr>
        <w:t>общеобразовательное учреждение</w:t>
      </w:r>
      <w:r>
        <w:rPr>
          <w:color w:val="000000"/>
        </w:rPr>
        <w:t>- детский сад №4 п. Надвоицы.</w:t>
      </w:r>
      <w:r w:rsidRPr="00811F22">
        <w:rPr>
          <w:color w:val="000000"/>
        </w:rPr>
        <w:t xml:space="preserve"> </w:t>
      </w:r>
    </w:p>
    <w:p w:rsidR="00A60451" w:rsidRDefault="00A60451" w:rsidP="00FC38B3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550">
        <w:rPr>
          <w:rFonts w:ascii="Times New Roman" w:hAnsi="Times New Roman"/>
          <w:sz w:val="24"/>
          <w:szCs w:val="24"/>
          <w:lang w:eastAsia="ru-RU"/>
        </w:rPr>
        <w:t>На момент проведения проверки в Учреждении действует Устав, утвержденный постановлением администрации Сегежского муниципального района от 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055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E05550">
        <w:rPr>
          <w:rFonts w:ascii="Times New Roman" w:hAnsi="Times New Roman"/>
          <w:sz w:val="24"/>
          <w:szCs w:val="24"/>
          <w:lang w:eastAsia="ru-RU"/>
        </w:rPr>
        <w:t xml:space="preserve"> 2016 года № </w:t>
      </w:r>
      <w:r>
        <w:rPr>
          <w:rFonts w:ascii="Times New Roman" w:hAnsi="Times New Roman"/>
          <w:sz w:val="24"/>
          <w:szCs w:val="24"/>
          <w:lang w:eastAsia="ru-RU"/>
        </w:rPr>
        <w:t>729</w:t>
      </w:r>
      <w:r w:rsidRPr="00E0555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F63EB">
        <w:t>В соответствии с п.7 Устава Учреждение является юридическим лицом с момента государственной регистрации в порядке установленном законом о регистрации юридических лиц,  имеет самостоятельный баланс, лицевые счета в территориальном Управлении Федерального казначейства, печать со своим наименованием, штампы, бланки. Внесено в Единый государственный реестр юридических лиц под основным государственным регистрационным номером 1021000921281. Учреждение состоит на налоговом учете в Межрайонной инспекции ФНС № 2 по Республике Карелия. При регистрации и постановке на учет в налоговом органе присвоен идентификационный номер налогоплательщика (ИНН) –1006004596, код причины постановки на налоговый учет (КПП) -100601001</w:t>
      </w:r>
      <w:r w:rsidRPr="00E05550">
        <w:t>.</w:t>
      </w:r>
    </w:p>
    <w:p w:rsidR="00A60451" w:rsidRDefault="00A60451" w:rsidP="00FC38B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D00">
        <w:t xml:space="preserve">Учреждение проходит государственную аккредитацию в порядке установленном Законом Российской Федерации «Об образовании». Право на ведение образовательной деятельности и получение льгот, установленных законодательством Российской Федерации, возникают у учреждения с момента выдачи лицензии (разрешения). Лицензия на право </w:t>
      </w:r>
      <w:r>
        <w:t xml:space="preserve">оказывать образовательные услуги по реализации образовательных программ   </w:t>
      </w:r>
      <w:r w:rsidRPr="00331D00">
        <w:t xml:space="preserve"> №2950 от 07 октября 2016 года, срок действия бессрочно. Свидетельство о государственной аккредитации образовательной деятельности по основным общеобразовательным программам дошкольного образования с приоритетным осуществлением охраны и укрепления здоровья детей  № 972 от 30.06.2006 года.</w:t>
      </w:r>
    </w:p>
    <w:p w:rsidR="00A60451" w:rsidRDefault="00A60451" w:rsidP="00FC38B3">
      <w:pPr>
        <w:tabs>
          <w:tab w:val="left" w:pos="993"/>
        </w:tabs>
        <w:spacing w:line="276" w:lineRule="auto"/>
        <w:ind w:firstLine="709"/>
        <w:jc w:val="both"/>
      </w:pPr>
      <w:r w:rsidRPr="00811F22">
        <w:t xml:space="preserve">Учредителем и собственником имущества  </w:t>
      </w:r>
      <w:r>
        <w:rPr>
          <w:shd w:val="clear" w:color="auto" w:fill="FFFFFF"/>
        </w:rPr>
        <w:t>учреждения</w:t>
      </w:r>
      <w:r w:rsidRPr="00811F22">
        <w:t xml:space="preserve"> является муниципальное образование «Сегежский муниципальный район».</w:t>
      </w:r>
    </w:p>
    <w:p w:rsidR="00A60451" w:rsidRPr="00811F22" w:rsidRDefault="00A60451" w:rsidP="00FC38B3">
      <w:pPr>
        <w:widowControl w:val="0"/>
        <w:spacing w:line="276" w:lineRule="auto"/>
        <w:ind w:firstLine="709"/>
        <w:jc w:val="both"/>
      </w:pPr>
      <w:r w:rsidRPr="00811F22">
        <w:t xml:space="preserve">Функции и полномочия учредителя и собственника имущества </w:t>
      </w:r>
      <w:r>
        <w:rPr>
          <w:shd w:val="clear" w:color="auto" w:fill="FFFFFF"/>
        </w:rPr>
        <w:t>учреждения</w:t>
      </w:r>
      <w:r w:rsidRPr="00811F22">
        <w:t>, от имени муниципального образования «Сегежский муниципальный район» осуществляет администрация Сегежского муниципального района.</w:t>
      </w:r>
    </w:p>
    <w:p w:rsidR="00A60451" w:rsidRPr="00E05550" w:rsidRDefault="00A60451" w:rsidP="00FC38B3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550">
        <w:rPr>
          <w:rFonts w:ascii="Times New Roman" w:hAnsi="Times New Roman"/>
          <w:sz w:val="24"/>
          <w:szCs w:val="24"/>
        </w:rPr>
        <w:t>Согласно пункту 1</w:t>
      </w:r>
      <w:r>
        <w:rPr>
          <w:rFonts w:ascii="Times New Roman" w:hAnsi="Times New Roman"/>
          <w:sz w:val="24"/>
          <w:szCs w:val="24"/>
        </w:rPr>
        <w:t>2</w:t>
      </w:r>
      <w:r w:rsidRPr="00E05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05550">
        <w:rPr>
          <w:rFonts w:ascii="Times New Roman" w:hAnsi="Times New Roman"/>
          <w:sz w:val="24"/>
          <w:szCs w:val="24"/>
        </w:rPr>
        <w:t xml:space="preserve">става </w:t>
      </w:r>
      <w:r w:rsidRPr="00E05550">
        <w:rPr>
          <w:rFonts w:ascii="Times New Roman" w:hAnsi="Times New Roman"/>
          <w:sz w:val="24"/>
          <w:szCs w:val="24"/>
          <w:lang w:eastAsia="ru-RU"/>
        </w:rPr>
        <w:t>МК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05550">
        <w:rPr>
          <w:rFonts w:ascii="Times New Roman" w:hAnsi="Times New Roman"/>
          <w:sz w:val="24"/>
          <w:szCs w:val="24"/>
          <w:lang w:eastAsia="ru-RU"/>
        </w:rPr>
        <w:t xml:space="preserve">ОУ № 4 </w:t>
      </w:r>
      <w:r>
        <w:rPr>
          <w:rFonts w:ascii="Times New Roman" w:hAnsi="Times New Roman"/>
          <w:sz w:val="24"/>
          <w:szCs w:val="24"/>
          <w:lang w:eastAsia="ru-RU"/>
        </w:rPr>
        <w:t>п. Надвоицы</w:t>
      </w:r>
      <w:r w:rsidRPr="00E05550">
        <w:rPr>
          <w:rFonts w:ascii="Times New Roman" w:hAnsi="Times New Roman"/>
          <w:sz w:val="24"/>
          <w:szCs w:val="24"/>
          <w:lang w:eastAsia="ru-RU"/>
        </w:rPr>
        <w:t xml:space="preserve"> создано в целях обеспечения реализации полномочий Учредителя в сфере образования  в соответствии с действующим законодательством. Основной целью деятельности Учреждения является образовательная деятельность по </w:t>
      </w:r>
      <w:r>
        <w:rPr>
          <w:rFonts w:ascii="Times New Roman" w:hAnsi="Times New Roman"/>
          <w:sz w:val="24"/>
          <w:szCs w:val="24"/>
          <w:lang w:eastAsia="ru-RU"/>
        </w:rPr>
        <w:t>основной общеобразовательной программе дошкольного образования</w:t>
      </w:r>
      <w:r w:rsidRPr="00E05550">
        <w:rPr>
          <w:rFonts w:ascii="Times New Roman" w:hAnsi="Times New Roman"/>
          <w:sz w:val="24"/>
          <w:szCs w:val="24"/>
          <w:lang w:eastAsia="ru-RU"/>
        </w:rPr>
        <w:t>.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Согласно ст. 102 Закона об образования в РФ,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A60451" w:rsidRPr="00B32D58" w:rsidRDefault="00A60451" w:rsidP="00FC38B3">
      <w:pPr>
        <w:pStyle w:val="af1"/>
        <w:spacing w:before="0" w:beforeAutospacing="0" w:after="0" w:afterAutospacing="0" w:line="276" w:lineRule="auto"/>
        <w:ind w:firstLine="709"/>
        <w:jc w:val="both"/>
      </w:pPr>
      <w:r w:rsidRPr="00B32D58">
        <w:rPr>
          <w:color w:val="000000"/>
        </w:rPr>
        <w:t xml:space="preserve">Порядок управления и распоряжения имуществом, переданным на праве оперативного управления, регулируется Гражданским кодексом Российской Федерации (далее – Гражданский кодекс РФ).  </w:t>
      </w:r>
    </w:p>
    <w:p w:rsidR="00A60451" w:rsidRDefault="00A60451" w:rsidP="00FC38B3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32D58">
        <w:rPr>
          <w:color w:val="000000"/>
        </w:rPr>
        <w:t>Согласно ст. 296 Гражданского кодекса РФ учреждение,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</w:t>
      </w:r>
      <w:r>
        <w:rPr>
          <w:color w:val="000000"/>
        </w:rPr>
        <w:t>.</w:t>
      </w:r>
    </w:p>
    <w:p w:rsidR="00A60451" w:rsidRDefault="00A60451" w:rsidP="00FC38B3">
      <w:pPr>
        <w:widowControl w:val="0"/>
        <w:spacing w:line="276" w:lineRule="auto"/>
        <w:ind w:firstLine="709"/>
        <w:jc w:val="both"/>
      </w:pPr>
      <w:r w:rsidRPr="00811F22">
        <w:t>Согласно ст.</w:t>
      </w:r>
      <w:r>
        <w:t>67</w:t>
      </w:r>
      <w:r w:rsidRPr="00811F22">
        <w:t xml:space="preserve"> Устава</w:t>
      </w:r>
      <w:r>
        <w:t>,</w:t>
      </w:r>
      <w:r w:rsidRPr="00811F22">
        <w:t xml:space="preserve"> имущество </w:t>
      </w:r>
      <w:r>
        <w:rPr>
          <w:shd w:val="clear" w:color="auto" w:fill="FFFFFF"/>
        </w:rPr>
        <w:t xml:space="preserve">Учреждения </w:t>
      </w:r>
      <w:r w:rsidRPr="00811F22">
        <w:t xml:space="preserve">находится в муниципальной собственности муниципального образования «Сегежский муниципальный район», отражается на самостоятельном балансе </w:t>
      </w:r>
      <w:r>
        <w:rPr>
          <w:shd w:val="clear" w:color="auto" w:fill="FFFFFF"/>
        </w:rPr>
        <w:t>Учреждения</w:t>
      </w:r>
      <w:r w:rsidRPr="00811F22">
        <w:t xml:space="preserve"> и закреплено за ним на праве оперативного управления в соответствии с Гражданским кодексом Российской Федерации.</w:t>
      </w:r>
    </w:p>
    <w:p w:rsidR="00A60451" w:rsidRPr="00811F22" w:rsidRDefault="00A60451" w:rsidP="00FC38B3">
      <w:pPr>
        <w:pStyle w:val="ae"/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</w:pPr>
      <w:r>
        <w:t>Статьей 70</w:t>
      </w:r>
      <w:r w:rsidRPr="00811F22">
        <w:t xml:space="preserve"> Устава при осуществлении права оперативного управления имуществом </w:t>
      </w:r>
      <w:r>
        <w:rPr>
          <w:shd w:val="clear" w:color="auto" w:fill="FFFFFF"/>
        </w:rPr>
        <w:t>Учреждение</w:t>
      </w:r>
      <w:r w:rsidRPr="00811F22">
        <w:t xml:space="preserve">  обязано:</w:t>
      </w:r>
    </w:p>
    <w:p w:rsidR="00A60451" w:rsidRPr="00811F22" w:rsidRDefault="00A60451" w:rsidP="00FC38B3">
      <w:pPr>
        <w:pStyle w:val="ae"/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</w:pPr>
      <w:r w:rsidRPr="00811F22">
        <w:t>1)</w:t>
      </w:r>
      <w:r w:rsidRPr="00811F22">
        <w:tab/>
        <w:t>эффективно использовать имущество и проводить его инвентаризацию;</w:t>
      </w:r>
    </w:p>
    <w:p w:rsidR="00A60451" w:rsidRPr="00811F22" w:rsidRDefault="00A60451" w:rsidP="00FC38B3">
      <w:pPr>
        <w:pStyle w:val="ae"/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</w:pPr>
      <w:r w:rsidRPr="00811F22">
        <w:t xml:space="preserve">2) </w:t>
      </w:r>
      <w:r w:rsidRPr="00811F22">
        <w:tab/>
        <w:t>обеспечивать сохранность имущества и его использование  строго по целевому   назначению;</w:t>
      </w:r>
    </w:p>
    <w:p w:rsidR="00A60451" w:rsidRPr="00811F22" w:rsidRDefault="00A60451" w:rsidP="00FC38B3">
      <w:pPr>
        <w:pStyle w:val="ae"/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</w:pPr>
      <w:r w:rsidRPr="00811F22">
        <w:t xml:space="preserve">3) </w:t>
      </w:r>
      <w:r w:rsidRPr="00811F22">
        <w:tab/>
        <w:t>не допускать ухудшения технического состояния имущества (за исключением  ухудшения, связанного с нормативным износом в процессе эксплуатации);</w:t>
      </w:r>
    </w:p>
    <w:p w:rsidR="00A60451" w:rsidRPr="00811F22" w:rsidRDefault="00A60451" w:rsidP="00FC38B3">
      <w:pPr>
        <w:pStyle w:val="ae"/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</w:pPr>
      <w:r w:rsidRPr="00811F22">
        <w:t xml:space="preserve">4) </w:t>
      </w:r>
      <w:r w:rsidRPr="00811F22">
        <w:tab/>
        <w:t>осуществлять капитальный и текущий ремонт имущества.</w:t>
      </w:r>
    </w:p>
    <w:p w:rsidR="00A60451" w:rsidRPr="004B1016" w:rsidRDefault="00A60451" w:rsidP="00FC38B3">
      <w:pPr>
        <w:spacing w:line="276" w:lineRule="auto"/>
        <w:ind w:firstLine="720"/>
        <w:jc w:val="both"/>
      </w:pPr>
      <w:r w:rsidRPr="004B1016">
        <w:rPr>
          <w:color w:val="000000"/>
        </w:rPr>
        <w:t>Согласно ст. 296 Гражданского кодекса РФ</w:t>
      </w:r>
      <w:r>
        <w:rPr>
          <w:color w:val="000000"/>
        </w:rPr>
        <w:t xml:space="preserve"> учреждение, за которым</w:t>
      </w:r>
      <w:r w:rsidRPr="004B1016">
        <w:rPr>
          <w:color w:val="000000"/>
        </w:rPr>
        <w:t xml:space="preserve">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46AD">
        <w:rPr>
          <w:bCs/>
        </w:rPr>
        <w:t>Передача и закрепление имущества в оперативное управление учреждению или казенному предприятию осуществляется на основании акта собственника (органа государственной власти, муниципального образования или иного юридического лица) (</w:t>
      </w:r>
      <w:hyperlink r:id="rId9" w:history="1">
        <w:r w:rsidRPr="000D46AD">
          <w:rPr>
            <w:bCs/>
          </w:rPr>
          <w:t>п. 1 ст. 299</w:t>
        </w:r>
      </w:hyperlink>
      <w:r w:rsidRPr="000D46AD">
        <w:rPr>
          <w:bCs/>
        </w:rPr>
        <w:t xml:space="preserve"> ГК РФ).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45798">
        <w:t>Финансовое обеспечение деятельности учреждения в соответствии с пунктом 73 Устава Учреждения осуществляется за счет средств бюджета Сегежского муниципального района на основании бюджетной сметы, утвержденной Учредителем.</w:t>
      </w:r>
    </w:p>
    <w:p w:rsidR="00FC38B3" w:rsidRPr="00745798" w:rsidRDefault="00FC38B3" w:rsidP="00FC38B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A60451" w:rsidRDefault="00A60451" w:rsidP="00A6045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72B2D">
        <w:rPr>
          <w:b/>
          <w:bCs/>
        </w:rPr>
        <w:t xml:space="preserve">Анализ документов устанавливающих право </w:t>
      </w:r>
      <w:r>
        <w:rPr>
          <w:b/>
          <w:bCs/>
        </w:rPr>
        <w:t>оперативного управления</w:t>
      </w:r>
      <w:r w:rsidRPr="00E72B2D">
        <w:rPr>
          <w:b/>
          <w:bCs/>
        </w:rPr>
        <w:t xml:space="preserve"> на имущество, переданное </w:t>
      </w:r>
      <w:r>
        <w:rPr>
          <w:b/>
          <w:bCs/>
        </w:rPr>
        <w:t>учреждению</w:t>
      </w:r>
    </w:p>
    <w:p w:rsidR="00A60451" w:rsidRDefault="00A60451" w:rsidP="00A6045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A60451" w:rsidRPr="000D46AD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52B50">
        <w:t>Объекты муниципальной собственности передавались МКДОУ № 4 п. Надвоицы  Учредителем в соответствии с Договором на право оперативного управления имуществом, находящимся в муниципальной собственности Сегежского муниципального района от 04.08.2011 года № 161</w:t>
      </w:r>
      <w:r w:rsidRPr="000D46AD">
        <w:t>«На право оперативного управления имуществом, находящимся в муниципальной собственности Сегежского муниципального района»</w:t>
      </w:r>
      <w:r w:rsidRPr="00152B50">
        <w:t xml:space="preserve"> </w:t>
      </w:r>
      <w:r>
        <w:t>(далее – Договор от 04.08.2011г. №161).</w:t>
      </w:r>
      <w:r w:rsidRPr="00152B50">
        <w:t xml:space="preserve"> </w:t>
      </w:r>
      <w:r>
        <w:t>В соответствии с договором от 04.08</w:t>
      </w:r>
      <w:r w:rsidRPr="000D46AD">
        <w:t>.2011</w:t>
      </w:r>
      <w:r>
        <w:t>года №161</w:t>
      </w:r>
      <w:r w:rsidRPr="000D46AD">
        <w:t xml:space="preserve"> за Учреждением на праве оперативного управления закреплено муниципальное имущество – </w:t>
      </w:r>
      <w:r>
        <w:t>здание детского сада площадью</w:t>
      </w:r>
      <w:r w:rsidRPr="000D46AD">
        <w:t xml:space="preserve"> </w:t>
      </w:r>
      <w:r>
        <w:t>1273</w:t>
      </w:r>
      <w:r w:rsidRPr="000D46AD">
        <w:t xml:space="preserve"> кв. метров, переданное ему для обеспечения своей деятельности и расположенное по адресу: </w:t>
      </w:r>
      <w:r>
        <w:t>п. Надвоицы, ул. Строителей, д. №26А</w:t>
      </w:r>
      <w:r w:rsidRPr="000D46AD">
        <w:t xml:space="preserve">, балансовой стоимостью </w:t>
      </w:r>
      <w:r>
        <w:t>7 401 041 рублей;</w:t>
      </w:r>
      <w:r w:rsidRPr="000D46AD">
        <w:t xml:space="preserve"> - </w:t>
      </w:r>
      <w:r>
        <w:t>склад</w:t>
      </w:r>
      <w:r w:rsidRPr="000D46AD">
        <w:t xml:space="preserve"> по адресу: </w:t>
      </w:r>
      <w:r>
        <w:t>п. Надвоицы, ул. Строителей, д.26А</w:t>
      </w:r>
      <w:r w:rsidRPr="000D46AD">
        <w:t>,</w:t>
      </w:r>
      <w:r>
        <w:t xml:space="preserve"> </w:t>
      </w:r>
      <w:r w:rsidRPr="000D46AD">
        <w:t xml:space="preserve">балансовой стоимостью </w:t>
      </w:r>
      <w:r>
        <w:t>26 462</w:t>
      </w:r>
      <w:r w:rsidRPr="000D46AD">
        <w:t xml:space="preserve"> рубля. 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Учреждение не предоставило</w:t>
      </w:r>
      <w:r w:rsidRPr="000D46AD">
        <w:t xml:space="preserve"> Акт приема-передачи Имущества Учреждению, Перечень основных средств, переданных </w:t>
      </w:r>
      <w:r>
        <w:t>Учреждению</w:t>
      </w:r>
      <w:r w:rsidRPr="000D46AD">
        <w:t xml:space="preserve"> в оперативное управление, которые составляют неотъемлемую часть </w:t>
      </w:r>
      <w:r>
        <w:t>Договора от 04.08.2011г. №161</w:t>
      </w:r>
      <w:r w:rsidRPr="000D46AD">
        <w:t>.</w:t>
      </w:r>
    </w:p>
    <w:p w:rsidR="00A60451" w:rsidRPr="00152B50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52B50">
        <w:t xml:space="preserve">На основании дополнительного соглашения № 48 от 25.06.2012г., дополнительного соглашения №118 от 16.12.2013г. к договору на право оперативного управления имуществом, находящимся в муниципальной собственности Сегежского муниципального района от 04.08.2011 года № 161 </w:t>
      </w:r>
      <w:r>
        <w:t>общая площ</w:t>
      </w:r>
      <w:r w:rsidRPr="00152B50">
        <w:t xml:space="preserve">адь </w:t>
      </w:r>
      <w:r>
        <w:t xml:space="preserve">здания детского сада </w:t>
      </w:r>
      <w:r w:rsidRPr="009D1525">
        <w:t>была изменена</w:t>
      </w:r>
      <w:r w:rsidRPr="00152B50">
        <w:t xml:space="preserve"> на 1264,3 кв.м.</w:t>
      </w:r>
    </w:p>
    <w:p w:rsidR="00A60451" w:rsidRPr="002A48C8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ходе контрольного мероприятия</w:t>
      </w:r>
      <w:r w:rsidRPr="002A48C8">
        <w:t xml:space="preserve"> установлено, что в указанном выше договоре отсутствует сумма амортизации передаваемого имущества, что является нарушением пункта 29 Инструкции</w:t>
      </w:r>
      <w:r>
        <w:t xml:space="preserve"> </w:t>
      </w:r>
      <w:r w:rsidRPr="002A48C8">
        <w:t>№157н, где указано, что при получении объектов государственного</w:t>
      </w:r>
      <w:r>
        <w:t xml:space="preserve"> </w:t>
      </w:r>
      <w:r w:rsidRPr="002A48C8">
        <w:t>(муниципального) имущества от любых государственных (муниципальных)</w:t>
      </w:r>
      <w:r>
        <w:t xml:space="preserve"> </w:t>
      </w:r>
      <w:r w:rsidRPr="002A48C8">
        <w:t>организаций (органов власти), государственные (муниципальные) учреждения</w:t>
      </w:r>
      <w:r>
        <w:t xml:space="preserve"> </w:t>
      </w:r>
      <w:r w:rsidRPr="002A48C8">
        <w:t>принимают их к бюд</w:t>
      </w:r>
      <w:r>
        <w:t>жетному уче</w:t>
      </w:r>
      <w:r w:rsidRPr="002A48C8">
        <w:t>ту по балансовой (фактической) стоимости</w:t>
      </w:r>
      <w:r>
        <w:t xml:space="preserve"> </w:t>
      </w:r>
      <w:r w:rsidRPr="002A48C8">
        <w:t>объектов уч</w:t>
      </w:r>
      <w:r>
        <w:t>е</w:t>
      </w:r>
      <w:r w:rsidRPr="002A48C8">
        <w:t>та с одноврем</w:t>
      </w:r>
      <w:r>
        <w:t>енной передачей (принятием к уче</w:t>
      </w:r>
      <w:r w:rsidRPr="002A48C8">
        <w:t>ту), в случае наличия, суммы начисленной на объект нефинансового актива амортизации.</w:t>
      </w:r>
    </w:p>
    <w:p w:rsidR="00A60451" w:rsidRPr="00C13682" w:rsidRDefault="00A60451" w:rsidP="00FC38B3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C13682">
        <w:rPr>
          <w:rFonts w:eastAsia="Times New Roman"/>
          <w:lang w:eastAsia="ru-RU"/>
        </w:rPr>
        <w:t xml:space="preserve">Согласно </w:t>
      </w:r>
      <w:hyperlink r:id="rId10" w:history="1">
        <w:r w:rsidRPr="00C13682">
          <w:rPr>
            <w:rFonts w:eastAsia="Times New Roman"/>
            <w:lang w:eastAsia="ru-RU"/>
          </w:rPr>
          <w:t>ст. 131</w:t>
        </w:r>
      </w:hyperlink>
      <w:r w:rsidRPr="00C13682">
        <w:rPr>
          <w:rFonts w:eastAsia="Times New Roman"/>
          <w:lang w:eastAsia="ru-RU"/>
        </w:rPr>
        <w:t xml:space="preserve"> Гражданского Кодекса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реестре. При этом регистрации подлежат: право собственности, право хозяйственного ведения, право оперативного управления, право постоянного пользования, ипотека, а также иные права в случаях, предусмотренных законодательством.</w:t>
      </w:r>
    </w:p>
    <w:p w:rsidR="00A60451" w:rsidRPr="00C13682" w:rsidRDefault="00A60451" w:rsidP="00FC38B3">
      <w:pPr>
        <w:spacing w:line="276" w:lineRule="auto"/>
        <w:ind w:firstLine="709"/>
        <w:jc w:val="both"/>
      </w:pPr>
      <w:r w:rsidRPr="00C13682">
        <w:t xml:space="preserve">На основании </w:t>
      </w:r>
      <w:hyperlink r:id="rId11" w:history="1">
        <w:r w:rsidRPr="00C13682">
          <w:t>ст. 2</w:t>
        </w:r>
      </w:hyperlink>
      <w:r w:rsidRPr="00C13682">
        <w:t xml:space="preserve"> Федерального закона от 21.07.1997 N 122-ФЗ "О государственной регистрации прав на недвижимое имущество и сделок с ним" (далее - Федеральный закон N 122-ФЗ) 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</w:t>
      </w:r>
      <w:hyperlink r:id="rId12" w:history="1">
        <w:r w:rsidRPr="00C13682">
          <w:t>ГК</w:t>
        </w:r>
      </w:hyperlink>
      <w:r w:rsidRPr="00C13682">
        <w:t xml:space="preserve"> РФ. 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соответствии со </w:t>
      </w:r>
      <w:hyperlink r:id="rId13" w:history="1">
        <w:r w:rsidRPr="001F3DB9">
          <w:t>статьями 130</w:t>
        </w:r>
      </w:hyperlink>
      <w:r w:rsidRPr="001F3DB9">
        <w:t xml:space="preserve">, </w:t>
      </w:r>
      <w:hyperlink r:id="rId14" w:history="1">
        <w:r w:rsidRPr="001F3DB9">
          <w:t>131</w:t>
        </w:r>
      </w:hyperlink>
      <w:r>
        <w:t xml:space="preserve"> Гражданского кодекса Российской Федерации право собственности и другие вещные права на недвижимые вещи, в том числе земельные участки,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Право постоянного (бессрочного) пользования земельным участком, на которых расположены здания (сооружения), находящиеся в оперативном управлении Учреждения, </w:t>
      </w:r>
      <w:r w:rsidRPr="004B1016">
        <w:rPr>
          <w:rFonts w:ascii="TimesNewRomanPSMT" w:hAnsi="TimesNewRomanPSMT" w:cs="TimesNewRomanPSMT"/>
        </w:rPr>
        <w:t>зарегистрировано в</w:t>
      </w:r>
      <w:r>
        <w:rPr>
          <w:rFonts w:ascii="TimesNewRomanPSMT" w:hAnsi="TimesNewRomanPSMT" w:cs="TimesNewRomanPSMT"/>
        </w:rPr>
        <w:t xml:space="preserve"> установленном порядке, на земельный участок в п.Надвоицы, ул. Строителей, д.26А площадью 9 673 кв.м. кадастровой стоимостью 7 376 339,61 рублей, свидетельство о государственной регистрации права выдано 13.06.2012 года №10-АБ 492081 (передано в постоянное (бессрочное) пользование на основании постановления администрации Сегежского муниципального района от 24.04.2012 №509).</w:t>
      </w:r>
    </w:p>
    <w:p w:rsidR="0029424F" w:rsidRDefault="00A60451" w:rsidP="00A60451">
      <w:pPr>
        <w:widowControl w:val="0"/>
        <w:jc w:val="right"/>
      </w:pPr>
      <w:r w:rsidRPr="00B94F17">
        <w:t xml:space="preserve">      </w:t>
      </w:r>
    </w:p>
    <w:p w:rsidR="00A60451" w:rsidRPr="00B94F17" w:rsidRDefault="00A60451" w:rsidP="00A60451">
      <w:pPr>
        <w:widowControl w:val="0"/>
        <w:jc w:val="right"/>
      </w:pPr>
      <w:r w:rsidRPr="00B94F17">
        <w:t xml:space="preserve"> Таблица 2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1701"/>
        <w:gridCol w:w="3119"/>
        <w:gridCol w:w="1984"/>
      </w:tblGrid>
      <w:tr w:rsidR="00A60451" w:rsidRPr="00344FBF" w:rsidTr="009555E6">
        <w:trPr>
          <w:trHeight w:val="593"/>
        </w:trPr>
        <w:tc>
          <w:tcPr>
            <w:tcW w:w="2850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F1DE3">
              <w:rPr>
                <w:b/>
                <w:bCs/>
                <w:sz w:val="20"/>
                <w:szCs w:val="20"/>
              </w:rPr>
              <w:t>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F1DE3">
              <w:rPr>
                <w:b/>
                <w:bCs/>
                <w:sz w:val="20"/>
                <w:szCs w:val="20"/>
              </w:rPr>
              <w:t>Площадь кв. 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F1DE3">
              <w:rPr>
                <w:b/>
                <w:bCs/>
                <w:sz w:val="20"/>
                <w:szCs w:val="20"/>
              </w:rPr>
              <w:t>Основание для передачи в оперативное управление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F1DE3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A60451" w:rsidRPr="00344FBF" w:rsidTr="009555E6">
        <w:trPr>
          <w:trHeight w:val="495"/>
        </w:trPr>
        <w:tc>
          <w:tcPr>
            <w:tcW w:w="2850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детского сада , п. Надвоицы, ул. Строителей, д.26А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 w:rsidRPr="00CF1DE3">
              <w:rPr>
                <w:sz w:val="20"/>
                <w:szCs w:val="20"/>
              </w:rPr>
              <w:t xml:space="preserve">Договор от </w:t>
            </w:r>
            <w:r>
              <w:rPr>
                <w:sz w:val="20"/>
                <w:szCs w:val="20"/>
              </w:rPr>
              <w:t>04</w:t>
            </w:r>
            <w:r w:rsidRPr="00CF1D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CF1DE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CF1DE3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161 (доп. соглашение от 25.06.2012г. №48)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02.08.2012 г. </w:t>
            </w:r>
            <w:r w:rsidRPr="00CF1DE3">
              <w:rPr>
                <w:sz w:val="20"/>
                <w:szCs w:val="20"/>
              </w:rPr>
              <w:t xml:space="preserve"> №10-АБ  </w:t>
            </w:r>
            <w:r>
              <w:rPr>
                <w:sz w:val="20"/>
                <w:szCs w:val="20"/>
              </w:rPr>
              <w:t>492338</w:t>
            </w:r>
          </w:p>
        </w:tc>
      </w:tr>
      <w:tr w:rsidR="00A60451" w:rsidRPr="00344FBF" w:rsidTr="009555E6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Склад, п. Надвоицы, ул. Строителей, д.26А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04.08</w:t>
            </w:r>
            <w:r w:rsidRPr="00CF1DE3">
              <w:rPr>
                <w:sz w:val="20"/>
                <w:szCs w:val="20"/>
              </w:rPr>
              <w:t>.2011г. №</w:t>
            </w:r>
            <w:r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60451" w:rsidRPr="00344FBF" w:rsidTr="009555E6">
        <w:trPr>
          <w:trHeight w:val="525"/>
        </w:trPr>
        <w:tc>
          <w:tcPr>
            <w:tcW w:w="2850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jc w:val="center"/>
              <w:rPr>
                <w:sz w:val="20"/>
                <w:szCs w:val="20"/>
              </w:rPr>
            </w:pPr>
            <w:r w:rsidRPr="00CF1DE3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9 673</w:t>
            </w:r>
            <w:r w:rsidRPr="00CF1DE3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rPr>
                <w:sz w:val="20"/>
                <w:szCs w:val="20"/>
              </w:rPr>
            </w:pPr>
            <w:r w:rsidRPr="00CF1DE3">
              <w:rPr>
                <w:color w:val="000000"/>
                <w:sz w:val="20"/>
                <w:szCs w:val="20"/>
              </w:rPr>
              <w:t>постоянное (бессрочное) пользование -  постановление администрации Сегежского муниципального района от 2</w:t>
            </w:r>
            <w:r>
              <w:rPr>
                <w:color w:val="000000"/>
                <w:sz w:val="20"/>
                <w:szCs w:val="20"/>
              </w:rPr>
              <w:t>4.04</w:t>
            </w:r>
            <w:r w:rsidRPr="00CF1DE3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F1DE3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509</w:t>
            </w:r>
            <w:r w:rsidRPr="00CF1DE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0451" w:rsidRPr="00CF1DE3" w:rsidRDefault="00A60451" w:rsidP="009555E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13.07.2012  №10-АБ 492081</w:t>
            </w:r>
          </w:p>
        </w:tc>
      </w:tr>
    </w:tbl>
    <w:p w:rsidR="00A60451" w:rsidRDefault="00A60451" w:rsidP="00A6045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</w:p>
    <w:p w:rsidR="00A60451" w:rsidRPr="000D46AD" w:rsidRDefault="00A60451" w:rsidP="00A60451">
      <w:pPr>
        <w:ind w:firstLine="720"/>
        <w:jc w:val="both"/>
      </w:pPr>
    </w:p>
    <w:p w:rsidR="00A60451" w:rsidRDefault="00A60451" w:rsidP="00A6045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E72B2D">
        <w:rPr>
          <w:b/>
          <w:bCs/>
          <w:iCs/>
        </w:rPr>
        <w:t xml:space="preserve">Учет имущества, закрепленного на праве </w:t>
      </w:r>
      <w:r>
        <w:rPr>
          <w:b/>
          <w:bCs/>
          <w:iCs/>
        </w:rPr>
        <w:t>оперативного управления</w:t>
      </w:r>
    </w:p>
    <w:p w:rsidR="00A60451" w:rsidRPr="00E72B2D" w:rsidRDefault="00A60451" w:rsidP="00A6045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A60451" w:rsidRPr="00344FBF" w:rsidRDefault="00A60451" w:rsidP="00FC38B3">
      <w:pPr>
        <w:spacing w:line="276" w:lineRule="auto"/>
        <w:ind w:firstLine="709"/>
        <w:jc w:val="both"/>
      </w:pPr>
      <w:r w:rsidRPr="00344FBF">
        <w:t xml:space="preserve">Согласно данным бухгалтерской отчетности </w:t>
      </w:r>
      <w:r>
        <w:t>по состоянию на 01.01</w:t>
      </w:r>
      <w:r w:rsidRPr="00344FBF">
        <w:t>.201</w:t>
      </w:r>
      <w:r>
        <w:t>7</w:t>
      </w:r>
      <w:r w:rsidRPr="00344FBF">
        <w:t xml:space="preserve"> на балансе Учреждения числятся основные средства балансовой стоимостью </w:t>
      </w:r>
      <w:r>
        <w:t>9 134 749,06</w:t>
      </w:r>
      <w:r w:rsidRPr="00344FBF">
        <w:t xml:space="preserve"> рублей</w:t>
      </w:r>
      <w:r>
        <w:t>.</w:t>
      </w:r>
      <w:r w:rsidRPr="00CA5DDE">
        <w:t xml:space="preserve"> </w:t>
      </w:r>
      <w:r w:rsidRPr="00344FBF">
        <w:t>По данным баланса по состоянию на 01.01.201</w:t>
      </w:r>
      <w:r>
        <w:t>6г.</w:t>
      </w:r>
      <w:r w:rsidRPr="00344FBF">
        <w:t xml:space="preserve"> сумма амортизации составила </w:t>
      </w:r>
      <w:r>
        <w:t>3 486 398,42</w:t>
      </w:r>
      <w:r w:rsidRPr="00344FBF">
        <w:t xml:space="preserve"> рублей, на 01.01.201</w:t>
      </w:r>
      <w:r>
        <w:t>7г.</w:t>
      </w:r>
      <w:r w:rsidRPr="00344FBF">
        <w:t xml:space="preserve"> в сумме </w:t>
      </w:r>
      <w:r>
        <w:t>3 627 644,47 рублей</w:t>
      </w:r>
      <w:r w:rsidRPr="00344FBF">
        <w:t xml:space="preserve">. </w:t>
      </w:r>
      <w:r>
        <w:t xml:space="preserve"> Остаточная стоимость  на 01.01.2017г. составила 5 507 104,59  рублей.</w:t>
      </w:r>
      <w:r w:rsidRPr="00344FBF">
        <w:t xml:space="preserve">                                                                                                          </w:t>
      </w:r>
    </w:p>
    <w:p w:rsidR="00A60451" w:rsidRPr="0086403D" w:rsidRDefault="00A60451" w:rsidP="00A60451">
      <w:pPr>
        <w:widowControl w:val="0"/>
        <w:ind w:firstLine="709"/>
        <w:jc w:val="center"/>
        <w:rPr>
          <w:sz w:val="20"/>
          <w:szCs w:val="20"/>
        </w:rPr>
      </w:pPr>
      <w:r w:rsidRPr="00344FBF">
        <w:t xml:space="preserve">                                                                                                </w:t>
      </w:r>
      <w:r>
        <w:t xml:space="preserve">                       </w:t>
      </w:r>
      <w:r w:rsidRPr="00344FBF">
        <w:t xml:space="preserve">  </w:t>
      </w:r>
      <w:r w:rsidRPr="0086403D">
        <w:rPr>
          <w:sz w:val="20"/>
          <w:szCs w:val="20"/>
        </w:rPr>
        <w:t>Таблица 1</w:t>
      </w:r>
    </w:p>
    <w:p w:rsidR="00A60451" w:rsidRDefault="00A60451" w:rsidP="00A60451">
      <w:pPr>
        <w:widowControl w:val="0"/>
        <w:ind w:firstLine="709"/>
        <w:jc w:val="right"/>
        <w:rPr>
          <w:sz w:val="20"/>
          <w:szCs w:val="20"/>
        </w:rPr>
      </w:pPr>
      <w:r w:rsidRPr="0086403D">
        <w:rPr>
          <w:sz w:val="20"/>
          <w:szCs w:val="20"/>
        </w:rPr>
        <w:t xml:space="preserve">          </w:t>
      </w:r>
      <w:r>
        <w:rPr>
          <w:sz w:val="20"/>
          <w:szCs w:val="20"/>
        </w:rPr>
        <w:t>р</w:t>
      </w:r>
      <w:r w:rsidRPr="0086403D">
        <w:rPr>
          <w:sz w:val="20"/>
          <w:szCs w:val="20"/>
        </w:rPr>
        <w:t>ублей</w:t>
      </w:r>
    </w:p>
    <w:p w:rsidR="00A60451" w:rsidRPr="0086403D" w:rsidRDefault="00A60451" w:rsidP="00A60451">
      <w:pPr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на 01.01.2017г.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260"/>
        <w:gridCol w:w="1559"/>
        <w:gridCol w:w="1843"/>
        <w:gridCol w:w="1984"/>
      </w:tblGrid>
      <w:tr w:rsidR="00A60451" w:rsidRPr="0086403D" w:rsidTr="009555E6">
        <w:trPr>
          <w:trHeight w:val="428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60451" w:rsidRPr="006E64D2" w:rsidRDefault="00A60451" w:rsidP="009555E6">
            <w:pPr>
              <w:widowControl w:val="0"/>
              <w:rPr>
                <w:b/>
                <w:sz w:val="20"/>
                <w:szCs w:val="20"/>
              </w:rPr>
            </w:pPr>
            <w:r w:rsidRPr="006E64D2">
              <w:rPr>
                <w:b/>
                <w:sz w:val="20"/>
                <w:szCs w:val="20"/>
              </w:rPr>
              <w:t>Ссчет бюджетного учета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60451" w:rsidRPr="006E64D2" w:rsidRDefault="00A60451" w:rsidP="009555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64D2">
              <w:rPr>
                <w:b/>
                <w:sz w:val="20"/>
                <w:szCs w:val="20"/>
              </w:rPr>
              <w:t>Основные средства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0451" w:rsidRPr="0086403D" w:rsidRDefault="00A60451" w:rsidP="009555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403D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0451" w:rsidRPr="0086403D" w:rsidRDefault="00A60451" w:rsidP="009555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403D">
              <w:rPr>
                <w:b/>
                <w:sz w:val="20"/>
                <w:szCs w:val="20"/>
              </w:rPr>
              <w:t>Амортизация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60451" w:rsidRPr="0086403D" w:rsidRDefault="00A60451" w:rsidP="009555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403D">
              <w:rPr>
                <w:b/>
                <w:sz w:val="20"/>
                <w:szCs w:val="20"/>
              </w:rPr>
              <w:t>Остаточная стоимость</w:t>
            </w:r>
          </w:p>
        </w:tc>
      </w:tr>
      <w:tr w:rsidR="00A60451" w:rsidRPr="00344FBF" w:rsidTr="009555E6">
        <w:trPr>
          <w:trHeight w:val="105"/>
        </w:trPr>
        <w:tc>
          <w:tcPr>
            <w:tcW w:w="1277" w:type="dxa"/>
            <w:vAlign w:val="center"/>
          </w:tcPr>
          <w:p w:rsidR="00A60451" w:rsidRPr="00344FBF" w:rsidRDefault="00A60451" w:rsidP="009555E6">
            <w:pPr>
              <w:widowControl w:val="0"/>
            </w:pPr>
            <w:r>
              <w:t>101.12</w:t>
            </w:r>
          </w:p>
        </w:tc>
        <w:tc>
          <w:tcPr>
            <w:tcW w:w="3260" w:type="dxa"/>
            <w:vAlign w:val="center"/>
          </w:tcPr>
          <w:p w:rsidR="00A60451" w:rsidRPr="00344FBF" w:rsidRDefault="00A60451" w:rsidP="009555E6">
            <w:pPr>
              <w:widowControl w:val="0"/>
              <w:jc w:val="center"/>
            </w:pPr>
            <w:r>
              <w:t>Недвижимое имущество</w:t>
            </w:r>
          </w:p>
        </w:tc>
        <w:tc>
          <w:tcPr>
            <w:tcW w:w="1559" w:type="dxa"/>
            <w:vAlign w:val="center"/>
          </w:tcPr>
          <w:p w:rsidR="00A60451" w:rsidRPr="00344FBF" w:rsidRDefault="00A60451" w:rsidP="009555E6">
            <w:pPr>
              <w:widowControl w:val="0"/>
              <w:jc w:val="center"/>
            </w:pPr>
            <w:r>
              <w:t>7 401 040,63</w:t>
            </w:r>
          </w:p>
        </w:tc>
        <w:tc>
          <w:tcPr>
            <w:tcW w:w="1843" w:type="dxa"/>
            <w:vAlign w:val="center"/>
          </w:tcPr>
          <w:p w:rsidR="00A60451" w:rsidRPr="00344FBF" w:rsidRDefault="00A60451" w:rsidP="009555E6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2 407 544,04</w:t>
            </w:r>
          </w:p>
        </w:tc>
        <w:tc>
          <w:tcPr>
            <w:tcW w:w="1984" w:type="dxa"/>
            <w:vAlign w:val="center"/>
          </w:tcPr>
          <w:p w:rsidR="00A60451" w:rsidRPr="00344FBF" w:rsidRDefault="00A60451" w:rsidP="009555E6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4 993 496,59</w:t>
            </w:r>
          </w:p>
        </w:tc>
      </w:tr>
      <w:tr w:rsidR="00A60451" w:rsidRPr="00344FBF" w:rsidTr="009555E6">
        <w:trPr>
          <w:trHeight w:val="105"/>
        </w:trPr>
        <w:tc>
          <w:tcPr>
            <w:tcW w:w="1277" w:type="dxa"/>
            <w:vAlign w:val="center"/>
          </w:tcPr>
          <w:p w:rsidR="00A60451" w:rsidRPr="00344FBF" w:rsidRDefault="00A60451" w:rsidP="009555E6">
            <w:pPr>
              <w:widowControl w:val="0"/>
            </w:pPr>
            <w:r>
              <w:t>101.30</w:t>
            </w:r>
          </w:p>
        </w:tc>
        <w:tc>
          <w:tcPr>
            <w:tcW w:w="3260" w:type="dxa"/>
            <w:vAlign w:val="center"/>
          </w:tcPr>
          <w:p w:rsidR="00A60451" w:rsidRDefault="00A60451" w:rsidP="009555E6">
            <w:pPr>
              <w:widowControl w:val="0"/>
              <w:jc w:val="center"/>
            </w:pPr>
            <w:r>
              <w:t>Движимое имущество</w:t>
            </w:r>
          </w:p>
        </w:tc>
        <w:tc>
          <w:tcPr>
            <w:tcW w:w="1559" w:type="dxa"/>
            <w:vAlign w:val="center"/>
          </w:tcPr>
          <w:p w:rsidR="00A60451" w:rsidRPr="00344FBF" w:rsidRDefault="00A60451" w:rsidP="009555E6">
            <w:pPr>
              <w:widowControl w:val="0"/>
              <w:jc w:val="center"/>
            </w:pPr>
            <w:r>
              <w:t>1 733 708,43</w:t>
            </w:r>
          </w:p>
        </w:tc>
        <w:tc>
          <w:tcPr>
            <w:tcW w:w="1843" w:type="dxa"/>
            <w:vAlign w:val="center"/>
          </w:tcPr>
          <w:p w:rsidR="00A60451" w:rsidRPr="00344FBF" w:rsidRDefault="00A60451" w:rsidP="009555E6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1 220 100,43</w:t>
            </w:r>
          </w:p>
        </w:tc>
        <w:tc>
          <w:tcPr>
            <w:tcW w:w="1984" w:type="dxa"/>
            <w:vAlign w:val="center"/>
          </w:tcPr>
          <w:p w:rsidR="00A60451" w:rsidRPr="00344FBF" w:rsidRDefault="00A60451" w:rsidP="009555E6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513 608,00</w:t>
            </w:r>
          </w:p>
        </w:tc>
      </w:tr>
      <w:tr w:rsidR="00A60451" w:rsidRPr="00344FBF" w:rsidTr="009555E6">
        <w:trPr>
          <w:trHeight w:val="169"/>
        </w:trPr>
        <w:tc>
          <w:tcPr>
            <w:tcW w:w="4537" w:type="dxa"/>
            <w:gridSpan w:val="2"/>
            <w:vAlign w:val="center"/>
          </w:tcPr>
          <w:p w:rsidR="00A60451" w:rsidRPr="00344FBF" w:rsidRDefault="00A60451" w:rsidP="009555E6">
            <w:pPr>
              <w:widowControl w:val="0"/>
              <w:ind w:firstLine="709"/>
              <w:rPr>
                <w:b/>
              </w:rPr>
            </w:pPr>
            <w:r w:rsidRPr="00344FBF">
              <w:rPr>
                <w:b/>
              </w:rPr>
              <w:t>Всего по счету 101</w:t>
            </w:r>
          </w:p>
        </w:tc>
        <w:tc>
          <w:tcPr>
            <w:tcW w:w="1559" w:type="dxa"/>
            <w:vAlign w:val="center"/>
          </w:tcPr>
          <w:p w:rsidR="00A60451" w:rsidRPr="00344FBF" w:rsidRDefault="00A60451" w:rsidP="009555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9 134 749,06</w:t>
            </w:r>
          </w:p>
        </w:tc>
        <w:tc>
          <w:tcPr>
            <w:tcW w:w="1843" w:type="dxa"/>
            <w:vAlign w:val="center"/>
          </w:tcPr>
          <w:p w:rsidR="00A60451" w:rsidRPr="00344FBF" w:rsidRDefault="00A60451" w:rsidP="009555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3 627 644,47</w:t>
            </w:r>
          </w:p>
        </w:tc>
        <w:tc>
          <w:tcPr>
            <w:tcW w:w="1984" w:type="dxa"/>
            <w:vAlign w:val="center"/>
          </w:tcPr>
          <w:p w:rsidR="00A60451" w:rsidRPr="00344FBF" w:rsidRDefault="00A60451" w:rsidP="009555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5 507 104,59</w:t>
            </w:r>
          </w:p>
        </w:tc>
      </w:tr>
    </w:tbl>
    <w:p w:rsidR="00A60451" w:rsidRDefault="00A60451" w:rsidP="00A6045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7"/>
          <w:szCs w:val="27"/>
        </w:rPr>
      </w:pPr>
    </w:p>
    <w:p w:rsidR="00A60451" w:rsidRPr="000E67DE" w:rsidRDefault="00A60451" w:rsidP="00FC38B3">
      <w:pPr>
        <w:spacing w:line="276" w:lineRule="auto"/>
        <w:ind w:firstLine="709"/>
        <w:jc w:val="both"/>
      </w:pPr>
      <w:r w:rsidRPr="000E67DE">
        <w:t xml:space="preserve">Основанием для отражения в бухгалтерском учете информации об активах и обязательствах, а также операций с ними являются первичные учетные документы </w:t>
      </w:r>
      <w:r w:rsidRPr="00FC38B3">
        <w:t>(</w:t>
      </w:r>
      <w:hyperlink r:id="rId15" w:anchor="block_901" w:tgtFrame="_blank" w:history="1">
        <w:r w:rsidRPr="00FC38B3">
          <w:rPr>
            <w:rStyle w:val="af3"/>
            <w:color w:val="auto"/>
          </w:rPr>
          <w:t>ч. 1 ст. 9</w:t>
        </w:r>
      </w:hyperlink>
      <w:r w:rsidRPr="00FC38B3">
        <w:t xml:space="preserve"> Федерального закона от 06.12.2011 N 402-ФЗ "О бухгалтерском учете", далее - Закон N 402-ФЗ; </w:t>
      </w:r>
      <w:hyperlink r:id="rId16" w:anchor="block_2007" w:tgtFrame="_blank" w:history="1">
        <w:r w:rsidRPr="00FC38B3">
          <w:rPr>
            <w:rStyle w:val="af3"/>
            <w:color w:val="auto"/>
          </w:rPr>
          <w:t>п. 7</w:t>
        </w:r>
      </w:hyperlink>
      <w:r w:rsidRPr="00FC38B3">
        <w:t xml:space="preserve"> Инструкции N 157н). Согласно </w:t>
      </w:r>
      <w:hyperlink r:id="rId17" w:anchor="block_904" w:tgtFrame="_blank" w:history="1">
        <w:r w:rsidRPr="00FC38B3">
          <w:rPr>
            <w:rStyle w:val="af3"/>
            <w:color w:val="auto"/>
          </w:rPr>
          <w:t>ч. 4 ст. 9</w:t>
        </w:r>
      </w:hyperlink>
      <w:r w:rsidRPr="00FC38B3">
        <w:t xml:space="preserve"> Закона N 402-ФЗ по формам, установленным в соответствии с бюджетным законодательством, должны офор</w:t>
      </w:r>
      <w:r w:rsidRPr="000E67DE">
        <w:t>мляться первичные документы.</w:t>
      </w:r>
    </w:p>
    <w:p w:rsidR="00A60451" w:rsidRPr="000E67DE" w:rsidRDefault="00A60451" w:rsidP="00FC38B3">
      <w:pPr>
        <w:spacing w:line="276" w:lineRule="auto"/>
        <w:ind w:firstLine="709"/>
        <w:jc w:val="both"/>
      </w:pPr>
      <w:r w:rsidRPr="000E67DE">
        <w:t xml:space="preserve">В соответствии с </w:t>
      </w:r>
      <w:hyperlink r:id="rId18" w:history="1">
        <w:r w:rsidRPr="000E67DE">
          <w:t>п. 34</w:t>
        </w:r>
      </w:hyperlink>
      <w:r w:rsidRPr="000E67DE">
        <w:t xml:space="preserve"> Инструкции N 157н принятие к учету объектов основных средств осуществляется, как правило, на основании решения постоянно действующей комиссии по поступлению и выбытию активов, которое оформляется Актом о приеме-передаче объекта основных средств (кроме зданий, сооружений) </w:t>
      </w:r>
      <w:hyperlink r:id="rId19" w:history="1">
        <w:r w:rsidRPr="000E67DE">
          <w:rPr>
            <w:b/>
            <w:bCs/>
          </w:rPr>
          <w:t>(ф. 0306001)</w:t>
        </w:r>
      </w:hyperlink>
      <w:r w:rsidRPr="000E67DE">
        <w:t xml:space="preserve"> или Актом о приеме-передаче здания (сооружения) </w:t>
      </w:r>
      <w:hyperlink r:id="rId20" w:history="1">
        <w:r w:rsidRPr="000E67DE">
          <w:rPr>
            <w:b/>
            <w:bCs/>
          </w:rPr>
          <w:t>(ф. 0306030)</w:t>
        </w:r>
      </w:hyperlink>
      <w:r w:rsidRPr="000E67DE">
        <w:t xml:space="preserve">,(согласно Инструкции №173н от 15.12.2010г.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применению», </w:t>
      </w:r>
      <w:r w:rsidRPr="000E67DE">
        <w:rPr>
          <w:i/>
        </w:rPr>
        <w:t>действующего,</w:t>
      </w:r>
      <w:r w:rsidRPr="000E67DE">
        <w:t xml:space="preserve"> в период заключения Договора на право оперативного управления имуществом от 04.08.2011 года №161)</w:t>
      </w:r>
    </w:p>
    <w:p w:rsidR="00A60451" w:rsidRDefault="00A60451" w:rsidP="00FC38B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Контрольно-счетному комитету </w:t>
      </w:r>
      <w:r w:rsidRPr="0040111D">
        <w:rPr>
          <w:b/>
          <w:color w:val="000000"/>
        </w:rPr>
        <w:t>не были</w:t>
      </w:r>
      <w:r>
        <w:rPr>
          <w:color w:val="000000"/>
        </w:rPr>
        <w:t xml:space="preserve"> предоставлены первичные документы, на основании которых недвижимое имущество поставлено на бухгалтерский учет.</w:t>
      </w:r>
    </w:p>
    <w:p w:rsidR="00A60451" w:rsidRDefault="00A60451" w:rsidP="00FC38B3">
      <w:pPr>
        <w:spacing w:line="276" w:lineRule="auto"/>
        <w:ind w:firstLine="709"/>
        <w:jc w:val="both"/>
        <w:rPr>
          <w:bCs/>
          <w:iCs/>
        </w:rPr>
      </w:pPr>
    </w:p>
    <w:p w:rsidR="00A60451" w:rsidRPr="002C15D6" w:rsidRDefault="00A60451" w:rsidP="00FC38B3">
      <w:pPr>
        <w:spacing w:line="276" w:lineRule="auto"/>
        <w:ind w:firstLine="709"/>
        <w:jc w:val="both"/>
        <w:rPr>
          <w:bCs/>
          <w:iCs/>
        </w:rPr>
      </w:pPr>
      <w:r w:rsidRPr="002C15D6">
        <w:rPr>
          <w:bCs/>
          <w:iCs/>
        </w:rPr>
        <w:t xml:space="preserve">Согласно </w:t>
      </w:r>
      <w:r>
        <w:rPr>
          <w:bCs/>
          <w:iCs/>
        </w:rPr>
        <w:t>Д</w:t>
      </w:r>
      <w:r w:rsidRPr="002C15D6">
        <w:rPr>
          <w:bCs/>
          <w:iCs/>
        </w:rPr>
        <w:t xml:space="preserve">оговора от </w:t>
      </w:r>
      <w:r>
        <w:t>04</w:t>
      </w:r>
      <w:r w:rsidRPr="002C15D6">
        <w:t>.</w:t>
      </w:r>
      <w:r>
        <w:t>08</w:t>
      </w:r>
      <w:r w:rsidRPr="002C15D6">
        <w:t>.201</w:t>
      </w:r>
      <w:r>
        <w:t>1 №161</w:t>
      </w:r>
      <w:r w:rsidRPr="002C15D6">
        <w:t xml:space="preserve"> общая балансовая стоимость нежилых помещений переданных</w:t>
      </w:r>
      <w:r>
        <w:t xml:space="preserve"> в оперативное пользование </w:t>
      </w:r>
      <w:r w:rsidRPr="002C15D6">
        <w:t>составляет</w:t>
      </w:r>
      <w:r>
        <w:t xml:space="preserve"> </w:t>
      </w:r>
      <w:r w:rsidRPr="004670B0">
        <w:rPr>
          <w:b/>
        </w:rPr>
        <w:t>7 427 503,00</w:t>
      </w:r>
      <w:r w:rsidRPr="002C15D6">
        <w:t xml:space="preserve"> руб.</w:t>
      </w:r>
    </w:p>
    <w:p w:rsidR="00A60451" w:rsidRDefault="00A60451" w:rsidP="00FC38B3">
      <w:pPr>
        <w:spacing w:line="276" w:lineRule="auto"/>
        <w:ind w:firstLine="709"/>
        <w:jc w:val="both"/>
      </w:pPr>
      <w:r w:rsidRPr="002C15D6">
        <w:rPr>
          <w:b/>
          <w:bCs/>
          <w:i/>
          <w:iCs/>
        </w:rPr>
        <w:t xml:space="preserve"> </w:t>
      </w:r>
      <w:r w:rsidRPr="002C15D6">
        <w:rPr>
          <w:bCs/>
          <w:iCs/>
        </w:rPr>
        <w:t xml:space="preserve">По данным оборотно-сальдовой ведомости по счету 101 «Основные средства» по состоянию на 01.01.2017 года балансовая стоимость нежилых помещений составляет </w:t>
      </w:r>
      <w:r>
        <w:rPr>
          <w:b/>
          <w:bCs/>
          <w:iCs/>
        </w:rPr>
        <w:t>7 427 502,63</w:t>
      </w:r>
      <w:r w:rsidRPr="002C15D6">
        <w:rPr>
          <w:b/>
          <w:bCs/>
          <w:iCs/>
        </w:rPr>
        <w:t xml:space="preserve"> руб. </w:t>
      </w:r>
      <w:r w:rsidRPr="002C15D6">
        <w:rPr>
          <w:bCs/>
          <w:iCs/>
        </w:rPr>
        <w:t>Балансовая стоимость недвижимого имущества отраженная в оборотно-сальдово</w:t>
      </w:r>
      <w:r>
        <w:rPr>
          <w:bCs/>
          <w:iCs/>
        </w:rPr>
        <w:t>й ведомости по состоянию на 01.01</w:t>
      </w:r>
      <w:r w:rsidRPr="002C15D6">
        <w:rPr>
          <w:bCs/>
          <w:iCs/>
        </w:rPr>
        <w:t>.201</w:t>
      </w:r>
      <w:r>
        <w:rPr>
          <w:bCs/>
          <w:iCs/>
        </w:rPr>
        <w:t>7</w:t>
      </w:r>
      <w:r w:rsidRPr="002C15D6">
        <w:rPr>
          <w:bCs/>
          <w:iCs/>
        </w:rPr>
        <w:t xml:space="preserve"> года по счету 101 «Основные средства» </w:t>
      </w:r>
      <w:r w:rsidRPr="00284DD4">
        <w:rPr>
          <w:b/>
          <w:bCs/>
          <w:iCs/>
        </w:rPr>
        <w:t>не соответствует</w:t>
      </w:r>
      <w:r w:rsidRPr="002C15D6">
        <w:rPr>
          <w:bCs/>
          <w:iCs/>
        </w:rPr>
        <w:t xml:space="preserve"> балансовой стоимости</w:t>
      </w:r>
      <w:r>
        <w:rPr>
          <w:bCs/>
          <w:iCs/>
        </w:rPr>
        <w:t xml:space="preserve"> нежилых помещений </w:t>
      </w:r>
      <w:r w:rsidRPr="002C15D6">
        <w:t>переданных</w:t>
      </w:r>
      <w:r>
        <w:t xml:space="preserve"> в оперативное пользование согласно Договора</w:t>
      </w:r>
      <w:r w:rsidRPr="002C15D6">
        <w:rPr>
          <w:bCs/>
          <w:iCs/>
        </w:rPr>
        <w:t xml:space="preserve"> от </w:t>
      </w:r>
      <w:r>
        <w:t>04</w:t>
      </w:r>
      <w:r w:rsidRPr="002C15D6">
        <w:t>.</w:t>
      </w:r>
      <w:r>
        <w:t>08</w:t>
      </w:r>
      <w:r w:rsidRPr="002C15D6">
        <w:t>.2011 №1</w:t>
      </w:r>
      <w:r>
        <w:t xml:space="preserve">61. Сумма расхождений составила </w:t>
      </w:r>
      <w:r>
        <w:rPr>
          <w:b/>
        </w:rPr>
        <w:t>0,37</w:t>
      </w:r>
      <w:r w:rsidRPr="00C370C0">
        <w:rPr>
          <w:b/>
        </w:rPr>
        <w:t>руб</w:t>
      </w:r>
      <w:r>
        <w:rPr>
          <w:b/>
        </w:rPr>
        <w:t>лей</w:t>
      </w:r>
      <w:r w:rsidR="0029424F">
        <w:rPr>
          <w:b/>
        </w:rPr>
        <w:t xml:space="preserve"> </w:t>
      </w:r>
      <w:r w:rsidR="0029424F" w:rsidRPr="0029424F">
        <w:t>(приложение №1)</w:t>
      </w:r>
      <w:r w:rsidR="0029424F">
        <w:t>.</w:t>
      </w:r>
      <w:r w:rsidR="00FC38B3">
        <w:t xml:space="preserve"> </w:t>
      </w:r>
      <w:r w:rsidR="00FC38B3" w:rsidRPr="0029424F">
        <w:rPr>
          <w:i/>
        </w:rPr>
        <w:t>В ходе контрольного мероприятия нарушение устранено</w:t>
      </w:r>
      <w:r w:rsidR="00FC38B3">
        <w:t>.</w:t>
      </w:r>
    </w:p>
    <w:p w:rsidR="00A60451" w:rsidRDefault="00A60451" w:rsidP="00FC38B3">
      <w:pPr>
        <w:spacing w:line="276" w:lineRule="auto"/>
        <w:ind w:firstLine="709"/>
        <w:jc w:val="both"/>
      </w:pPr>
      <w:r>
        <w:t xml:space="preserve">Согласно постановления администрации Сегежского муниципального района от 24.04.2012 №509 Учреждению на праве постоянного (бессрочного) пользования передан земельный участок площадью 9673 кв. м. По данным реестра муниципального имущества муниципального образования «Сегежский муниципальный район» и Кадастровой справки  о кадастровой стоимости объекта недвижимости на 16 февраля 2015 года кадастровая стоимость данного земельного участка составляет 7 376 339,61 рублей. По данным баланса ф.0503130 на 01.01.2017г. на балансе Учреждения числится земельный участок кадастровой стоимостью 7 376 340,00 рублей. Расхождения составили </w:t>
      </w:r>
      <w:r w:rsidRPr="00A86755">
        <w:rPr>
          <w:b/>
        </w:rPr>
        <w:t>0,39 рублей</w:t>
      </w:r>
      <w:r w:rsidR="0029424F">
        <w:rPr>
          <w:b/>
        </w:rPr>
        <w:t xml:space="preserve"> </w:t>
      </w:r>
      <w:r w:rsidR="0029424F" w:rsidRPr="0029424F">
        <w:t>(приложение №2)</w:t>
      </w:r>
      <w:r w:rsidRPr="0029424F">
        <w:t>.</w:t>
      </w:r>
      <w:r>
        <w:t xml:space="preserve"> </w:t>
      </w:r>
      <w:r w:rsidR="00FC38B3" w:rsidRPr="0029424F">
        <w:rPr>
          <w:i/>
        </w:rPr>
        <w:t>В ходе контрольного мероприятия нарушение устранено</w:t>
      </w:r>
      <w:r w:rsidR="00FC38B3">
        <w:t>.</w:t>
      </w:r>
    </w:p>
    <w:p w:rsidR="00A60451" w:rsidRDefault="00A60451" w:rsidP="00FC38B3">
      <w:pPr>
        <w:spacing w:line="276" w:lineRule="auto"/>
        <w:ind w:firstLine="709"/>
        <w:jc w:val="both"/>
      </w:pPr>
      <w:r>
        <w:t xml:space="preserve">Согласно п.2 Постановления Правительства РФ от 07.02.2008 №52 «О порядке доведения кадастровой стоимости земельных участков до сведения налогоплательщиков» 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Интернете. </w:t>
      </w:r>
    </w:p>
    <w:p w:rsidR="00A60451" w:rsidRDefault="00A60451" w:rsidP="00FC38B3">
      <w:pPr>
        <w:spacing w:line="276" w:lineRule="auto"/>
        <w:ind w:firstLine="709"/>
        <w:jc w:val="both"/>
      </w:pPr>
      <w:r>
        <w:t>Таким образом, на основании норм законодательства РФ субъектам учета созданы условия для беспрепятственного получения информации о кадастровой стоимости имущества, определяемой собственником (Письмо Росфиннадзора от 19.09.2012 №43-02-02-06/234. Письмо</w:t>
      </w:r>
      <w:r w:rsidRPr="001F3DB9">
        <w:t xml:space="preserve"> Минфина России от 31.08.2012 N 02-06-10/3473)</w:t>
      </w:r>
      <w:r>
        <w:t>.</w:t>
      </w:r>
    </w:p>
    <w:p w:rsidR="00A60451" w:rsidRDefault="00A60451" w:rsidP="00FC38B3">
      <w:pPr>
        <w:spacing w:line="276" w:lineRule="auto"/>
        <w:ind w:firstLine="709"/>
        <w:jc w:val="both"/>
      </w:pPr>
      <w:r>
        <w:t xml:space="preserve">Не исполнено требование </w:t>
      </w:r>
      <w:r w:rsidRPr="00400BBD">
        <w:t>п.1 ст. 13 Федерального закона N 402-ФЗ</w:t>
      </w:r>
      <w:r>
        <w:t>, что привело к отражению в годовой отчетности недостоверной информации о стоимости имущества (земельных участков), закрепленного за ним.</w:t>
      </w:r>
    </w:p>
    <w:p w:rsidR="00A60451" w:rsidRDefault="00A60451" w:rsidP="00FC38B3">
      <w:pPr>
        <w:spacing w:line="276" w:lineRule="auto"/>
        <w:ind w:firstLine="709"/>
        <w:jc w:val="both"/>
      </w:pPr>
      <w:r w:rsidRPr="00EA2AEE">
        <w:t>Объектам основных средств инвентарные номера</w:t>
      </w:r>
      <w:r w:rsidRPr="00EA2AEE">
        <w:rPr>
          <w:i/>
        </w:rPr>
        <w:t xml:space="preserve"> </w:t>
      </w:r>
      <w:r w:rsidRPr="00EA2AEE">
        <w:t xml:space="preserve">присвоены. </w:t>
      </w:r>
    </w:p>
    <w:p w:rsidR="00A60451" w:rsidRPr="00EA2AEE" w:rsidRDefault="00A60451" w:rsidP="00FC38B3">
      <w:pPr>
        <w:spacing w:line="276" w:lineRule="auto"/>
        <w:ind w:firstLine="709"/>
        <w:jc w:val="both"/>
      </w:pPr>
      <w:r w:rsidRPr="00EA2AEE">
        <w:t>Начисление амортизации проводится ежемесячно. Аналитический учет по счету 010400000 «Амортизация»  ведется в оборотной ведомости по нефинансовым  активам</w:t>
      </w:r>
      <w:r>
        <w:t>.</w:t>
      </w:r>
    </w:p>
    <w:p w:rsidR="00A60451" w:rsidRDefault="00A60451" w:rsidP="00FC38B3">
      <w:pPr>
        <w:spacing w:line="276" w:lineRule="auto"/>
        <w:ind w:firstLine="709"/>
        <w:jc w:val="both"/>
      </w:pPr>
      <w:r w:rsidRPr="00EA2AEE">
        <w:t>Последняя инвентаризация основных средств проведена по приказу директора МКДОУ № 4 п. Надвоицы от 14.12.2015 № 74-ОД по состоянию на 14.12.2015 года</w:t>
      </w:r>
      <w:r w:rsidRPr="00EA2AEE">
        <w:rPr>
          <w:b/>
        </w:rPr>
        <w:t xml:space="preserve">. </w:t>
      </w:r>
      <w:r w:rsidRPr="00EA2AEE">
        <w:t>Проведенной инвентаризацией  расхождений фактического наличия основных средств с данными бухгалтерского учета не установлено.</w:t>
      </w:r>
    </w:p>
    <w:p w:rsidR="0029424F" w:rsidRPr="00EA2AEE" w:rsidRDefault="0029424F" w:rsidP="00FC38B3">
      <w:pPr>
        <w:spacing w:line="276" w:lineRule="auto"/>
        <w:ind w:firstLine="709"/>
        <w:jc w:val="both"/>
      </w:pPr>
    </w:p>
    <w:p w:rsidR="00A60451" w:rsidRPr="00DB25B3" w:rsidRDefault="00A60451" w:rsidP="00A60451">
      <w:pPr>
        <w:autoSpaceDE w:val="0"/>
        <w:autoSpaceDN w:val="0"/>
        <w:adjustRightInd w:val="0"/>
        <w:jc w:val="center"/>
        <w:rPr>
          <w:b/>
        </w:rPr>
      </w:pPr>
      <w:r w:rsidRPr="00DB25B3">
        <w:rPr>
          <w:b/>
        </w:rPr>
        <w:t>Проверка составления бюджетной сметы</w:t>
      </w:r>
    </w:p>
    <w:p w:rsidR="00A60451" w:rsidRDefault="00A60451" w:rsidP="00A6045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C69D9">
        <w:t xml:space="preserve">Согласно статье 161 Бюджетного кодекса Российской Федерации (далее – БК РФ) и в соответствии с бюджетной сметой, </w:t>
      </w:r>
      <w:r>
        <w:t>утвержде</w:t>
      </w:r>
      <w:r w:rsidRPr="00DC69D9">
        <w:t xml:space="preserve">нной Главой администрации Сегежского муниципального района, </w:t>
      </w:r>
      <w:r>
        <w:t>У</w:t>
      </w:r>
      <w:r w:rsidRPr="00DC69D9">
        <w:t xml:space="preserve">чреждению в 2016 году выделены бюджетные ассигнования в </w:t>
      </w:r>
      <w:r>
        <w:t>объе</w:t>
      </w:r>
      <w:r w:rsidRPr="00DC69D9">
        <w:t xml:space="preserve">ме </w:t>
      </w:r>
      <w:r w:rsidRPr="0097604C">
        <w:t>15 369 664,79 рублей</w:t>
      </w:r>
      <w:r w:rsidRPr="00DC69D9">
        <w:t xml:space="preserve">. </w:t>
      </w:r>
    </w:p>
    <w:p w:rsidR="00A60451" w:rsidRPr="009226DD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226DD">
        <w:t xml:space="preserve">По данным годовой бюджетной отчетности </w:t>
      </w:r>
      <w:r>
        <w:t>МКДОУ</w:t>
      </w:r>
      <w:r w:rsidRPr="009226DD">
        <w:t xml:space="preserve"> № 4 </w:t>
      </w:r>
      <w:r>
        <w:t>п. Надвоицы</w:t>
      </w:r>
      <w:r w:rsidRPr="009226DD">
        <w:t xml:space="preserve">  на 1 января 201</w:t>
      </w:r>
      <w:r>
        <w:t>7</w:t>
      </w:r>
      <w:r w:rsidRPr="009226DD">
        <w:t xml:space="preserve"> года (формы 0503127) утвержденные бюджетные назначения по расходам составили – </w:t>
      </w:r>
      <w:r>
        <w:t>15 369,7</w:t>
      </w:r>
      <w:r w:rsidRPr="009226DD">
        <w:t xml:space="preserve"> тыс. рублей, исполнение – </w:t>
      </w:r>
      <w:r>
        <w:t>14 600,1</w:t>
      </w:r>
      <w:r w:rsidRPr="009226DD">
        <w:t xml:space="preserve">  тыс. рублей или </w:t>
      </w:r>
      <w:r>
        <w:t>95,0</w:t>
      </w:r>
      <w:r w:rsidRPr="009226DD">
        <w:t xml:space="preserve"> процента</w:t>
      </w:r>
      <w:r w:rsidRPr="000E67DE">
        <w:t xml:space="preserve"> </w:t>
      </w:r>
      <w:r w:rsidRPr="00DC69D9">
        <w:t>выделенных бюджетных средств</w:t>
      </w:r>
      <w:r w:rsidRPr="009226DD">
        <w:t xml:space="preserve">, в том числе по статьям расхода: </w:t>
      </w:r>
    </w:p>
    <w:p w:rsidR="00A60451" w:rsidRPr="0029424F" w:rsidRDefault="00A60451" w:rsidP="00A60451">
      <w:pPr>
        <w:jc w:val="center"/>
        <w:rPr>
          <w:b/>
        </w:rPr>
      </w:pPr>
      <w:r w:rsidRPr="0029424F">
        <w:rPr>
          <w:b/>
        </w:rPr>
        <w:t xml:space="preserve">Расходы бюджета </w:t>
      </w:r>
    </w:p>
    <w:p w:rsidR="00A60451" w:rsidRPr="009226DD" w:rsidRDefault="00A60451" w:rsidP="00A60451">
      <w:pPr>
        <w:jc w:val="right"/>
      </w:pPr>
      <w:r>
        <w:t xml:space="preserve"> руб.</w:t>
      </w:r>
      <w:r w:rsidRPr="009226DD"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1962"/>
        <w:gridCol w:w="1859"/>
        <w:gridCol w:w="1679"/>
        <w:gridCol w:w="1892"/>
      </w:tblGrid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pPr>
              <w:jc w:val="center"/>
            </w:pPr>
            <w:r w:rsidRPr="009226DD">
              <w:t>Наименование показателя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 w:rsidRPr="009226DD">
              <w:t>Лимиты бюджетных обязательств.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 w:rsidRPr="009226DD">
              <w:t>Исполнено (кассовый расход по данным отчета за 201</w:t>
            </w:r>
            <w:r>
              <w:t>6</w:t>
            </w:r>
            <w:r w:rsidRPr="009226DD">
              <w:t xml:space="preserve"> год)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 w:rsidRPr="009226DD">
              <w:t>Процент исполнения</w:t>
            </w:r>
          </w:p>
          <w:p w:rsidR="00A60451" w:rsidRPr="009226DD" w:rsidRDefault="00A60451" w:rsidP="009555E6">
            <w:pPr>
              <w:jc w:val="center"/>
            </w:pPr>
            <w:r w:rsidRPr="009226DD">
              <w:t>бюджетной сметы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 w:rsidRPr="009226DD">
              <w:t>Структура расходов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211- заработная плата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6 595 823,49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6 582 652,89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99,8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45,1%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212- прочие выплаты</w:t>
            </w:r>
          </w:p>
        </w:tc>
        <w:tc>
          <w:tcPr>
            <w:tcW w:w="1962" w:type="dxa"/>
          </w:tcPr>
          <w:p w:rsidR="00A60451" w:rsidRPr="00962919" w:rsidRDefault="00A60451" w:rsidP="009555E6">
            <w:pPr>
              <w:jc w:val="center"/>
            </w:pPr>
            <w:r w:rsidRPr="00962919">
              <w:t>659 802,01</w:t>
            </w:r>
          </w:p>
        </w:tc>
        <w:tc>
          <w:tcPr>
            <w:tcW w:w="1859" w:type="dxa"/>
          </w:tcPr>
          <w:p w:rsidR="00A60451" w:rsidRPr="00962919" w:rsidRDefault="00A60451" w:rsidP="009555E6">
            <w:pPr>
              <w:jc w:val="center"/>
            </w:pPr>
            <w:r w:rsidRPr="00962919">
              <w:t>659 800,01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100,0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4,5%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213 начисления на заработную плату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2 108,513,00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2 099 010,80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99,5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14,4%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221 – услуги связи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20 986,60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20 822,51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99,2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0,1%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222- транспорт-ные услуги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3 700,00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-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A60451" w:rsidRPr="009226DD" w:rsidRDefault="00A60451" w:rsidP="009555E6"/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223-комунальные услуги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2 016 305,57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1 826 633,13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90,6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12,5%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225 – услуги по содержанию имущества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306 028,82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268 749,56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87,8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1,8%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226- прочие работы и услуги</w:t>
            </w:r>
          </w:p>
        </w:tc>
        <w:tc>
          <w:tcPr>
            <w:tcW w:w="1962" w:type="dxa"/>
          </w:tcPr>
          <w:p w:rsidR="00A60451" w:rsidRPr="00C608AE" w:rsidRDefault="00A60451" w:rsidP="009555E6">
            <w:pPr>
              <w:jc w:val="center"/>
            </w:pPr>
            <w:r w:rsidRPr="00C608AE">
              <w:t>272 603,17</w:t>
            </w:r>
          </w:p>
        </w:tc>
        <w:tc>
          <w:tcPr>
            <w:tcW w:w="1859" w:type="dxa"/>
          </w:tcPr>
          <w:p w:rsidR="00A60451" w:rsidRPr="00C608AE" w:rsidRDefault="00A60451" w:rsidP="009555E6">
            <w:pPr>
              <w:jc w:val="center"/>
            </w:pPr>
            <w:r w:rsidRPr="00C608AE">
              <w:t>221 935,93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81,4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1,5%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262 – пособия по социальной помощи населению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601 148,94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601 148,94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100,0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4,1%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290-прочие расходы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116 447,96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109 734,00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94,2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0,8%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310- увеличение стоимости основных средств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400 335,40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389 000,00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97,2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2,7%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r w:rsidRPr="009226DD">
              <w:t>340- увеличение стоимости материальных запасов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2 267 969,83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1 820 641,07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80,3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>
              <w:t>12,5%</w:t>
            </w:r>
          </w:p>
        </w:tc>
      </w:tr>
      <w:tr w:rsidR="00A60451" w:rsidRPr="009226DD" w:rsidTr="009555E6">
        <w:tc>
          <w:tcPr>
            <w:tcW w:w="2179" w:type="dxa"/>
          </w:tcPr>
          <w:p w:rsidR="00A60451" w:rsidRPr="009226DD" w:rsidRDefault="00A60451" w:rsidP="009555E6">
            <w:pPr>
              <w:jc w:val="center"/>
            </w:pPr>
            <w:r w:rsidRPr="009226DD">
              <w:t>Итого:</w:t>
            </w:r>
          </w:p>
        </w:tc>
        <w:tc>
          <w:tcPr>
            <w:tcW w:w="1962" w:type="dxa"/>
          </w:tcPr>
          <w:p w:rsidR="00A60451" w:rsidRPr="009226DD" w:rsidRDefault="00A60451" w:rsidP="009555E6">
            <w:pPr>
              <w:jc w:val="center"/>
            </w:pPr>
            <w:r>
              <w:t>15 369 664,79</w:t>
            </w:r>
          </w:p>
        </w:tc>
        <w:tc>
          <w:tcPr>
            <w:tcW w:w="1859" w:type="dxa"/>
          </w:tcPr>
          <w:p w:rsidR="00A60451" w:rsidRPr="009226DD" w:rsidRDefault="00A60451" w:rsidP="009555E6">
            <w:pPr>
              <w:jc w:val="center"/>
            </w:pPr>
            <w:r>
              <w:t>14 600 128,84</w:t>
            </w:r>
          </w:p>
        </w:tc>
        <w:tc>
          <w:tcPr>
            <w:tcW w:w="1679" w:type="dxa"/>
          </w:tcPr>
          <w:p w:rsidR="00A60451" w:rsidRPr="009226DD" w:rsidRDefault="00A60451" w:rsidP="009555E6">
            <w:pPr>
              <w:jc w:val="center"/>
            </w:pPr>
            <w:r>
              <w:t>95,0</w:t>
            </w:r>
          </w:p>
        </w:tc>
        <w:tc>
          <w:tcPr>
            <w:tcW w:w="1892" w:type="dxa"/>
          </w:tcPr>
          <w:p w:rsidR="00A60451" w:rsidRPr="009226DD" w:rsidRDefault="00A60451" w:rsidP="009555E6">
            <w:pPr>
              <w:jc w:val="center"/>
            </w:pPr>
            <w:r w:rsidRPr="009226DD">
              <w:t>100 %</w:t>
            </w:r>
          </w:p>
        </w:tc>
      </w:tr>
    </w:tbl>
    <w:p w:rsidR="00A60451" w:rsidRPr="00E05550" w:rsidRDefault="00A60451" w:rsidP="00A6045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60451" w:rsidRPr="00E21E6A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1E6A">
        <w:t xml:space="preserve">Неисполненные назначения – 769,5 тыс. рублей </w:t>
      </w:r>
      <w:r w:rsidRPr="00E21E6A">
        <w:rPr>
          <w:color w:val="000000" w:themeColor="text1"/>
        </w:rPr>
        <w:t>или 5,0 процента, в том числе по статьям расходов:</w:t>
      </w:r>
    </w:p>
    <w:p w:rsidR="00A60451" w:rsidRPr="00C35AA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C35AA1">
        <w:rPr>
          <w:color w:val="000000" w:themeColor="text1"/>
        </w:rPr>
        <w:t xml:space="preserve">210 «оплата труда и начисления на выплаты по оплате труда» – 22,7 тыс. рублей или 0,2 процента; </w:t>
      </w:r>
    </w:p>
    <w:p w:rsidR="00A60451" w:rsidRPr="00C35AA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C35AA1">
        <w:rPr>
          <w:color w:val="000000" w:themeColor="text1"/>
        </w:rPr>
        <w:t>221 «услуги связи»- 0,2 тыс. рублей или 0,8 процента</w:t>
      </w:r>
    </w:p>
    <w:p w:rsidR="00A60451" w:rsidRPr="00C35AA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C35AA1">
        <w:rPr>
          <w:color w:val="000000" w:themeColor="text1"/>
        </w:rPr>
        <w:t>223 «коммунальные расходы» - 189,7 тыс. рублей или 9,4  процента;</w:t>
      </w:r>
    </w:p>
    <w:p w:rsidR="00A60451" w:rsidRPr="001379BA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379BA">
        <w:rPr>
          <w:color w:val="000000" w:themeColor="text1"/>
        </w:rPr>
        <w:t>225 «работы, услуги по содержанию имущества» - 37,3 тыс. рублей или 12,2 процента;</w:t>
      </w:r>
    </w:p>
    <w:p w:rsidR="00A60451" w:rsidRPr="001379BA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379BA">
        <w:rPr>
          <w:color w:val="000000" w:themeColor="text1"/>
        </w:rPr>
        <w:t>226 «прочие работы и услуги» – 50,7  тыс. рублей или 18,6 процента;</w:t>
      </w:r>
    </w:p>
    <w:p w:rsidR="00A60451" w:rsidRPr="001379BA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379BA">
        <w:rPr>
          <w:color w:val="000000" w:themeColor="text1"/>
        </w:rPr>
        <w:t>290 «прочие расходы» - 6,7 тыс. рублей или 5,8 процента;</w:t>
      </w:r>
    </w:p>
    <w:p w:rsidR="00A60451" w:rsidRPr="001379BA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379BA">
        <w:rPr>
          <w:color w:val="000000" w:themeColor="text1"/>
        </w:rPr>
        <w:t>310 «увеличение стоимости основных средств» - 11,3  тыс.рублей или 2,8 процента;</w:t>
      </w:r>
    </w:p>
    <w:p w:rsidR="00A60451" w:rsidRPr="001379BA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1379BA">
        <w:rPr>
          <w:color w:val="000000" w:themeColor="text1"/>
        </w:rPr>
        <w:t>340 «увеличение стоимости материальных запасов» – 447,3  тыс. рублей или 19,7 процента.</w:t>
      </w:r>
    </w:p>
    <w:p w:rsidR="00A60451" w:rsidRPr="001379BA" w:rsidRDefault="00A60451" w:rsidP="00FC38B3">
      <w:pPr>
        <w:spacing w:line="276" w:lineRule="auto"/>
        <w:ind w:firstLine="709"/>
        <w:jc w:val="both"/>
      </w:pPr>
      <w:r w:rsidRPr="001379BA">
        <w:t>Наибольший процент расходов составляет оплата труда – 45,1 % и начисления на оплату труда -14,4 %.; коммунальные услуги – 12,5 %; оплата расходов по приобретению основных средств – 2,2 %;расходы на приобретение материальных запасов составили – 12,5 % ,остальные расходы составили -3,5 %.</w:t>
      </w: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05550">
        <w:rPr>
          <w:color w:val="000000" w:themeColor="text1"/>
        </w:rPr>
        <w:tab/>
      </w:r>
      <w:r w:rsidRPr="00DC69D9">
        <w:t>Неиспользованными значатся бюджетные средства в объ</w:t>
      </w:r>
      <w:r>
        <w:t>е</w:t>
      </w:r>
      <w:r w:rsidRPr="00DC69D9">
        <w:t xml:space="preserve">ме </w:t>
      </w:r>
      <w:r>
        <w:t>769 535,95</w:t>
      </w:r>
      <w:r w:rsidRPr="00DC69D9">
        <w:t xml:space="preserve"> рублей. </w:t>
      </w:r>
      <w:r w:rsidRPr="00B91AAB">
        <w:t>В представленных к проверке</w:t>
      </w:r>
      <w:r>
        <w:t xml:space="preserve"> отчету формы 0503127 «Отче</w:t>
      </w:r>
      <w:r w:rsidRPr="00B91AAB">
        <w:t xml:space="preserve">т об исполнении бюджета МКОУ </w:t>
      </w:r>
      <w:r>
        <w:t>№4 п. Надвоицы</w:t>
      </w:r>
      <w:r w:rsidRPr="00B91AAB">
        <w:t>»,</w:t>
      </w:r>
      <w:r>
        <w:t xml:space="preserve"> </w:t>
      </w:r>
      <w:r w:rsidRPr="00B91AAB">
        <w:t>указаны суммы бюджетных ассигнований в разрезе статей расходов и лимитов бюджетных обязательств, соответствующие утвержденным в смете</w:t>
      </w:r>
      <w:r>
        <w:t>, в</w:t>
      </w:r>
      <w:r w:rsidRPr="00DC69D9">
        <w:t xml:space="preserve"> соответствии со статьей 38 БК РФ, где указано, что получатель бюджетных средств принимает бюджетные обязательства в пределах довед</w:t>
      </w:r>
      <w:r>
        <w:t>е</w:t>
      </w:r>
      <w:r w:rsidRPr="00DC69D9">
        <w:t>нных до него лимитов бюджетных обязательств с указанием цели их использования учреждением</w:t>
      </w:r>
      <w:r>
        <w:t>.</w:t>
      </w:r>
      <w:r w:rsidRPr="00DC69D9">
        <w:t xml:space="preserve"> </w:t>
      </w:r>
      <w:r>
        <w:t>В</w:t>
      </w:r>
      <w:r w:rsidRPr="00DC69D9">
        <w:t xml:space="preserve"> ходе ведения (исполнения) сметы расходов</w:t>
      </w:r>
      <w:r>
        <w:t xml:space="preserve"> Учреждением</w:t>
      </w:r>
      <w:r w:rsidRPr="00DC69D9">
        <w:t xml:space="preserve"> не превыше</w:t>
      </w:r>
      <w:r>
        <w:t>ны кассовые расходы над утвержде</w:t>
      </w:r>
      <w:r w:rsidRPr="00DC69D9">
        <w:t>нными в смете бюджетными ассигнова</w:t>
      </w:r>
      <w:r>
        <w:t>ниями в разрезе статей расходов.</w:t>
      </w:r>
    </w:p>
    <w:p w:rsidR="00FC38B3" w:rsidRPr="00DC69D9" w:rsidRDefault="00FC38B3" w:rsidP="00FC38B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A60451" w:rsidRPr="00CA5DDE" w:rsidRDefault="00A60451" w:rsidP="00A6045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5DDE">
        <w:rPr>
          <w:b/>
          <w:bCs/>
        </w:rPr>
        <w:t xml:space="preserve"> Эффективность управления имуществом, находящимся</w:t>
      </w:r>
    </w:p>
    <w:p w:rsidR="00A60451" w:rsidRDefault="00A60451" w:rsidP="00A6045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5DDE">
        <w:rPr>
          <w:b/>
          <w:bCs/>
        </w:rPr>
        <w:t>в оперативном управлении</w:t>
      </w:r>
    </w:p>
    <w:p w:rsidR="00A60451" w:rsidRDefault="00A60451" w:rsidP="00A6045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0451" w:rsidRDefault="00A60451" w:rsidP="00FC38B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A5DDE">
        <w:t>Администрацией Сегежского муниципального района было передано Учреждению в оперативное управление 2</w:t>
      </w:r>
      <w:r>
        <w:t xml:space="preserve"> </w:t>
      </w:r>
      <w:r w:rsidRPr="00CA5DDE">
        <w:t xml:space="preserve">объекта муниципальной собственности общей площадью </w:t>
      </w:r>
      <w:r>
        <w:t>1 345,56</w:t>
      </w:r>
      <w:r w:rsidRPr="00CA5DDE">
        <w:t xml:space="preserve"> кв. метра. Проверкой установлено, что </w:t>
      </w:r>
      <w:r>
        <w:t xml:space="preserve">площади переданные в оперативное управление </w:t>
      </w:r>
      <w:r w:rsidRPr="00CA5DDE">
        <w:t>используется по назначению</w:t>
      </w:r>
      <w:r>
        <w:t>.</w:t>
      </w:r>
      <w:r w:rsidRPr="00CA5DDE">
        <w:t xml:space="preserve"> </w:t>
      </w:r>
    </w:p>
    <w:p w:rsidR="00A60451" w:rsidRPr="00CA5DDE" w:rsidRDefault="00A60451" w:rsidP="00FC38B3">
      <w:pPr>
        <w:spacing w:line="276" w:lineRule="auto"/>
        <w:ind w:firstLine="709"/>
        <w:jc w:val="both"/>
        <w:rPr>
          <w:bCs/>
          <w:iCs/>
        </w:rPr>
      </w:pPr>
      <w:r w:rsidRPr="00CA5DDE">
        <w:rPr>
          <w:bCs/>
          <w:iCs/>
        </w:rPr>
        <w:t>Нецелевого использования муниципального имущества, переданного в оперативное управление Учреждению  ходе проверки не установлено.</w:t>
      </w:r>
    </w:p>
    <w:p w:rsidR="00A60451" w:rsidRPr="00CA5DDE" w:rsidRDefault="00A60451" w:rsidP="00FC38B3">
      <w:pPr>
        <w:autoSpaceDE w:val="0"/>
        <w:autoSpaceDN w:val="0"/>
        <w:adjustRightInd w:val="0"/>
        <w:spacing w:line="276" w:lineRule="auto"/>
        <w:ind w:firstLine="709"/>
      </w:pPr>
    </w:p>
    <w:p w:rsidR="00A60451" w:rsidRDefault="00A60451" w:rsidP="00A60451">
      <w:pPr>
        <w:widowControl w:val="0"/>
        <w:ind w:firstLine="709"/>
        <w:jc w:val="center"/>
        <w:rPr>
          <w:b/>
        </w:rPr>
      </w:pPr>
      <w:r>
        <w:rPr>
          <w:b/>
        </w:rPr>
        <w:t xml:space="preserve"> </w:t>
      </w:r>
      <w:r w:rsidRPr="002073C9">
        <w:rPr>
          <w:b/>
        </w:rPr>
        <w:t>Выбытие недвижимого имущества в том числе его списания</w:t>
      </w:r>
    </w:p>
    <w:p w:rsidR="00FC38B3" w:rsidRDefault="00FC38B3" w:rsidP="00A60451">
      <w:pPr>
        <w:widowControl w:val="0"/>
        <w:ind w:firstLine="709"/>
        <w:jc w:val="center"/>
        <w:rPr>
          <w:b/>
        </w:rPr>
      </w:pPr>
    </w:p>
    <w:p w:rsidR="00A60451" w:rsidRDefault="00A60451" w:rsidP="00FC38B3">
      <w:pPr>
        <w:widowControl w:val="0"/>
        <w:spacing w:line="276" w:lineRule="auto"/>
        <w:ind w:firstLine="709"/>
        <w:jc w:val="both"/>
      </w:pPr>
      <w:r>
        <w:t>В ходе проверки по данным бухгалтерского учета, установлено, что в период 2015-2016 годов операций по выбытию (в том числе списанию) основных средств (недвижимого имущества) не осуществлялось.</w:t>
      </w:r>
    </w:p>
    <w:p w:rsidR="00A60451" w:rsidRDefault="00A60451" w:rsidP="00A60451">
      <w:pPr>
        <w:rPr>
          <w:b/>
        </w:rPr>
      </w:pPr>
    </w:p>
    <w:p w:rsidR="00B553AB" w:rsidRPr="00CC5626" w:rsidRDefault="0077741E" w:rsidP="00B553AB">
      <w:pPr>
        <w:tabs>
          <w:tab w:val="left" w:pos="960"/>
        </w:tabs>
        <w:jc w:val="center"/>
        <w:rPr>
          <w:b/>
        </w:rPr>
      </w:pPr>
      <w:r w:rsidRPr="00CC5626">
        <w:rPr>
          <w:b/>
        </w:rPr>
        <w:t xml:space="preserve">Выводы </w:t>
      </w:r>
      <w:r w:rsidR="00B553AB" w:rsidRPr="00CC5626">
        <w:rPr>
          <w:b/>
        </w:rPr>
        <w:t xml:space="preserve"> по результатам контрольного мероприятия.</w:t>
      </w:r>
    </w:p>
    <w:p w:rsidR="00B553AB" w:rsidRDefault="00B553AB" w:rsidP="00B553AB">
      <w:pPr>
        <w:ind w:firstLine="720"/>
        <w:jc w:val="both"/>
        <w:textAlignment w:val="baseline"/>
      </w:pPr>
    </w:p>
    <w:p w:rsidR="00FC38B3" w:rsidRDefault="00FC38B3" w:rsidP="009555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96E36">
        <w:t>Материальную базу МК</w:t>
      </w:r>
      <w:r>
        <w:t>Д</w:t>
      </w:r>
      <w:r w:rsidRPr="00496E36">
        <w:t xml:space="preserve">ОУ </w:t>
      </w:r>
      <w:r>
        <w:t>– детский сад №4 п. Надвоицы с</w:t>
      </w:r>
      <w:r w:rsidRPr="00496E36">
        <w:t>оставляет имущество, переданное администрацией Сегежского муниципального района в оперативное управление, в отношении которого Учреждение осуществляет права  владения, пользования и распоряжения им в пределах, установленных законом, в соответствии с целями своей деятельности, заданиями учредителей и назначением имущества.</w:t>
      </w:r>
    </w:p>
    <w:p w:rsidR="00FC38B3" w:rsidRPr="00400BBD" w:rsidRDefault="00FC38B3" w:rsidP="009555E6">
      <w:pPr>
        <w:spacing w:line="276" w:lineRule="auto"/>
        <w:ind w:firstLine="709"/>
        <w:jc w:val="both"/>
      </w:pPr>
      <w:r w:rsidRPr="00D763EE">
        <w:t xml:space="preserve">Право постоянного (бессрочного) пользования земельными участками, на которых </w:t>
      </w:r>
      <w:r>
        <w:t>расположено</w:t>
      </w:r>
      <w:r w:rsidRPr="00D763EE">
        <w:t xml:space="preserve"> здани</w:t>
      </w:r>
      <w:r>
        <w:t>е детского сада</w:t>
      </w:r>
      <w:r w:rsidRPr="00D763EE">
        <w:t xml:space="preserve">, находящиеся в оперативном управлении </w:t>
      </w:r>
      <w:r>
        <w:t>Учреждения</w:t>
      </w:r>
      <w:r w:rsidRPr="00D763EE">
        <w:t>, в установленном порядке зарегистрировано в органах регистрации</w:t>
      </w:r>
      <w:r>
        <w:t>.</w:t>
      </w:r>
    </w:p>
    <w:p w:rsidR="00FC38B3" w:rsidRPr="00400BBD" w:rsidRDefault="00FC38B3" w:rsidP="009555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00BBD">
        <w:t>По результатам проверки можно сделать вывод о том, что все</w:t>
      </w:r>
      <w:r>
        <w:t xml:space="preserve"> </w:t>
      </w:r>
      <w:r w:rsidRPr="00400BBD">
        <w:t>переданные в оперативное управление объекты недвижимого имущества</w:t>
      </w:r>
      <w:r>
        <w:t xml:space="preserve">, </w:t>
      </w:r>
      <w:r w:rsidRPr="00400BBD">
        <w:t xml:space="preserve">проверенные Контрольно-счетным </w:t>
      </w:r>
      <w:r>
        <w:t>комитетом Сегежского муниципального района,</w:t>
      </w:r>
      <w:r w:rsidRPr="00400BBD">
        <w:t xml:space="preserve"> используются по назначению.</w:t>
      </w:r>
    </w:p>
    <w:p w:rsidR="00FC38B3" w:rsidRDefault="00FC38B3" w:rsidP="009555E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Нарушения выявленные в процессе проведения контрольного мероприятия устранены. Балансовая стоимость </w:t>
      </w:r>
      <w:r w:rsidR="009555E6">
        <w:t xml:space="preserve">недвижимого имущества приведена в соответствие с Договором </w:t>
      </w:r>
      <w:r w:rsidR="009555E6" w:rsidRPr="00152B50">
        <w:t>на право оперативного управления имуществом, находящимся в муниципальной собственности Сегежского муниципального района от 04.08.2011 года № 161</w:t>
      </w:r>
      <w:r w:rsidR="009555E6" w:rsidRPr="000D46AD">
        <w:t>«На право оперативного управления имуществом, находящимся в муниципальной собственности Сегежского муниципального района»</w:t>
      </w:r>
      <w:r w:rsidR="009555E6">
        <w:t>. Кадастровая стоимость земельного участка переданного Учреждению на праве постоянного (бессрочного) пользования приведена в соответствие с Кадастровой справкой о кадастрово</w:t>
      </w:r>
      <w:r w:rsidR="0029424F">
        <w:t>й стоимост</w:t>
      </w:r>
      <w:r w:rsidR="009555E6">
        <w:t>и объекта недвижимости от 16.02.2015 года</w:t>
      </w:r>
      <w:r w:rsidR="0029424F">
        <w:t xml:space="preserve"> (приложение №3)</w:t>
      </w:r>
      <w:r w:rsidR="009555E6">
        <w:t>.</w:t>
      </w:r>
    </w:p>
    <w:p w:rsidR="009555E6" w:rsidRDefault="009555E6" w:rsidP="009555E6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07768" w:rsidRPr="00CC5626" w:rsidRDefault="00B07768" w:rsidP="00B07768">
      <w:pPr>
        <w:tabs>
          <w:tab w:val="left" w:pos="2676"/>
        </w:tabs>
        <w:jc w:val="center"/>
        <w:rPr>
          <w:b/>
        </w:rPr>
      </w:pPr>
      <w:r w:rsidRPr="00CC5626">
        <w:rPr>
          <w:b/>
        </w:rPr>
        <w:t>Итоговые данные контрольного мероприятия</w:t>
      </w:r>
    </w:p>
    <w:p w:rsidR="00B553AB" w:rsidRPr="00CC5626" w:rsidRDefault="00B553AB" w:rsidP="00B07768">
      <w:pPr>
        <w:tabs>
          <w:tab w:val="left" w:pos="2676"/>
        </w:tabs>
        <w:jc w:val="center"/>
        <w:rPr>
          <w:b/>
        </w:rPr>
      </w:pPr>
    </w:p>
    <w:p w:rsidR="00B553AB" w:rsidRPr="00CC5626" w:rsidRDefault="00B553AB" w:rsidP="00B553AB">
      <w:pPr>
        <w:tabs>
          <w:tab w:val="left" w:pos="2676"/>
        </w:tabs>
        <w:rPr>
          <w:b/>
        </w:rPr>
      </w:pPr>
      <w:r w:rsidRPr="00CC5626">
        <w:t>Объем проверенных бюджетных средств составляет –</w:t>
      </w:r>
      <w:r w:rsidR="00A60451">
        <w:t xml:space="preserve">14 777,4 </w:t>
      </w:r>
      <w:r w:rsidRPr="00CC5626">
        <w:t>тыс. руб.</w:t>
      </w:r>
    </w:p>
    <w:p w:rsidR="00B553AB" w:rsidRPr="00CC5626" w:rsidRDefault="00B553AB" w:rsidP="00B07768">
      <w:pPr>
        <w:tabs>
          <w:tab w:val="left" w:pos="267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276"/>
        <w:gridCol w:w="2409"/>
        <w:gridCol w:w="1985"/>
      </w:tblGrid>
      <w:tr w:rsidR="00B07768" w:rsidRPr="00CC5626" w:rsidTr="008A26CF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Нарушения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07768" w:rsidRPr="00CC5626" w:rsidRDefault="00B07768" w:rsidP="008A26CF">
            <w:r w:rsidRPr="00CC5626"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Примечание</w:t>
            </w:r>
          </w:p>
        </w:tc>
      </w:tr>
      <w:tr w:rsidR="00B07768" w:rsidRPr="00CC5626" w:rsidTr="008A26CF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Всего</w:t>
            </w: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rPr>
          <w:trHeight w:val="319"/>
        </w:trPr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1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2</w:t>
            </w: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3</w:t>
            </w: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4</w:t>
            </w: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</w:pPr>
            <w:r w:rsidRPr="00CC5626">
              <w:t>5</w:t>
            </w: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При формировании и исполнении бюджетов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Несоответствие принципу результативности и эффективности использования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Неправомерное использование средств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В области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При осуществлении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При ведении бухгалтерского учета и составлении отчетности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B07768" w:rsidRPr="00CC5626" w:rsidTr="008A26CF">
        <w:tc>
          <w:tcPr>
            <w:tcW w:w="2093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both"/>
            </w:pPr>
            <w:r w:rsidRPr="00CC5626">
              <w:t>Прочие виды нарушений и недостатков</w:t>
            </w:r>
          </w:p>
        </w:tc>
        <w:tc>
          <w:tcPr>
            <w:tcW w:w="1701" w:type="dxa"/>
            <w:shd w:val="clear" w:color="auto" w:fill="auto"/>
          </w:tcPr>
          <w:p w:rsidR="00B07768" w:rsidRPr="00CC5626" w:rsidRDefault="00B07768" w:rsidP="0048559D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68" w:rsidRPr="00CC5626" w:rsidRDefault="00B07768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7D6775" w:rsidRPr="00CC5626" w:rsidTr="008A26CF">
        <w:tc>
          <w:tcPr>
            <w:tcW w:w="2093" w:type="dxa"/>
            <w:shd w:val="clear" w:color="auto" w:fill="auto"/>
          </w:tcPr>
          <w:p w:rsidR="007D6775" w:rsidRPr="00CC5626" w:rsidRDefault="007D6775" w:rsidP="008A26CF">
            <w:pPr>
              <w:tabs>
                <w:tab w:val="left" w:pos="2676"/>
              </w:tabs>
              <w:jc w:val="center"/>
              <w:rPr>
                <w:b/>
              </w:rPr>
            </w:pPr>
            <w:r w:rsidRPr="00CC5626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D6775" w:rsidRPr="00CC5626" w:rsidRDefault="007D6775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D6775" w:rsidRPr="00CC5626" w:rsidRDefault="007D6775" w:rsidP="001D2B25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D6775" w:rsidRPr="00CC5626" w:rsidRDefault="007D6775" w:rsidP="001D2B25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D6775" w:rsidRPr="00CC5626" w:rsidRDefault="007D6775" w:rsidP="008A26CF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</w:tbl>
    <w:p w:rsidR="00B07768" w:rsidRPr="00CC5626" w:rsidRDefault="00B07768" w:rsidP="00B07768">
      <w:pPr>
        <w:tabs>
          <w:tab w:val="left" w:pos="2676"/>
        </w:tabs>
        <w:jc w:val="both"/>
        <w:rPr>
          <w:b/>
        </w:rPr>
      </w:pPr>
    </w:p>
    <w:p w:rsidR="00B07768" w:rsidRPr="00CC5626" w:rsidRDefault="00B07768" w:rsidP="00B07768">
      <w:pPr>
        <w:tabs>
          <w:tab w:val="left" w:pos="2676"/>
        </w:tabs>
        <w:jc w:val="both"/>
        <w:rPr>
          <w:b/>
        </w:rPr>
      </w:pPr>
      <w:r w:rsidRPr="00CC5626">
        <w:rPr>
          <w:b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9332DD">
        <w:rPr>
          <w:b/>
        </w:rPr>
        <w:t xml:space="preserve"> </w:t>
      </w:r>
      <w:r w:rsidR="000A1628" w:rsidRPr="0029424F">
        <w:t>нет</w:t>
      </w:r>
    </w:p>
    <w:p w:rsidR="0029424F" w:rsidRDefault="0029424F" w:rsidP="00B07768">
      <w:pPr>
        <w:tabs>
          <w:tab w:val="left" w:pos="2676"/>
        </w:tabs>
        <w:jc w:val="both"/>
        <w:rPr>
          <w:b/>
        </w:rPr>
      </w:pPr>
    </w:p>
    <w:p w:rsidR="00B07768" w:rsidRPr="00CC5626" w:rsidRDefault="00B07768" w:rsidP="00B07768">
      <w:pPr>
        <w:tabs>
          <w:tab w:val="left" w:pos="2676"/>
        </w:tabs>
        <w:jc w:val="both"/>
        <w:rPr>
          <w:b/>
        </w:rPr>
      </w:pPr>
      <w:r w:rsidRPr="00CC5626">
        <w:rPr>
          <w:b/>
        </w:rPr>
        <w:t>Другие предложения:</w:t>
      </w:r>
    </w:p>
    <w:p w:rsidR="00792682" w:rsidRPr="00CC5626" w:rsidRDefault="00792682" w:rsidP="00B07768">
      <w:pPr>
        <w:tabs>
          <w:tab w:val="left" w:pos="2676"/>
        </w:tabs>
        <w:jc w:val="both"/>
        <w:rPr>
          <w:b/>
        </w:rPr>
      </w:pPr>
    </w:p>
    <w:p w:rsidR="00C851D5" w:rsidRPr="00CC5626" w:rsidRDefault="00C851D5" w:rsidP="009555E6">
      <w:pPr>
        <w:tabs>
          <w:tab w:val="left" w:pos="2676"/>
        </w:tabs>
        <w:spacing w:line="276" w:lineRule="auto"/>
        <w:ind w:firstLine="709"/>
        <w:jc w:val="both"/>
        <w:rPr>
          <w:bCs/>
        </w:rPr>
      </w:pPr>
      <w:r w:rsidRPr="00CC5626">
        <w:rPr>
          <w:bCs/>
        </w:rPr>
        <w:t xml:space="preserve">По результатам контрольного мероприятия </w:t>
      </w:r>
      <w:r w:rsidR="001D2B25">
        <w:rPr>
          <w:bCs/>
        </w:rPr>
        <w:t xml:space="preserve"> </w:t>
      </w:r>
      <w:r w:rsidR="008E5FB8">
        <w:rPr>
          <w:bCs/>
        </w:rPr>
        <w:t>директору м</w:t>
      </w:r>
      <w:r w:rsidR="008E5FB8" w:rsidRPr="00CC5626">
        <w:t xml:space="preserve">униципального </w:t>
      </w:r>
      <w:r w:rsidR="008E5FB8">
        <w:t>казенного</w:t>
      </w:r>
      <w:r w:rsidR="009555E6">
        <w:t xml:space="preserve"> дошкольного</w:t>
      </w:r>
      <w:r w:rsidR="008E5FB8">
        <w:t xml:space="preserve"> общеобразовательного учреждения </w:t>
      </w:r>
      <w:r w:rsidR="009555E6">
        <w:t>– детский сад №4 п. Надвоицы</w:t>
      </w:r>
      <w:r w:rsidR="008E5FB8">
        <w:t xml:space="preserve"> </w:t>
      </w:r>
      <w:r w:rsidRPr="00CC5626">
        <w:rPr>
          <w:bCs/>
        </w:rPr>
        <w:t>предлагается:</w:t>
      </w:r>
    </w:p>
    <w:p w:rsidR="00C851D5" w:rsidRPr="00CC5626" w:rsidRDefault="009555E6" w:rsidP="009555E6">
      <w:pPr>
        <w:pStyle w:val="af0"/>
        <w:spacing w:line="276" w:lineRule="auto"/>
        <w:ind w:left="0" w:firstLine="709"/>
        <w:contextualSpacing w:val="0"/>
        <w:jc w:val="both"/>
      </w:pPr>
      <w:r>
        <w:t xml:space="preserve">1. </w:t>
      </w:r>
      <w:r w:rsidR="00C851D5" w:rsidRPr="00CC5626">
        <w:t>Рассмотреть результаты контрольного мероприятия.</w:t>
      </w:r>
    </w:p>
    <w:p w:rsidR="001D2B25" w:rsidRPr="009555E6" w:rsidRDefault="009555E6" w:rsidP="009555E6">
      <w:pPr>
        <w:tabs>
          <w:tab w:val="left" w:pos="960"/>
        </w:tabs>
        <w:spacing w:line="276" w:lineRule="auto"/>
        <w:ind w:firstLine="709"/>
        <w:jc w:val="both"/>
        <w:rPr>
          <w:bCs/>
        </w:rPr>
      </w:pPr>
      <w:r>
        <w:t xml:space="preserve">2. </w:t>
      </w:r>
      <w:r w:rsidR="008E5FB8" w:rsidRPr="002052AD">
        <w:t>Организовать и осуществлять ведение бухгалтерского учета в соответствии с требованиями Федерального закона РФ от 06.12.2011 года № 402 –ФЗ «О бухгалтерском учете»; приказа Министерства финансов РФ от 01.12.2010 года № 157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9332DD">
        <w:t xml:space="preserve"> Инструкции по его применению».</w:t>
      </w:r>
      <w:r w:rsidR="008E5FB8" w:rsidRPr="009555E6">
        <w:rPr>
          <w:bCs/>
        </w:rPr>
        <w:t xml:space="preserve"> </w:t>
      </w:r>
    </w:p>
    <w:p w:rsidR="008E5FB8" w:rsidRPr="00CC5626" w:rsidRDefault="008E5FB8" w:rsidP="00C851D5">
      <w:pPr>
        <w:tabs>
          <w:tab w:val="left" w:pos="960"/>
        </w:tabs>
        <w:jc w:val="both"/>
      </w:pPr>
    </w:p>
    <w:p w:rsidR="00B07768" w:rsidRPr="00CC5626" w:rsidRDefault="00B07768" w:rsidP="009555E6">
      <w:pPr>
        <w:tabs>
          <w:tab w:val="left" w:pos="2676"/>
        </w:tabs>
        <w:spacing w:line="276" w:lineRule="auto"/>
        <w:jc w:val="both"/>
        <w:rPr>
          <w:b/>
        </w:rPr>
      </w:pPr>
      <w:r w:rsidRPr="00CC5626">
        <w:rPr>
          <w:b/>
        </w:rPr>
        <w:t>Направить отчет:</w:t>
      </w:r>
    </w:p>
    <w:p w:rsidR="00DB7F25" w:rsidRPr="00CC5626" w:rsidRDefault="00E45A6E" w:rsidP="009555E6">
      <w:pPr>
        <w:tabs>
          <w:tab w:val="left" w:pos="2676"/>
        </w:tabs>
        <w:spacing w:line="276" w:lineRule="auto"/>
        <w:jc w:val="both"/>
        <w:rPr>
          <w:b/>
        </w:rPr>
      </w:pPr>
      <w:r w:rsidRPr="00CC5626">
        <w:t>Главе Сегежского муниципального района</w:t>
      </w:r>
    </w:p>
    <w:p w:rsidR="008A6754" w:rsidRPr="00CC5626" w:rsidRDefault="008A6754" w:rsidP="009555E6">
      <w:pPr>
        <w:tabs>
          <w:tab w:val="left" w:pos="2676"/>
        </w:tabs>
        <w:spacing w:line="276" w:lineRule="auto"/>
        <w:jc w:val="both"/>
      </w:pPr>
      <w:r w:rsidRPr="00CC5626">
        <w:t>Прокурору Сегежского района</w:t>
      </w:r>
    </w:p>
    <w:p w:rsidR="00F1184A" w:rsidRPr="00CC5626" w:rsidRDefault="00F1184A" w:rsidP="009555E6">
      <w:pPr>
        <w:tabs>
          <w:tab w:val="left" w:pos="2676"/>
        </w:tabs>
        <w:spacing w:line="276" w:lineRule="auto"/>
        <w:jc w:val="both"/>
      </w:pPr>
    </w:p>
    <w:p w:rsidR="00B07768" w:rsidRPr="00CC5626" w:rsidRDefault="00B07768" w:rsidP="009555E6">
      <w:pPr>
        <w:tabs>
          <w:tab w:val="left" w:pos="2676"/>
        </w:tabs>
        <w:spacing w:line="276" w:lineRule="auto"/>
        <w:jc w:val="both"/>
        <w:rPr>
          <w:b/>
        </w:rPr>
      </w:pPr>
      <w:r w:rsidRPr="00CC5626">
        <w:rPr>
          <w:b/>
        </w:rPr>
        <w:t>Предлагаемые представления и /или предписания:</w:t>
      </w:r>
      <w:r w:rsidR="00094266" w:rsidRPr="00CC5626">
        <w:rPr>
          <w:b/>
        </w:rPr>
        <w:t xml:space="preserve"> </w:t>
      </w:r>
      <w:r w:rsidR="0077741E" w:rsidRPr="00CC5626">
        <w:t>представление</w:t>
      </w:r>
      <w:r w:rsidR="00094266" w:rsidRPr="00CC5626">
        <w:t xml:space="preserve"> о результатах контрольного мероприятия в адрес </w:t>
      </w:r>
      <w:r w:rsidR="000C008C" w:rsidRPr="00CC5626">
        <w:t xml:space="preserve">Муниципального </w:t>
      </w:r>
      <w:r w:rsidR="008E5FB8">
        <w:t>казенного</w:t>
      </w:r>
      <w:r w:rsidR="00A60451">
        <w:t xml:space="preserve"> дошкольного </w:t>
      </w:r>
      <w:r w:rsidR="008E5FB8">
        <w:t xml:space="preserve"> общеобразовательного учреждения </w:t>
      </w:r>
      <w:r w:rsidR="00A60451">
        <w:t>–детский сад №4 п.Надвоицы</w:t>
      </w:r>
      <w:r w:rsidR="009555E6">
        <w:t xml:space="preserve"> не направлять</w:t>
      </w:r>
      <w:r w:rsidR="008E5FB8">
        <w:t>.</w:t>
      </w:r>
    </w:p>
    <w:p w:rsidR="00B07768" w:rsidRPr="00CC5626" w:rsidRDefault="00B07768" w:rsidP="009555E6">
      <w:pPr>
        <w:tabs>
          <w:tab w:val="left" w:pos="2676"/>
        </w:tabs>
        <w:spacing w:line="276" w:lineRule="auto"/>
        <w:jc w:val="both"/>
        <w:rPr>
          <w:b/>
        </w:rPr>
      </w:pPr>
    </w:p>
    <w:p w:rsidR="008E5FB8" w:rsidRDefault="008E5FB8" w:rsidP="009555E6">
      <w:pPr>
        <w:spacing w:line="276" w:lineRule="auto"/>
      </w:pPr>
    </w:p>
    <w:p w:rsidR="008E5FB8" w:rsidRDefault="008E5FB8" w:rsidP="009555E6">
      <w:pPr>
        <w:spacing w:line="276" w:lineRule="auto"/>
      </w:pPr>
    </w:p>
    <w:p w:rsidR="008A6754" w:rsidRPr="00CC5626" w:rsidRDefault="008A6754" w:rsidP="009555E6">
      <w:pPr>
        <w:spacing w:line="276" w:lineRule="auto"/>
      </w:pPr>
      <w:r w:rsidRPr="00CC5626">
        <w:t xml:space="preserve">Председатель Контрольно-счетного комитета </w:t>
      </w:r>
    </w:p>
    <w:p w:rsidR="008A6754" w:rsidRPr="00CC5626" w:rsidRDefault="008A6754" w:rsidP="009555E6">
      <w:pPr>
        <w:spacing w:line="276" w:lineRule="auto"/>
      </w:pPr>
      <w:r w:rsidRPr="00CC5626">
        <w:t xml:space="preserve">Сегежского муниципального района                                                        </w:t>
      </w:r>
      <w:r w:rsidR="00A60451">
        <w:t xml:space="preserve">           </w:t>
      </w:r>
      <w:r w:rsidR="009555E6">
        <w:t xml:space="preserve"> Т.Рудковская</w:t>
      </w:r>
    </w:p>
    <w:sectPr w:rsidR="008A6754" w:rsidRPr="00CC5626" w:rsidSect="003D2E0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CF" w:rsidRDefault="00625CCF" w:rsidP="00912AA4">
      <w:r>
        <w:separator/>
      </w:r>
    </w:p>
  </w:endnote>
  <w:endnote w:type="continuationSeparator" w:id="0">
    <w:p w:rsidR="00625CCF" w:rsidRDefault="00625CCF" w:rsidP="0091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CF" w:rsidRDefault="00625CCF" w:rsidP="00912AA4">
      <w:r>
        <w:separator/>
      </w:r>
    </w:p>
  </w:footnote>
  <w:footnote w:type="continuationSeparator" w:id="0">
    <w:p w:rsidR="00625CCF" w:rsidRDefault="00625CCF" w:rsidP="0091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503266"/>
      <w:docPartObj>
        <w:docPartGallery w:val="Page Numbers (Top of Page)"/>
        <w:docPartUnique/>
      </w:docPartObj>
    </w:sdtPr>
    <w:sdtContent>
      <w:p w:rsidR="009555E6" w:rsidRDefault="005E6E2F">
        <w:pPr>
          <w:pStyle w:val="a9"/>
          <w:jc w:val="center"/>
        </w:pPr>
        <w:fldSimple w:instr=" PAGE   \* MERGEFORMAT ">
          <w:r w:rsidR="00625CCF">
            <w:rPr>
              <w:noProof/>
            </w:rPr>
            <w:t>1</w:t>
          </w:r>
        </w:fldSimple>
      </w:p>
    </w:sdtContent>
  </w:sdt>
  <w:p w:rsidR="009555E6" w:rsidRDefault="009555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3B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3115FAB"/>
    <w:multiLevelType w:val="hybridMultilevel"/>
    <w:tmpl w:val="D87CA94C"/>
    <w:lvl w:ilvl="0" w:tplc="7BB41AE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40C44"/>
    <w:multiLevelType w:val="multilevel"/>
    <w:tmpl w:val="9C40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93E0C"/>
    <w:multiLevelType w:val="multilevel"/>
    <w:tmpl w:val="47A8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05DC"/>
    <w:multiLevelType w:val="multilevel"/>
    <w:tmpl w:val="1102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612FC"/>
    <w:multiLevelType w:val="hybridMultilevel"/>
    <w:tmpl w:val="CBA2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0002"/>
    <w:multiLevelType w:val="multilevel"/>
    <w:tmpl w:val="B3F42CF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B80EA6"/>
    <w:multiLevelType w:val="hybridMultilevel"/>
    <w:tmpl w:val="2C7285E4"/>
    <w:lvl w:ilvl="0" w:tplc="1B18A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371551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7BF2E7C"/>
    <w:multiLevelType w:val="multilevel"/>
    <w:tmpl w:val="68C2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60350"/>
    <w:multiLevelType w:val="hybridMultilevel"/>
    <w:tmpl w:val="ADC0120C"/>
    <w:lvl w:ilvl="0" w:tplc="1F7E7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E5906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1BBD6562"/>
    <w:multiLevelType w:val="hybridMultilevel"/>
    <w:tmpl w:val="1A56B6BA"/>
    <w:lvl w:ilvl="0" w:tplc="82C89C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73205"/>
    <w:multiLevelType w:val="multilevel"/>
    <w:tmpl w:val="3060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95428"/>
    <w:multiLevelType w:val="multilevel"/>
    <w:tmpl w:val="B1D0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77F62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28586DF4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6A23D3"/>
    <w:multiLevelType w:val="hybridMultilevel"/>
    <w:tmpl w:val="6C1A9FA0"/>
    <w:lvl w:ilvl="0" w:tplc="4C1AF7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6372F0"/>
    <w:multiLevelType w:val="hybridMultilevel"/>
    <w:tmpl w:val="CCA6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3739A"/>
    <w:multiLevelType w:val="hybridMultilevel"/>
    <w:tmpl w:val="FC722908"/>
    <w:lvl w:ilvl="0" w:tplc="5BDC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697954"/>
    <w:multiLevelType w:val="hybridMultilevel"/>
    <w:tmpl w:val="8B3C0AE8"/>
    <w:lvl w:ilvl="0" w:tplc="302A001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080D6E"/>
    <w:multiLevelType w:val="hybridMultilevel"/>
    <w:tmpl w:val="1E5E7936"/>
    <w:lvl w:ilvl="0" w:tplc="DDF0F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8A53F5"/>
    <w:multiLevelType w:val="hybridMultilevel"/>
    <w:tmpl w:val="A3EA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9419F"/>
    <w:multiLevelType w:val="hybridMultilevel"/>
    <w:tmpl w:val="1A56B6BA"/>
    <w:lvl w:ilvl="0" w:tplc="82C89C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9466B"/>
    <w:multiLevelType w:val="multilevel"/>
    <w:tmpl w:val="6742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7135D"/>
    <w:multiLevelType w:val="multilevel"/>
    <w:tmpl w:val="2288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95E09"/>
    <w:multiLevelType w:val="multilevel"/>
    <w:tmpl w:val="78D4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B5B2C"/>
    <w:multiLevelType w:val="hybridMultilevel"/>
    <w:tmpl w:val="DBBA2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4141"/>
    <w:multiLevelType w:val="hybridMultilevel"/>
    <w:tmpl w:val="D3F01896"/>
    <w:lvl w:ilvl="0" w:tplc="0CF0C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6C03ED"/>
    <w:multiLevelType w:val="hybridMultilevel"/>
    <w:tmpl w:val="08ECB582"/>
    <w:lvl w:ilvl="0" w:tplc="CDA60CCA">
      <w:start w:val="33"/>
      <w:numFmt w:val="decimal"/>
      <w:lvlText w:val="%1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0">
    <w:nsid w:val="5CC67187"/>
    <w:multiLevelType w:val="hybridMultilevel"/>
    <w:tmpl w:val="F96E7D76"/>
    <w:lvl w:ilvl="0" w:tplc="C654330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874167"/>
    <w:multiLevelType w:val="hybridMultilevel"/>
    <w:tmpl w:val="25C8D87A"/>
    <w:lvl w:ilvl="0" w:tplc="EF6A5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733E67"/>
    <w:multiLevelType w:val="multilevel"/>
    <w:tmpl w:val="59B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85E9D"/>
    <w:multiLevelType w:val="hybridMultilevel"/>
    <w:tmpl w:val="DE144ADC"/>
    <w:lvl w:ilvl="0" w:tplc="EF5AE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93CD5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>
    <w:nsid w:val="6C913A3A"/>
    <w:multiLevelType w:val="hybridMultilevel"/>
    <w:tmpl w:val="2C8AFBC8"/>
    <w:lvl w:ilvl="0" w:tplc="F2E24CB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5E7629D"/>
    <w:multiLevelType w:val="hybridMultilevel"/>
    <w:tmpl w:val="5D94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430D8"/>
    <w:multiLevelType w:val="multilevel"/>
    <w:tmpl w:val="F8D8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97C09"/>
    <w:multiLevelType w:val="hybridMultilevel"/>
    <w:tmpl w:val="A88A46D2"/>
    <w:lvl w:ilvl="0" w:tplc="0C124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7A7B0E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0B514C"/>
    <w:multiLevelType w:val="multilevel"/>
    <w:tmpl w:val="456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C6539"/>
    <w:multiLevelType w:val="hybridMultilevel"/>
    <w:tmpl w:val="911411F4"/>
    <w:lvl w:ilvl="0" w:tplc="B8EA92E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4"/>
  </w:num>
  <w:num w:numId="8">
    <w:abstractNumId w:val="3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4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8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41"/>
  </w:num>
  <w:num w:numId="19">
    <w:abstractNumId w:val="17"/>
  </w:num>
  <w:num w:numId="20">
    <w:abstractNumId w:val="31"/>
  </w:num>
  <w:num w:numId="21">
    <w:abstractNumId w:val="21"/>
  </w:num>
  <w:num w:numId="22">
    <w:abstractNumId w:val="20"/>
  </w:num>
  <w:num w:numId="23">
    <w:abstractNumId w:val="19"/>
  </w:num>
  <w:num w:numId="24">
    <w:abstractNumId w:val="10"/>
  </w:num>
  <w:num w:numId="25">
    <w:abstractNumId w:val="9"/>
  </w:num>
  <w:num w:numId="26">
    <w:abstractNumId w:val="4"/>
  </w:num>
  <w:num w:numId="27">
    <w:abstractNumId w:val="26"/>
  </w:num>
  <w:num w:numId="28">
    <w:abstractNumId w:val="24"/>
  </w:num>
  <w:num w:numId="29">
    <w:abstractNumId w:val="37"/>
  </w:num>
  <w:num w:numId="30">
    <w:abstractNumId w:val="25"/>
  </w:num>
  <w:num w:numId="31">
    <w:abstractNumId w:val="32"/>
  </w:num>
  <w:num w:numId="32">
    <w:abstractNumId w:val="3"/>
  </w:num>
  <w:num w:numId="33">
    <w:abstractNumId w:val="2"/>
  </w:num>
  <w:num w:numId="34">
    <w:abstractNumId w:val="40"/>
  </w:num>
  <w:num w:numId="35">
    <w:abstractNumId w:val="14"/>
  </w:num>
  <w:num w:numId="36">
    <w:abstractNumId w:val="13"/>
  </w:num>
  <w:num w:numId="37">
    <w:abstractNumId w:val="33"/>
  </w:num>
  <w:num w:numId="38">
    <w:abstractNumId w:val="38"/>
  </w:num>
  <w:num w:numId="39">
    <w:abstractNumId w:val="27"/>
  </w:num>
  <w:num w:numId="40">
    <w:abstractNumId w:val="39"/>
  </w:num>
  <w:num w:numId="41">
    <w:abstractNumId w:val="12"/>
  </w:num>
  <w:num w:numId="42">
    <w:abstractNumId w:val="1"/>
  </w:num>
  <w:num w:numId="43">
    <w:abstractNumId w:val="30"/>
  </w:num>
  <w:num w:numId="44">
    <w:abstractNumId w:val="29"/>
  </w:num>
  <w:num w:numId="45">
    <w:abstractNumId w:val="23"/>
  </w:num>
  <w:num w:numId="46">
    <w:abstractNumId w:val="36"/>
  </w:num>
  <w:num w:numId="47">
    <w:abstractNumId w:val="22"/>
  </w:num>
  <w:num w:numId="48">
    <w:abstractNumId w:val="35"/>
  </w:num>
  <w:num w:numId="49">
    <w:abstractNumId w:val="2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4B14"/>
    <w:rsid w:val="00006AC2"/>
    <w:rsid w:val="00027F6A"/>
    <w:rsid w:val="00065008"/>
    <w:rsid w:val="00080A69"/>
    <w:rsid w:val="000843E8"/>
    <w:rsid w:val="00093FDE"/>
    <w:rsid w:val="00094266"/>
    <w:rsid w:val="000A1628"/>
    <w:rsid w:val="000C008C"/>
    <w:rsid w:val="000C0D75"/>
    <w:rsid w:val="001365BD"/>
    <w:rsid w:val="00144F24"/>
    <w:rsid w:val="001479D2"/>
    <w:rsid w:val="00150BE6"/>
    <w:rsid w:val="001558C7"/>
    <w:rsid w:val="0019344C"/>
    <w:rsid w:val="001A31A8"/>
    <w:rsid w:val="001D2B25"/>
    <w:rsid w:val="001D5FD3"/>
    <w:rsid w:val="001E224E"/>
    <w:rsid w:val="001F65F8"/>
    <w:rsid w:val="00214453"/>
    <w:rsid w:val="00214F89"/>
    <w:rsid w:val="00235EF3"/>
    <w:rsid w:val="0026316E"/>
    <w:rsid w:val="0029424F"/>
    <w:rsid w:val="002A26CB"/>
    <w:rsid w:val="002B070C"/>
    <w:rsid w:val="002B2F16"/>
    <w:rsid w:val="002D140A"/>
    <w:rsid w:val="002E6879"/>
    <w:rsid w:val="00311D8D"/>
    <w:rsid w:val="00311FE9"/>
    <w:rsid w:val="00323067"/>
    <w:rsid w:val="003868B4"/>
    <w:rsid w:val="003A4549"/>
    <w:rsid w:val="003B4D6A"/>
    <w:rsid w:val="003C09F9"/>
    <w:rsid w:val="003D2E03"/>
    <w:rsid w:val="003F175C"/>
    <w:rsid w:val="0041184B"/>
    <w:rsid w:val="00423B41"/>
    <w:rsid w:val="004463FB"/>
    <w:rsid w:val="00450959"/>
    <w:rsid w:val="00477889"/>
    <w:rsid w:val="0048559D"/>
    <w:rsid w:val="004A03D8"/>
    <w:rsid w:val="004B2026"/>
    <w:rsid w:val="004E44FC"/>
    <w:rsid w:val="00506435"/>
    <w:rsid w:val="00520E84"/>
    <w:rsid w:val="00587749"/>
    <w:rsid w:val="005A5BD2"/>
    <w:rsid w:val="005B75DC"/>
    <w:rsid w:val="005E6E2F"/>
    <w:rsid w:val="00601459"/>
    <w:rsid w:val="00612FA0"/>
    <w:rsid w:val="00614D90"/>
    <w:rsid w:val="00617EC7"/>
    <w:rsid w:val="00624451"/>
    <w:rsid w:val="00625CCF"/>
    <w:rsid w:val="006432E1"/>
    <w:rsid w:val="00644F8C"/>
    <w:rsid w:val="00646046"/>
    <w:rsid w:val="00651B5E"/>
    <w:rsid w:val="00666DD7"/>
    <w:rsid w:val="006747A3"/>
    <w:rsid w:val="00676631"/>
    <w:rsid w:val="00682419"/>
    <w:rsid w:val="006D0D0E"/>
    <w:rsid w:val="006E3119"/>
    <w:rsid w:val="006E5980"/>
    <w:rsid w:val="006E7BA4"/>
    <w:rsid w:val="006F65BC"/>
    <w:rsid w:val="00716769"/>
    <w:rsid w:val="00722C48"/>
    <w:rsid w:val="00753C47"/>
    <w:rsid w:val="00761560"/>
    <w:rsid w:val="00761EDE"/>
    <w:rsid w:val="0077741E"/>
    <w:rsid w:val="00792682"/>
    <w:rsid w:val="007A246C"/>
    <w:rsid w:val="007B2F08"/>
    <w:rsid w:val="007D6775"/>
    <w:rsid w:val="007F4B14"/>
    <w:rsid w:val="007F7480"/>
    <w:rsid w:val="007F7A7D"/>
    <w:rsid w:val="00836957"/>
    <w:rsid w:val="00874C0E"/>
    <w:rsid w:val="008767A2"/>
    <w:rsid w:val="0088049E"/>
    <w:rsid w:val="008A26CF"/>
    <w:rsid w:val="008A6754"/>
    <w:rsid w:val="008E5FB8"/>
    <w:rsid w:val="008F48F0"/>
    <w:rsid w:val="0090049F"/>
    <w:rsid w:val="00903D28"/>
    <w:rsid w:val="009065AA"/>
    <w:rsid w:val="00912AA4"/>
    <w:rsid w:val="00915184"/>
    <w:rsid w:val="009332DD"/>
    <w:rsid w:val="009555E6"/>
    <w:rsid w:val="00960ABD"/>
    <w:rsid w:val="00990671"/>
    <w:rsid w:val="009A5637"/>
    <w:rsid w:val="009D04CB"/>
    <w:rsid w:val="00A01154"/>
    <w:rsid w:val="00A506FD"/>
    <w:rsid w:val="00A60451"/>
    <w:rsid w:val="00A631DF"/>
    <w:rsid w:val="00AA1CE1"/>
    <w:rsid w:val="00AA5EC7"/>
    <w:rsid w:val="00B05DA8"/>
    <w:rsid w:val="00B07768"/>
    <w:rsid w:val="00B103C4"/>
    <w:rsid w:val="00B22DA3"/>
    <w:rsid w:val="00B25BAB"/>
    <w:rsid w:val="00B35408"/>
    <w:rsid w:val="00B42D96"/>
    <w:rsid w:val="00B5379C"/>
    <w:rsid w:val="00B553AB"/>
    <w:rsid w:val="00B626F9"/>
    <w:rsid w:val="00B831A4"/>
    <w:rsid w:val="00B916BF"/>
    <w:rsid w:val="00BA0FC7"/>
    <w:rsid w:val="00BA1894"/>
    <w:rsid w:val="00BC6CD4"/>
    <w:rsid w:val="00BD775D"/>
    <w:rsid w:val="00C14BCB"/>
    <w:rsid w:val="00C1596B"/>
    <w:rsid w:val="00C17FB8"/>
    <w:rsid w:val="00C24ED7"/>
    <w:rsid w:val="00C27BD3"/>
    <w:rsid w:val="00C35E20"/>
    <w:rsid w:val="00C45AC1"/>
    <w:rsid w:val="00C55899"/>
    <w:rsid w:val="00C632B1"/>
    <w:rsid w:val="00C65103"/>
    <w:rsid w:val="00C851D5"/>
    <w:rsid w:val="00CB47DA"/>
    <w:rsid w:val="00CC5626"/>
    <w:rsid w:val="00CE73E1"/>
    <w:rsid w:val="00CF6671"/>
    <w:rsid w:val="00D01BEC"/>
    <w:rsid w:val="00D100B7"/>
    <w:rsid w:val="00D4256E"/>
    <w:rsid w:val="00D83D29"/>
    <w:rsid w:val="00D92A61"/>
    <w:rsid w:val="00D9314F"/>
    <w:rsid w:val="00D93B0C"/>
    <w:rsid w:val="00DB7F25"/>
    <w:rsid w:val="00DF704F"/>
    <w:rsid w:val="00E21BF1"/>
    <w:rsid w:val="00E24A06"/>
    <w:rsid w:val="00E27BC7"/>
    <w:rsid w:val="00E35BAE"/>
    <w:rsid w:val="00E43E67"/>
    <w:rsid w:val="00E45A6E"/>
    <w:rsid w:val="00E6132C"/>
    <w:rsid w:val="00E613AA"/>
    <w:rsid w:val="00E70100"/>
    <w:rsid w:val="00E83E8A"/>
    <w:rsid w:val="00EA3BCE"/>
    <w:rsid w:val="00EC4C1A"/>
    <w:rsid w:val="00ED35D6"/>
    <w:rsid w:val="00ED7553"/>
    <w:rsid w:val="00EE65A6"/>
    <w:rsid w:val="00EF6448"/>
    <w:rsid w:val="00F00DC3"/>
    <w:rsid w:val="00F015CA"/>
    <w:rsid w:val="00F1184A"/>
    <w:rsid w:val="00F13EB7"/>
    <w:rsid w:val="00F451A3"/>
    <w:rsid w:val="00F46BC6"/>
    <w:rsid w:val="00F57E47"/>
    <w:rsid w:val="00FA3ACF"/>
    <w:rsid w:val="00FC38B3"/>
    <w:rsid w:val="00FE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F4B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7F4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B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2A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2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rsid w:val="00E27BC7"/>
    <w:rPr>
      <w:b/>
      <w:bCs/>
      <w:color w:val="106BBE"/>
    </w:rPr>
  </w:style>
  <w:style w:type="paragraph" w:styleId="ae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"/>
    <w:uiPriority w:val="99"/>
    <w:rsid w:val="00BA1894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e"/>
    <w:uiPriority w:val="99"/>
    <w:rsid w:val="00BA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A189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A18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BA18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A1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8">
    <w:name w:val="Font Style28"/>
    <w:rsid w:val="00BA1894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C65103"/>
    <w:pPr>
      <w:spacing w:before="100" w:beforeAutospacing="1" w:after="100" w:afterAutospacing="1"/>
    </w:pPr>
  </w:style>
  <w:style w:type="character" w:customStyle="1" w:styleId="rec">
    <w:name w:val="rec"/>
    <w:rsid w:val="00C65103"/>
  </w:style>
  <w:style w:type="table" w:styleId="af2">
    <w:name w:val="Table Grid"/>
    <w:basedOn w:val="a1"/>
    <w:uiPriority w:val="59"/>
    <w:rsid w:val="00C65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A60451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BCEE3A0F4DE5C2E3A86CE1B7566795F3A7D31F17A5A662F8874AEA0A634C7F45F4574EMAs0H" TargetMode="External"/><Relationship Id="rId18" Type="http://schemas.openxmlformats.org/officeDocument/2006/relationships/hyperlink" Target="consultantplus://offline/ref=A14DEDF4545670EB77E30F89448CA2C40D33D4D14DC43EE1958461E0D35EB7CA19651EFAD8245D05d33D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EAB404636AE5A22BC2944216608D659A14B80FF302DEA7A287653CjDW3H" TargetMode="External"/><Relationship Id="rId17" Type="http://schemas.openxmlformats.org/officeDocument/2006/relationships/hyperlink" Target="http://base.garant.ru/70103036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0849/" TargetMode="External"/><Relationship Id="rId20" Type="http://schemas.openxmlformats.org/officeDocument/2006/relationships/hyperlink" Target="consultantplus://offline/ref=A14DEDF4545670EB77E30F89448CA2C40832D3D74BCF63EB9DDD6DE2D451E8DD1E2C12FBD8255Bd03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AB404636AE5A22BC2944216608D659B18B80BF102DEA7A287653CD35F471F5C061E450ABECFj7W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103036/2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2FD9307EB7BAD02B84FF0997A59E37F1FB6942C78443CE40802FF6BE4078A18BD11C6A79FF78aEV4H" TargetMode="External"/><Relationship Id="rId19" Type="http://schemas.openxmlformats.org/officeDocument/2006/relationships/hyperlink" Target="consultantplus://offline/ref=A14DEDF4545670EB77E30F89448CA2C40832D3D74BCF63EB9DDD6DE2D451E8DD1E2C12FBD82559d033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E5801D683057523FD3D96F4946E5BD9A1A98207BE6DEE38E3732F6F4860EA7D49CEBC670FA9DA73w7H" TargetMode="External"/><Relationship Id="rId14" Type="http://schemas.openxmlformats.org/officeDocument/2006/relationships/hyperlink" Target="consultantplus://offline/ref=BCBCEE3A0F4DE5C2E3A86CE1B7566795F3A7D31F17A5A662F8874AEA0A634C7F45F4574BA21E3CE6MEs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A931-88FA-401C-B35C-CAC6345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2017-05-26T06:43:00Z</cp:lastPrinted>
  <dcterms:created xsi:type="dcterms:W3CDTF">2017-10-13T08:14:00Z</dcterms:created>
  <dcterms:modified xsi:type="dcterms:W3CDTF">2017-10-13T08:14:00Z</dcterms:modified>
</cp:coreProperties>
</file>