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4A" w:rsidRDefault="009F2D4A" w:rsidP="009F2D4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5935" cy="671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4A" w:rsidRDefault="009F2D4A" w:rsidP="009F2D4A">
      <w:pPr>
        <w:rPr>
          <w:sz w:val="12"/>
        </w:rPr>
      </w:pPr>
    </w:p>
    <w:p w:rsidR="009F2D4A" w:rsidRPr="0001138C" w:rsidRDefault="009F2D4A" w:rsidP="009F2D4A">
      <w:pPr>
        <w:pStyle w:val="2"/>
        <w:tabs>
          <w:tab w:val="left" w:pos="1701"/>
        </w:tabs>
        <w:rPr>
          <w:sz w:val="16"/>
        </w:rPr>
      </w:pPr>
      <w:r w:rsidRPr="0001138C">
        <w:rPr>
          <w:spacing w:val="26"/>
          <w:sz w:val="36"/>
        </w:rPr>
        <w:t>Республика Карелия</w:t>
      </w:r>
    </w:p>
    <w:p w:rsidR="009F2D4A" w:rsidRPr="0001138C" w:rsidRDefault="009F2D4A" w:rsidP="009F2D4A">
      <w:pPr>
        <w:tabs>
          <w:tab w:val="left" w:pos="1701"/>
        </w:tabs>
        <w:jc w:val="center"/>
        <w:rPr>
          <w:sz w:val="16"/>
        </w:rPr>
      </w:pPr>
    </w:p>
    <w:p w:rsidR="009F2D4A" w:rsidRPr="0001138C" w:rsidRDefault="009F2D4A" w:rsidP="009F2D4A">
      <w:pPr>
        <w:pStyle w:val="2"/>
        <w:tabs>
          <w:tab w:val="left" w:pos="1701"/>
        </w:tabs>
      </w:pPr>
      <w:r w:rsidRPr="0001138C">
        <w:t>КОНТРОЛЬНО-СЧЕТНЫЙ КОМИТЕТ СЕГЕЖСКОГО МУНИЦИПАЛЬНОГО РАЙОНА</w:t>
      </w:r>
    </w:p>
    <w:p w:rsidR="009F2D4A" w:rsidRPr="0001138C" w:rsidRDefault="009F2D4A" w:rsidP="009F2D4A">
      <w:pPr>
        <w:tabs>
          <w:tab w:val="left" w:pos="1701"/>
        </w:tabs>
        <w:jc w:val="center"/>
      </w:pPr>
    </w:p>
    <w:p w:rsidR="00491B3F" w:rsidRDefault="00491B3F" w:rsidP="00491B3F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F2D4A" w:rsidRDefault="009F2D4A" w:rsidP="00397902">
      <w:pPr>
        <w:jc w:val="center"/>
      </w:pPr>
    </w:p>
    <w:p w:rsidR="00397902" w:rsidRDefault="007530E4" w:rsidP="00397902">
      <w:pPr>
        <w:jc w:val="center"/>
      </w:pPr>
      <w:r>
        <w:t>от  15</w:t>
      </w:r>
      <w:r w:rsidR="00D4553B">
        <w:t xml:space="preserve"> апреля</w:t>
      </w:r>
      <w:r w:rsidR="00397902">
        <w:t xml:space="preserve">  201</w:t>
      </w:r>
      <w:r w:rsidR="00E61277">
        <w:t>5</w:t>
      </w:r>
      <w:r w:rsidR="00397902">
        <w:t xml:space="preserve"> года   № </w:t>
      </w:r>
      <w:r>
        <w:t>24</w:t>
      </w:r>
    </w:p>
    <w:p w:rsidR="00397902" w:rsidRDefault="00397902" w:rsidP="00397902">
      <w:pPr>
        <w:jc w:val="center"/>
      </w:pPr>
      <w:r>
        <w:t>г. Сегежа</w:t>
      </w:r>
    </w:p>
    <w:p w:rsidR="00397902" w:rsidRDefault="00397902" w:rsidP="00397902">
      <w:pPr>
        <w:ind w:left="720" w:firstLine="720"/>
        <w:jc w:val="center"/>
        <w:rPr>
          <w:b/>
          <w:bCs/>
        </w:rPr>
      </w:pPr>
    </w:p>
    <w:p w:rsidR="00397902" w:rsidRDefault="00397902" w:rsidP="00397902">
      <w:pPr>
        <w:ind w:left="720" w:firstLine="720"/>
        <w:jc w:val="center"/>
        <w:rPr>
          <w:b/>
          <w:bCs/>
        </w:rPr>
      </w:pPr>
    </w:p>
    <w:p w:rsidR="007530E4" w:rsidRPr="007530E4" w:rsidRDefault="007530E4" w:rsidP="007530E4">
      <w:pPr>
        <w:pStyle w:val="a7"/>
        <w:spacing w:after="296" w:line="317" w:lineRule="exact"/>
        <w:jc w:val="center"/>
        <w:rPr>
          <w:rStyle w:val="a8"/>
          <w:b/>
          <w:sz w:val="26"/>
          <w:szCs w:val="26"/>
        </w:rPr>
      </w:pPr>
      <w:r w:rsidRPr="007530E4">
        <w:rPr>
          <w:rStyle w:val="a8"/>
          <w:b/>
          <w:sz w:val="26"/>
          <w:szCs w:val="26"/>
        </w:rPr>
        <w:t xml:space="preserve">Об обеспечении соблюдения муниципальными служащими, запрета на </w:t>
      </w:r>
      <w:bookmarkStart w:id="0" w:name="_GoBack"/>
      <w:r w:rsidRPr="007530E4">
        <w:rPr>
          <w:rStyle w:val="a8"/>
          <w:b/>
          <w:sz w:val="26"/>
          <w:szCs w:val="26"/>
        </w:rPr>
        <w:t xml:space="preserve">муниципальной службе и исполнения обязанности по представлению </w:t>
      </w:r>
      <w:bookmarkEnd w:id="0"/>
      <w:r w:rsidRPr="007530E4">
        <w:rPr>
          <w:rStyle w:val="a8"/>
          <w:b/>
          <w:sz w:val="26"/>
          <w:szCs w:val="26"/>
        </w:rPr>
        <w:t>сведений о расходах</w:t>
      </w:r>
    </w:p>
    <w:p w:rsidR="007530E4" w:rsidRPr="007530E4" w:rsidRDefault="007530E4" w:rsidP="007530E4">
      <w:pPr>
        <w:pStyle w:val="a7"/>
        <w:spacing w:after="296" w:line="317" w:lineRule="exact"/>
        <w:jc w:val="center"/>
        <w:rPr>
          <w:b/>
          <w:sz w:val="26"/>
          <w:szCs w:val="26"/>
        </w:rPr>
      </w:pPr>
    </w:p>
    <w:p w:rsidR="007530E4" w:rsidRPr="007530E4" w:rsidRDefault="007530E4" w:rsidP="007530E4">
      <w:pPr>
        <w:pStyle w:val="a7"/>
        <w:spacing w:line="322" w:lineRule="exact"/>
        <w:ind w:left="20" w:right="20" w:firstLine="560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 xml:space="preserve">  </w:t>
      </w:r>
      <w:r w:rsidRPr="007530E4">
        <w:rPr>
          <w:rStyle w:val="a8"/>
          <w:sz w:val="26"/>
          <w:szCs w:val="26"/>
        </w:rPr>
        <w:t xml:space="preserve">В связи с вступлением в силу с 1 января 2015 года изменений, внесенных </w:t>
      </w:r>
      <w:r w:rsidRPr="007530E4">
        <w:rPr>
          <w:sz w:val="26"/>
          <w:szCs w:val="26"/>
        </w:rPr>
        <w:t>пункты 1, 3 части 1 статьи 14 Федерального закона от 2 марта 2007 года № 25-ФЗ «О муниципальной службе в Российской Федерации» (далее – Закон № 25-ФЗ)</w:t>
      </w:r>
      <w:r w:rsidRPr="007530E4">
        <w:rPr>
          <w:rStyle w:val="a8"/>
          <w:sz w:val="26"/>
          <w:szCs w:val="26"/>
        </w:rPr>
        <w:t xml:space="preserve">и в часть 1 статьи 3 Федерального закона от 3 декабря 2012 года № 230- ФЗ «О контроле за соответствием расходов лиц, замещающих государственные должности, и иных лиц их доходам», </w:t>
      </w:r>
    </w:p>
    <w:p w:rsidR="007530E4" w:rsidRPr="007530E4" w:rsidRDefault="007530E4" w:rsidP="007530E4">
      <w:pPr>
        <w:pStyle w:val="a7"/>
        <w:spacing w:line="322" w:lineRule="exact"/>
        <w:ind w:left="20" w:right="20" w:firstLine="560"/>
        <w:rPr>
          <w:rStyle w:val="a8"/>
          <w:sz w:val="26"/>
          <w:szCs w:val="26"/>
        </w:rPr>
      </w:pPr>
      <w:r w:rsidRPr="007530E4">
        <w:rPr>
          <w:rStyle w:val="a8"/>
          <w:sz w:val="26"/>
          <w:szCs w:val="26"/>
        </w:rPr>
        <w:t>ПОСТАНОВЛЯЮ:</w:t>
      </w:r>
    </w:p>
    <w:p w:rsidR="007530E4" w:rsidRPr="007530E4" w:rsidRDefault="007530E4" w:rsidP="007530E4">
      <w:pPr>
        <w:pStyle w:val="a7"/>
        <w:widowControl w:val="0"/>
        <w:tabs>
          <w:tab w:val="left" w:pos="1005"/>
          <w:tab w:val="left" w:leader="underscore" w:pos="9899"/>
        </w:tabs>
        <w:spacing w:line="322" w:lineRule="exact"/>
        <w:rPr>
          <w:rStyle w:val="a8"/>
          <w:bCs/>
          <w:sz w:val="26"/>
          <w:szCs w:val="26"/>
        </w:rPr>
      </w:pPr>
      <w:r w:rsidRPr="007530E4">
        <w:rPr>
          <w:rStyle w:val="a8"/>
          <w:sz w:val="26"/>
          <w:szCs w:val="26"/>
        </w:rPr>
        <w:t xml:space="preserve">          1.</w:t>
      </w:r>
      <w:r>
        <w:rPr>
          <w:rStyle w:val="a8"/>
          <w:sz w:val="26"/>
          <w:szCs w:val="26"/>
        </w:rPr>
        <w:t xml:space="preserve"> </w:t>
      </w:r>
      <w:r w:rsidRPr="007530E4">
        <w:rPr>
          <w:rStyle w:val="a8"/>
          <w:sz w:val="26"/>
          <w:szCs w:val="26"/>
        </w:rPr>
        <w:t>Должностным лицам Контрольно-счетного комитета Сегежского муниципального района</w:t>
      </w:r>
      <w:r w:rsidRPr="007530E4">
        <w:rPr>
          <w:rStyle w:val="25"/>
          <w:bCs w:val="0"/>
          <w:sz w:val="26"/>
          <w:szCs w:val="26"/>
        </w:rPr>
        <w:t xml:space="preserve">, председателю Контрольно-счетного комитета Сегежского муниципального района </w:t>
      </w:r>
      <w:r>
        <w:rPr>
          <w:rStyle w:val="212"/>
          <w:bCs w:val="0"/>
          <w:sz w:val="26"/>
          <w:szCs w:val="26"/>
        </w:rPr>
        <w:t>ответственного</w:t>
      </w:r>
      <w:r w:rsidRPr="007530E4">
        <w:rPr>
          <w:rStyle w:val="212"/>
          <w:bCs w:val="0"/>
          <w:sz w:val="26"/>
          <w:szCs w:val="26"/>
        </w:rPr>
        <w:t xml:space="preserve"> за работу по профилактике коррупционных и иных </w:t>
      </w:r>
      <w:r w:rsidRPr="007530E4">
        <w:rPr>
          <w:rStyle w:val="a8"/>
          <w:sz w:val="26"/>
          <w:szCs w:val="26"/>
        </w:rPr>
        <w:t>правонарушений, в срок до 15апреля 2015 года ознакомить под роспись:</w:t>
      </w:r>
    </w:p>
    <w:p w:rsidR="007530E4" w:rsidRPr="007530E4" w:rsidRDefault="007530E4" w:rsidP="007530E4">
      <w:pPr>
        <w:pStyle w:val="a7"/>
        <w:widowControl w:val="0"/>
        <w:numPr>
          <w:ilvl w:val="0"/>
          <w:numId w:val="11"/>
        </w:numPr>
        <w:tabs>
          <w:tab w:val="left" w:pos="1005"/>
          <w:tab w:val="left" w:leader="underscore" w:pos="9899"/>
        </w:tabs>
        <w:spacing w:line="322" w:lineRule="exact"/>
        <w:ind w:left="20" w:firstLine="560"/>
        <w:rPr>
          <w:b/>
          <w:sz w:val="26"/>
          <w:szCs w:val="26"/>
        </w:rPr>
      </w:pPr>
      <w:r w:rsidRPr="007530E4">
        <w:rPr>
          <w:rStyle w:val="a8"/>
          <w:sz w:val="26"/>
          <w:szCs w:val="26"/>
        </w:rPr>
        <w:t xml:space="preserve">муниципальных служащих Контрольно-счетного комитета Сегежского муниципального района с изменениями, внесенными в пункты </w:t>
      </w:r>
      <w:r w:rsidRPr="007530E4">
        <w:rPr>
          <w:sz w:val="26"/>
          <w:szCs w:val="26"/>
        </w:rPr>
        <w:t>1, 3 части 1 статьи 14Закона № 25-ФЗ</w:t>
      </w:r>
      <w:r w:rsidRPr="007530E4">
        <w:rPr>
          <w:rStyle w:val="a8"/>
          <w:sz w:val="26"/>
          <w:szCs w:val="26"/>
        </w:rPr>
        <w:t>, разъяснить суть изменений;</w:t>
      </w:r>
    </w:p>
    <w:p w:rsidR="007530E4" w:rsidRPr="007530E4" w:rsidRDefault="007530E4" w:rsidP="007530E4">
      <w:pPr>
        <w:pStyle w:val="a7"/>
        <w:widowControl w:val="0"/>
        <w:numPr>
          <w:ilvl w:val="0"/>
          <w:numId w:val="11"/>
        </w:numPr>
        <w:tabs>
          <w:tab w:val="left" w:pos="1005"/>
        </w:tabs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a8"/>
          <w:sz w:val="26"/>
          <w:szCs w:val="26"/>
        </w:rPr>
        <w:t>муниципальных служащих, для которых установлена обязанность по представлению сведений о своих расходах и расходах его супруги (супруга) и несовершеннолетних детей в случаях, установленных Законом № 230-Ф3, с изменениями, внесенными в часть 1 статьи 3 Закона № 230-Ф3, разъяснить суть изменений.</w:t>
      </w:r>
    </w:p>
    <w:p w:rsidR="007530E4" w:rsidRPr="007530E4" w:rsidRDefault="007530E4" w:rsidP="007530E4">
      <w:pPr>
        <w:pStyle w:val="a7"/>
        <w:widowControl w:val="0"/>
        <w:tabs>
          <w:tab w:val="left" w:pos="1005"/>
          <w:tab w:val="left" w:leader="underscore" w:pos="8721"/>
        </w:tabs>
        <w:spacing w:line="322" w:lineRule="exact"/>
        <w:rPr>
          <w:b/>
          <w:sz w:val="26"/>
          <w:szCs w:val="26"/>
        </w:rPr>
      </w:pPr>
      <w:r w:rsidRPr="007530E4">
        <w:rPr>
          <w:rStyle w:val="a8"/>
          <w:sz w:val="26"/>
          <w:szCs w:val="26"/>
        </w:rPr>
        <w:t xml:space="preserve">          2.</w:t>
      </w:r>
      <w:r>
        <w:rPr>
          <w:rStyle w:val="a8"/>
          <w:sz w:val="26"/>
          <w:szCs w:val="26"/>
        </w:rPr>
        <w:t xml:space="preserve"> </w:t>
      </w:r>
      <w:r w:rsidRPr="007530E4">
        <w:rPr>
          <w:rStyle w:val="a8"/>
          <w:sz w:val="26"/>
          <w:szCs w:val="26"/>
        </w:rPr>
        <w:t>Предложить муниципальным служащим в срок до 30 апреля 2015 года представить в Контрольно-счетный комитет Сегежского муниципального района, председателю Контрольно-счетного комитета Сегежского муниципального района информацию:</w:t>
      </w:r>
    </w:p>
    <w:p w:rsidR="007530E4" w:rsidRPr="007530E4" w:rsidRDefault="007530E4" w:rsidP="007530E4">
      <w:pPr>
        <w:pStyle w:val="a7"/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a8"/>
          <w:sz w:val="26"/>
          <w:szCs w:val="26"/>
        </w:rPr>
        <w:lastRenderedPageBreak/>
        <w:t>1) об отсутствии или наличии факта участия в некоммерческой организации, в случае участия в некоммерческой организации указать:</w:t>
      </w:r>
    </w:p>
    <w:p w:rsidR="007530E4" w:rsidRPr="007530E4" w:rsidRDefault="007530E4" w:rsidP="007530E4">
      <w:pPr>
        <w:pStyle w:val="a7"/>
        <w:tabs>
          <w:tab w:val="left" w:pos="1005"/>
        </w:tabs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a8"/>
          <w:sz w:val="26"/>
          <w:szCs w:val="26"/>
        </w:rPr>
        <w:t xml:space="preserve">а) </w:t>
      </w:r>
      <w:r w:rsidRPr="007530E4">
        <w:rPr>
          <w:rStyle w:val="a8"/>
          <w:sz w:val="26"/>
          <w:szCs w:val="26"/>
        </w:rPr>
        <w:tab/>
        <w:t>полное наименование некоммерческой организации с указанием ее организационно-правовой формы;</w:t>
      </w:r>
    </w:p>
    <w:p w:rsidR="007530E4" w:rsidRPr="007530E4" w:rsidRDefault="007530E4" w:rsidP="007530E4">
      <w:pPr>
        <w:pStyle w:val="a7"/>
        <w:tabs>
          <w:tab w:val="left" w:pos="1005"/>
        </w:tabs>
        <w:spacing w:line="322" w:lineRule="exact"/>
        <w:ind w:left="20" w:firstLine="560"/>
        <w:rPr>
          <w:b/>
          <w:sz w:val="26"/>
          <w:szCs w:val="26"/>
        </w:rPr>
      </w:pPr>
      <w:r w:rsidRPr="007530E4">
        <w:rPr>
          <w:rStyle w:val="a8"/>
          <w:sz w:val="26"/>
          <w:szCs w:val="26"/>
        </w:rPr>
        <w:t xml:space="preserve">б) </w:t>
      </w:r>
      <w:r w:rsidRPr="007530E4">
        <w:rPr>
          <w:rStyle w:val="a8"/>
          <w:sz w:val="26"/>
          <w:szCs w:val="26"/>
        </w:rPr>
        <w:tab/>
        <w:t>местонахождение некоммерческой организации;</w:t>
      </w:r>
    </w:p>
    <w:p w:rsidR="007530E4" w:rsidRPr="007530E4" w:rsidRDefault="007530E4" w:rsidP="007530E4">
      <w:pPr>
        <w:pStyle w:val="a7"/>
        <w:tabs>
          <w:tab w:val="left" w:pos="1005"/>
        </w:tabs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a8"/>
          <w:sz w:val="26"/>
          <w:szCs w:val="26"/>
        </w:rPr>
        <w:t xml:space="preserve">в) </w:t>
      </w:r>
      <w:r w:rsidRPr="007530E4">
        <w:rPr>
          <w:rStyle w:val="a8"/>
          <w:sz w:val="26"/>
          <w:szCs w:val="26"/>
        </w:rPr>
        <w:tab/>
        <w:t>если некоммерческая организация не относится к жилищному, жилищно-</w:t>
      </w:r>
      <w:r w:rsidRPr="007530E4">
        <w:rPr>
          <w:rStyle w:val="a8"/>
          <w:sz w:val="26"/>
          <w:szCs w:val="26"/>
        </w:rPr>
        <w:softHyphen/>
        <w:t>строительному, гаражному кооперативу, садоводческому, огородническому, дачному потребительским кооперативам, товариществу собственников недвижимости и профсоюзу, зарегистрированному в установленном порядке, то указать:</w:t>
      </w:r>
    </w:p>
    <w:p w:rsidR="007530E4" w:rsidRPr="007530E4" w:rsidRDefault="007530E4" w:rsidP="007530E4">
      <w:pPr>
        <w:pStyle w:val="a7"/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a8"/>
          <w:sz w:val="26"/>
          <w:szCs w:val="26"/>
        </w:rPr>
        <w:t xml:space="preserve"> - осуществляет или не осуществляет некоммерческая организация деятельность, приносящую ей доход, приложить копию устава;</w:t>
      </w:r>
    </w:p>
    <w:p w:rsidR="007530E4" w:rsidRPr="007530E4" w:rsidRDefault="007530E4" w:rsidP="007530E4">
      <w:pPr>
        <w:pStyle w:val="a7"/>
        <w:widowControl w:val="0"/>
        <w:numPr>
          <w:ilvl w:val="0"/>
          <w:numId w:val="12"/>
        </w:numPr>
        <w:tabs>
          <w:tab w:val="left" w:pos="774"/>
        </w:tabs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0pt"/>
          <w:sz w:val="26"/>
          <w:szCs w:val="26"/>
        </w:rPr>
        <w:t>участвует ли муниципальный служащий в управлении некоммерческой организацией, если участвует, то в какой форме (формах):</w:t>
      </w:r>
    </w:p>
    <w:p w:rsidR="007530E4" w:rsidRPr="007530E4" w:rsidRDefault="007530E4" w:rsidP="007530E4">
      <w:pPr>
        <w:pStyle w:val="a7"/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0pt"/>
          <w:sz w:val="26"/>
          <w:szCs w:val="26"/>
        </w:rPr>
        <w:t>вхождение в состав органа управления (указать, какого), пребывание в котором невозможно без специального волеизъявления муниципального служащего (например, в исполнительный орган, совет директоров);</w:t>
      </w:r>
    </w:p>
    <w:p w:rsidR="007530E4" w:rsidRPr="007530E4" w:rsidRDefault="007530E4" w:rsidP="007530E4">
      <w:pPr>
        <w:pStyle w:val="a7"/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0pt"/>
          <w:sz w:val="26"/>
          <w:szCs w:val="26"/>
        </w:rPr>
        <w:t>отсутствие формального вхождения в состав органа управления, но осуществление управленческих функций, указать, каким образом;</w:t>
      </w:r>
    </w:p>
    <w:p w:rsidR="007530E4" w:rsidRPr="007530E4" w:rsidRDefault="007530E4" w:rsidP="007530E4">
      <w:pPr>
        <w:pStyle w:val="a7"/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0pt"/>
          <w:sz w:val="26"/>
          <w:szCs w:val="26"/>
        </w:rPr>
        <w:t>участие в работе высшего органа управления (например, общего собрания акционеров, общего собрания участников организации);</w:t>
      </w:r>
    </w:p>
    <w:p w:rsidR="007530E4" w:rsidRPr="007530E4" w:rsidRDefault="007530E4" w:rsidP="007530E4">
      <w:pPr>
        <w:pStyle w:val="a7"/>
        <w:widowControl w:val="0"/>
        <w:numPr>
          <w:ilvl w:val="0"/>
          <w:numId w:val="13"/>
        </w:numPr>
        <w:tabs>
          <w:tab w:val="left" w:pos="1076"/>
        </w:tabs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0pt"/>
          <w:sz w:val="26"/>
          <w:szCs w:val="26"/>
        </w:rPr>
        <w:t>об отсутствии или наличии факта участия в коммерческой организации, в случае участия в коммерческой организации указать:</w:t>
      </w:r>
    </w:p>
    <w:p w:rsidR="007530E4" w:rsidRPr="007530E4" w:rsidRDefault="007530E4" w:rsidP="007530E4">
      <w:pPr>
        <w:pStyle w:val="a7"/>
        <w:tabs>
          <w:tab w:val="left" w:pos="935"/>
        </w:tabs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0pt"/>
          <w:sz w:val="26"/>
          <w:szCs w:val="26"/>
        </w:rPr>
        <w:t>а)полное наименование коммерческой организации с указанием ее организационно-правовой формы;</w:t>
      </w:r>
    </w:p>
    <w:p w:rsidR="007530E4" w:rsidRPr="007530E4" w:rsidRDefault="007530E4" w:rsidP="007530E4">
      <w:pPr>
        <w:pStyle w:val="a7"/>
        <w:tabs>
          <w:tab w:val="left" w:pos="935"/>
        </w:tabs>
        <w:spacing w:line="322" w:lineRule="exact"/>
        <w:ind w:left="20" w:firstLine="560"/>
        <w:rPr>
          <w:b/>
          <w:sz w:val="26"/>
          <w:szCs w:val="26"/>
        </w:rPr>
      </w:pPr>
      <w:r w:rsidRPr="007530E4">
        <w:rPr>
          <w:rStyle w:val="0pt"/>
          <w:sz w:val="26"/>
          <w:szCs w:val="26"/>
        </w:rPr>
        <w:t>б)</w:t>
      </w:r>
      <w:r w:rsidRPr="007530E4">
        <w:rPr>
          <w:rStyle w:val="0pt"/>
          <w:sz w:val="26"/>
          <w:szCs w:val="26"/>
        </w:rPr>
        <w:tab/>
        <w:t>местонахождение коммерческой организации;</w:t>
      </w:r>
    </w:p>
    <w:p w:rsidR="007530E4" w:rsidRPr="007530E4" w:rsidRDefault="007530E4" w:rsidP="007530E4">
      <w:pPr>
        <w:pStyle w:val="a7"/>
        <w:tabs>
          <w:tab w:val="left" w:pos="935"/>
        </w:tabs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0pt"/>
          <w:sz w:val="26"/>
          <w:szCs w:val="26"/>
        </w:rPr>
        <w:t>в)</w:t>
      </w:r>
      <w:r w:rsidRPr="007530E4">
        <w:rPr>
          <w:rStyle w:val="0pt"/>
          <w:sz w:val="26"/>
          <w:szCs w:val="26"/>
        </w:rPr>
        <w:tab/>
        <w:t>участвует ли муниципальный служащий в управлении коммерческой организацией, если участвует, то в какой форме (формах):</w:t>
      </w:r>
    </w:p>
    <w:p w:rsidR="007530E4" w:rsidRPr="007530E4" w:rsidRDefault="007530E4" w:rsidP="007530E4">
      <w:pPr>
        <w:pStyle w:val="a7"/>
        <w:widowControl w:val="0"/>
        <w:numPr>
          <w:ilvl w:val="0"/>
          <w:numId w:val="12"/>
        </w:numPr>
        <w:tabs>
          <w:tab w:val="left" w:pos="774"/>
        </w:tabs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0pt"/>
          <w:sz w:val="26"/>
          <w:szCs w:val="26"/>
        </w:rPr>
        <w:t>вхождение в состав органа управления (указать, какого), пребывание в котором невозможно без специального волеизъявления муниципального служащего (например, в исполнительный орган, совет директоров);</w:t>
      </w:r>
    </w:p>
    <w:p w:rsidR="007530E4" w:rsidRPr="007530E4" w:rsidRDefault="007530E4" w:rsidP="007530E4">
      <w:pPr>
        <w:pStyle w:val="a7"/>
        <w:widowControl w:val="0"/>
        <w:numPr>
          <w:ilvl w:val="0"/>
          <w:numId w:val="12"/>
        </w:numPr>
        <w:tabs>
          <w:tab w:val="left" w:pos="774"/>
        </w:tabs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0pt"/>
          <w:sz w:val="26"/>
          <w:szCs w:val="26"/>
        </w:rPr>
        <w:t>отсутствие формального вхождения в состав органа управления, но осуществление управленческих функций, указать, каким образом;</w:t>
      </w:r>
    </w:p>
    <w:p w:rsidR="007530E4" w:rsidRPr="007530E4" w:rsidRDefault="007530E4" w:rsidP="007530E4">
      <w:pPr>
        <w:pStyle w:val="a7"/>
        <w:widowControl w:val="0"/>
        <w:numPr>
          <w:ilvl w:val="0"/>
          <w:numId w:val="12"/>
        </w:numPr>
        <w:tabs>
          <w:tab w:val="left" w:pos="935"/>
        </w:tabs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0pt"/>
          <w:sz w:val="26"/>
          <w:szCs w:val="26"/>
        </w:rPr>
        <w:t>участие в работе высшего органа управления (например, общего собрания акционеров, общего собрания участников организации);</w:t>
      </w:r>
    </w:p>
    <w:p w:rsidR="007530E4" w:rsidRPr="007530E4" w:rsidRDefault="007530E4" w:rsidP="007530E4">
      <w:pPr>
        <w:pStyle w:val="a7"/>
        <w:widowControl w:val="0"/>
        <w:numPr>
          <w:ilvl w:val="0"/>
          <w:numId w:val="13"/>
        </w:numPr>
        <w:tabs>
          <w:tab w:val="left" w:pos="1076"/>
        </w:tabs>
        <w:spacing w:line="322" w:lineRule="exact"/>
        <w:ind w:left="20" w:right="20" w:firstLine="560"/>
        <w:rPr>
          <w:b/>
          <w:sz w:val="26"/>
          <w:szCs w:val="26"/>
        </w:rPr>
      </w:pPr>
      <w:r w:rsidRPr="007530E4">
        <w:rPr>
          <w:rStyle w:val="0pt"/>
          <w:sz w:val="26"/>
          <w:szCs w:val="26"/>
        </w:rPr>
        <w:t xml:space="preserve">в случае участия в коммерческой и (или) некоммерческой организации на момент ознакомления с настоящим приказом - информацию о прекращении участия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 с приложением подтверждающих документов (например, заявления в организацию, о невозможности исполнения им обязанностей участника организации, связанных с управлением данной организацией, в связи с его нахождением на муниципальной службе, в том числе об отказе в работе высшего органа управления организации, о выходе из </w:t>
      </w:r>
      <w:r w:rsidRPr="007530E4">
        <w:rPr>
          <w:rStyle w:val="0pt"/>
          <w:sz w:val="26"/>
          <w:szCs w:val="26"/>
        </w:rPr>
        <w:lastRenderedPageBreak/>
        <w:t>состава органа управления; решения соответствующих органов управления организацией об исключении гражданского служащего из их состава; копия свидетельства о государственной регистрации изменений, вносимых в устав организации);</w:t>
      </w:r>
    </w:p>
    <w:p w:rsidR="007530E4" w:rsidRPr="007530E4" w:rsidRDefault="007530E4" w:rsidP="007530E4">
      <w:pPr>
        <w:pStyle w:val="a7"/>
        <w:widowControl w:val="0"/>
        <w:numPr>
          <w:ilvl w:val="0"/>
          <w:numId w:val="13"/>
        </w:numPr>
        <w:tabs>
          <w:tab w:val="left" w:pos="935"/>
        </w:tabs>
        <w:spacing w:line="322" w:lineRule="exact"/>
        <w:ind w:left="20" w:right="20" w:firstLine="560"/>
        <w:rPr>
          <w:rStyle w:val="0pt"/>
          <w:b/>
          <w:spacing w:val="2"/>
          <w:sz w:val="26"/>
          <w:szCs w:val="26"/>
        </w:rPr>
      </w:pPr>
      <w:r w:rsidRPr="007530E4">
        <w:rPr>
          <w:rStyle w:val="0pt"/>
          <w:sz w:val="26"/>
          <w:szCs w:val="26"/>
        </w:rPr>
        <w:t>в случае осуществления управления хозяйствующим субъектом до ознакомления с настоящим приказом - информацию о выходе муниципального служащего из состава участников хозяйствующего субъекта, если им было принято данное решение, с приложением подтверждающих документов.</w:t>
      </w:r>
    </w:p>
    <w:p w:rsidR="007530E4" w:rsidRPr="007530E4" w:rsidRDefault="007530E4" w:rsidP="007530E4">
      <w:pPr>
        <w:rPr>
          <w:sz w:val="26"/>
          <w:szCs w:val="26"/>
        </w:rPr>
      </w:pPr>
    </w:p>
    <w:p w:rsidR="00076551" w:rsidRPr="007530E4" w:rsidRDefault="00076551" w:rsidP="00076551">
      <w:pPr>
        <w:jc w:val="both"/>
        <w:rPr>
          <w:sz w:val="26"/>
          <w:szCs w:val="26"/>
        </w:rPr>
      </w:pPr>
    </w:p>
    <w:p w:rsidR="00491B3F" w:rsidRDefault="00491B3F" w:rsidP="00397902">
      <w:pPr>
        <w:jc w:val="both"/>
        <w:rPr>
          <w:sz w:val="26"/>
          <w:szCs w:val="26"/>
        </w:rPr>
      </w:pPr>
    </w:p>
    <w:p w:rsidR="007530E4" w:rsidRPr="007530E4" w:rsidRDefault="007530E4" w:rsidP="00397902">
      <w:pPr>
        <w:jc w:val="both"/>
        <w:rPr>
          <w:sz w:val="26"/>
          <w:szCs w:val="26"/>
        </w:rPr>
      </w:pPr>
    </w:p>
    <w:p w:rsidR="00397902" w:rsidRPr="007530E4" w:rsidRDefault="00E61277" w:rsidP="00397902">
      <w:pPr>
        <w:jc w:val="both"/>
        <w:rPr>
          <w:sz w:val="26"/>
          <w:szCs w:val="26"/>
        </w:rPr>
      </w:pPr>
      <w:r w:rsidRPr="007530E4">
        <w:rPr>
          <w:sz w:val="26"/>
          <w:szCs w:val="26"/>
        </w:rPr>
        <w:t>Председатель Контрольно-счетного комитета</w:t>
      </w:r>
    </w:p>
    <w:p w:rsidR="00397902" w:rsidRPr="007530E4" w:rsidRDefault="00E61277" w:rsidP="00397902">
      <w:pPr>
        <w:rPr>
          <w:sz w:val="26"/>
          <w:szCs w:val="26"/>
        </w:rPr>
      </w:pPr>
      <w:r w:rsidRPr="007530E4">
        <w:rPr>
          <w:sz w:val="26"/>
          <w:szCs w:val="26"/>
        </w:rPr>
        <w:t xml:space="preserve">       </w:t>
      </w:r>
      <w:r w:rsidR="00397902" w:rsidRPr="007530E4">
        <w:rPr>
          <w:sz w:val="26"/>
          <w:szCs w:val="26"/>
        </w:rPr>
        <w:t xml:space="preserve">Сегежского муниципального района                                                 </w:t>
      </w:r>
      <w:r w:rsidRPr="007530E4">
        <w:rPr>
          <w:sz w:val="26"/>
          <w:szCs w:val="26"/>
        </w:rPr>
        <w:t>Т.И. Рудковская</w:t>
      </w:r>
    </w:p>
    <w:p w:rsidR="00397902" w:rsidRPr="007530E4" w:rsidRDefault="00397902" w:rsidP="00397902">
      <w:pPr>
        <w:rPr>
          <w:sz w:val="26"/>
          <w:szCs w:val="26"/>
        </w:rPr>
      </w:pPr>
    </w:p>
    <w:p w:rsidR="00397902" w:rsidRPr="007530E4" w:rsidRDefault="00397902" w:rsidP="00397902">
      <w:pPr>
        <w:rPr>
          <w:sz w:val="26"/>
          <w:szCs w:val="26"/>
        </w:rPr>
      </w:pPr>
    </w:p>
    <w:p w:rsidR="00397902" w:rsidRPr="007530E4" w:rsidRDefault="00397902" w:rsidP="00397902">
      <w:pPr>
        <w:rPr>
          <w:sz w:val="26"/>
          <w:szCs w:val="26"/>
        </w:rPr>
      </w:pPr>
    </w:p>
    <w:p w:rsidR="00397902" w:rsidRPr="007530E4" w:rsidRDefault="00397902" w:rsidP="00397902">
      <w:pPr>
        <w:rPr>
          <w:sz w:val="26"/>
          <w:szCs w:val="26"/>
        </w:rPr>
      </w:pPr>
    </w:p>
    <w:p w:rsidR="00397902" w:rsidRPr="007530E4" w:rsidRDefault="00397902" w:rsidP="00397902">
      <w:pPr>
        <w:rPr>
          <w:sz w:val="26"/>
          <w:szCs w:val="26"/>
        </w:rPr>
      </w:pPr>
    </w:p>
    <w:p w:rsidR="00397902" w:rsidRPr="007530E4" w:rsidRDefault="00397902" w:rsidP="00397902">
      <w:pPr>
        <w:rPr>
          <w:sz w:val="26"/>
          <w:szCs w:val="26"/>
        </w:rPr>
      </w:pPr>
    </w:p>
    <w:p w:rsidR="00397902" w:rsidRPr="007530E4" w:rsidRDefault="00397902" w:rsidP="00397902">
      <w:pPr>
        <w:rPr>
          <w:sz w:val="26"/>
          <w:szCs w:val="26"/>
        </w:rPr>
      </w:pPr>
    </w:p>
    <w:p w:rsidR="00397902" w:rsidRPr="007530E4" w:rsidRDefault="00397902" w:rsidP="00397902">
      <w:pPr>
        <w:rPr>
          <w:sz w:val="26"/>
          <w:szCs w:val="26"/>
        </w:rPr>
      </w:pPr>
    </w:p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8E54AE" w:rsidRDefault="008E54AE" w:rsidP="00397902"/>
    <w:p w:rsidR="008E54AE" w:rsidRPr="009505EC" w:rsidRDefault="008E54AE" w:rsidP="008E54AE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дело.</w:t>
      </w:r>
      <w:r w:rsidRPr="009505EC">
        <w:rPr>
          <w:sz w:val="22"/>
          <w:szCs w:val="22"/>
        </w:rPr>
        <w:t xml:space="preserve"> </w:t>
      </w:r>
    </w:p>
    <w:p w:rsidR="008E54AE" w:rsidRDefault="008E54AE" w:rsidP="00397902"/>
    <w:p w:rsidR="008E54AE" w:rsidRDefault="008E54AE" w:rsidP="00397902"/>
    <w:p w:rsidR="008E54AE" w:rsidRDefault="008E54AE" w:rsidP="00397902"/>
    <w:p w:rsidR="00397902" w:rsidRDefault="007530E4" w:rsidP="00397902">
      <w:r>
        <w:t>Ознакомлены:</w:t>
      </w:r>
    </w:p>
    <w:p w:rsidR="007530E4" w:rsidRDefault="007530E4" w:rsidP="00397902">
      <w:r>
        <w:t>Рудковская Т.И. _____________</w:t>
      </w:r>
    </w:p>
    <w:p w:rsidR="007530E4" w:rsidRDefault="007530E4" w:rsidP="00397902">
      <w:r>
        <w:t>Юрьева В.А._________________</w:t>
      </w:r>
    </w:p>
    <w:p w:rsidR="00397902" w:rsidRDefault="00397902" w:rsidP="00397902"/>
    <w:p w:rsidR="00397902" w:rsidRDefault="00397902" w:rsidP="00397902"/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491B3F" w:rsidRDefault="00397902" w:rsidP="0039790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35E38">
        <w:rPr>
          <w:sz w:val="22"/>
          <w:szCs w:val="22"/>
        </w:rPr>
        <w:t xml:space="preserve">                                   </w:t>
      </w:r>
    </w:p>
    <w:sectPr w:rsidR="00491B3F" w:rsidSect="00076551">
      <w:headerReference w:type="default" r:id="rId8"/>
      <w:pgSz w:w="11906" w:h="16838"/>
      <w:pgMar w:top="1134" w:right="51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92" w:rsidRDefault="00BC0492" w:rsidP="008E54AE">
      <w:r>
        <w:separator/>
      </w:r>
    </w:p>
  </w:endnote>
  <w:endnote w:type="continuationSeparator" w:id="1">
    <w:p w:rsidR="00BC0492" w:rsidRDefault="00BC0492" w:rsidP="008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92" w:rsidRDefault="00BC0492" w:rsidP="008E54AE">
      <w:r>
        <w:separator/>
      </w:r>
    </w:p>
  </w:footnote>
  <w:footnote w:type="continuationSeparator" w:id="1">
    <w:p w:rsidR="00BC0492" w:rsidRDefault="00BC0492" w:rsidP="008E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626"/>
      <w:docPartObj>
        <w:docPartGallery w:val="Page Numbers (Top of Page)"/>
        <w:docPartUnique/>
      </w:docPartObj>
    </w:sdtPr>
    <w:sdtContent>
      <w:p w:rsidR="008E54AE" w:rsidRDefault="00C95326">
        <w:pPr>
          <w:pStyle w:val="ad"/>
          <w:jc w:val="center"/>
        </w:pPr>
        <w:fldSimple w:instr=" PAGE   \* MERGEFORMAT ">
          <w:r w:rsidR="004169D9">
            <w:rPr>
              <w:noProof/>
            </w:rPr>
            <w:t>1</w:t>
          </w:r>
        </w:fldSimple>
      </w:p>
    </w:sdtContent>
  </w:sdt>
  <w:p w:rsidR="008E54AE" w:rsidRDefault="008E54A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FB3D8F"/>
    <w:multiLevelType w:val="hybridMultilevel"/>
    <w:tmpl w:val="D07C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7D6111"/>
    <w:multiLevelType w:val="hybridMultilevel"/>
    <w:tmpl w:val="827094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1AF26E7"/>
    <w:multiLevelType w:val="multilevel"/>
    <w:tmpl w:val="36B64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B4C02"/>
    <w:multiLevelType w:val="hybridMultilevel"/>
    <w:tmpl w:val="232E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D00D6"/>
    <w:multiLevelType w:val="hybridMultilevel"/>
    <w:tmpl w:val="01F8E9AC"/>
    <w:lvl w:ilvl="0" w:tplc="D51C4D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14CC4"/>
    <w:multiLevelType w:val="multilevel"/>
    <w:tmpl w:val="14D48FD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0">
    <w:nsid w:val="640F64FC"/>
    <w:multiLevelType w:val="hybridMultilevel"/>
    <w:tmpl w:val="501215F0"/>
    <w:lvl w:ilvl="0" w:tplc="54C46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D475CE"/>
    <w:multiLevelType w:val="hybridMultilevel"/>
    <w:tmpl w:val="31B0A936"/>
    <w:lvl w:ilvl="0" w:tplc="BACCB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F274778"/>
    <w:multiLevelType w:val="hybridMultilevel"/>
    <w:tmpl w:val="1C3EBE06"/>
    <w:lvl w:ilvl="0" w:tplc="5B1A80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902"/>
    <w:rsid w:val="000049F5"/>
    <w:rsid w:val="000506A3"/>
    <w:rsid w:val="00076551"/>
    <w:rsid w:val="000E72B2"/>
    <w:rsid w:val="001E7BAB"/>
    <w:rsid w:val="00243B68"/>
    <w:rsid w:val="00265E0F"/>
    <w:rsid w:val="00397902"/>
    <w:rsid w:val="003D2E03"/>
    <w:rsid w:val="004169D9"/>
    <w:rsid w:val="0044462F"/>
    <w:rsid w:val="00482B23"/>
    <w:rsid w:val="00491B3F"/>
    <w:rsid w:val="004A0CB9"/>
    <w:rsid w:val="005B3A3D"/>
    <w:rsid w:val="005D7A04"/>
    <w:rsid w:val="00631F9D"/>
    <w:rsid w:val="006A006D"/>
    <w:rsid w:val="006B3C10"/>
    <w:rsid w:val="007530E4"/>
    <w:rsid w:val="007B6469"/>
    <w:rsid w:val="008464D5"/>
    <w:rsid w:val="00852029"/>
    <w:rsid w:val="008B2428"/>
    <w:rsid w:val="008E54AE"/>
    <w:rsid w:val="00932349"/>
    <w:rsid w:val="009C1861"/>
    <w:rsid w:val="009F2D4A"/>
    <w:rsid w:val="00A25CDA"/>
    <w:rsid w:val="00A836A7"/>
    <w:rsid w:val="00AE6442"/>
    <w:rsid w:val="00BC0492"/>
    <w:rsid w:val="00BC28CB"/>
    <w:rsid w:val="00C45AC1"/>
    <w:rsid w:val="00C95326"/>
    <w:rsid w:val="00CB12A8"/>
    <w:rsid w:val="00CC40CD"/>
    <w:rsid w:val="00D4553B"/>
    <w:rsid w:val="00D72BBF"/>
    <w:rsid w:val="00E052FF"/>
    <w:rsid w:val="00E606E5"/>
    <w:rsid w:val="00E61277"/>
    <w:rsid w:val="00F030FD"/>
    <w:rsid w:val="00F6220D"/>
    <w:rsid w:val="00F9454F"/>
    <w:rsid w:val="00FB6468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790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97902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9790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9790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97902"/>
    <w:pPr>
      <w:keepNext/>
      <w:overflowPunct w:val="0"/>
      <w:autoSpaceDE w:val="0"/>
      <w:autoSpaceDN w:val="0"/>
      <w:adjustRightInd w:val="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97902"/>
    <w:pPr>
      <w:keepNext/>
      <w:shd w:val="clear" w:color="auto" w:fill="FFFFFF"/>
      <w:spacing w:before="288"/>
      <w:ind w:left="24"/>
      <w:jc w:val="center"/>
      <w:outlineLvl w:val="6"/>
    </w:pPr>
    <w:rPr>
      <w:b/>
      <w:bCs/>
      <w:color w:val="000000"/>
      <w:spacing w:val="1"/>
    </w:rPr>
  </w:style>
  <w:style w:type="paragraph" w:styleId="8">
    <w:name w:val="heading 8"/>
    <w:basedOn w:val="a"/>
    <w:next w:val="a"/>
    <w:link w:val="80"/>
    <w:qFormat/>
    <w:rsid w:val="00397902"/>
    <w:pPr>
      <w:keepNext/>
      <w:shd w:val="clear" w:color="auto" w:fill="FFFFFF"/>
      <w:spacing w:before="278" w:line="-269" w:lineRule="auto"/>
      <w:ind w:left="14"/>
      <w:jc w:val="center"/>
      <w:outlineLvl w:val="7"/>
    </w:pPr>
    <w:rPr>
      <w:b/>
      <w:bCs/>
      <w:color w:val="000000"/>
      <w:spacing w:val="2"/>
    </w:rPr>
  </w:style>
  <w:style w:type="paragraph" w:styleId="9">
    <w:name w:val="heading 9"/>
    <w:basedOn w:val="a"/>
    <w:next w:val="a"/>
    <w:link w:val="90"/>
    <w:qFormat/>
    <w:rsid w:val="00397902"/>
    <w:pPr>
      <w:keepNext/>
      <w:shd w:val="clear" w:color="auto" w:fill="FFFFFF"/>
      <w:spacing w:before="269" w:line="-274" w:lineRule="auto"/>
      <w:ind w:left="5"/>
      <w:jc w:val="center"/>
      <w:outlineLvl w:val="8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5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39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79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79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79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790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9790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9790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97902"/>
    <w:pPr>
      <w:jc w:val="both"/>
    </w:pPr>
  </w:style>
  <w:style w:type="character" w:customStyle="1" w:styleId="a8">
    <w:name w:val="Основной текст Знак"/>
    <w:basedOn w:val="a0"/>
    <w:link w:val="a7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97902"/>
    <w:pPr>
      <w:jc w:val="right"/>
    </w:pPr>
  </w:style>
  <w:style w:type="character" w:customStyle="1" w:styleId="22">
    <w:name w:val="Основной текст 2 Знак"/>
    <w:basedOn w:val="a0"/>
    <w:link w:val="21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97902"/>
    <w:pPr>
      <w:ind w:left="360"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9790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39790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Hyperlink"/>
    <w:basedOn w:val="a0"/>
    <w:rsid w:val="00397902"/>
    <w:rPr>
      <w:color w:val="0000FF"/>
      <w:u w:val="single"/>
    </w:rPr>
  </w:style>
  <w:style w:type="character" w:styleId="ac">
    <w:name w:val="FollowedHyperlink"/>
    <w:basedOn w:val="a0"/>
    <w:rsid w:val="00397902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3979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97902"/>
  </w:style>
  <w:style w:type="paragraph" w:styleId="af0">
    <w:name w:val="footer"/>
    <w:basedOn w:val="a"/>
    <w:link w:val="af1"/>
    <w:rsid w:val="003979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97902"/>
    <w:pPr>
      <w:ind w:firstLine="708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3979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2">
    <w:name w:val="Balloon Text"/>
    <w:basedOn w:val="a"/>
    <w:link w:val="af3"/>
    <w:semiHidden/>
    <w:rsid w:val="003979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97902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rsid w:val="0039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rsid w:val="00397902"/>
    <w:pPr>
      <w:suppressAutoHyphens/>
      <w:spacing w:before="280" w:after="280"/>
    </w:pPr>
    <w:rPr>
      <w:lang w:eastAsia="ar-SA"/>
    </w:rPr>
  </w:style>
  <w:style w:type="character" w:customStyle="1" w:styleId="mw-headline">
    <w:name w:val="mw-headline"/>
    <w:basedOn w:val="a0"/>
    <w:rsid w:val="00397902"/>
  </w:style>
  <w:style w:type="paragraph" w:styleId="HTML">
    <w:name w:val="HTML Preformatted"/>
    <w:basedOn w:val="a"/>
    <w:link w:val="HTML0"/>
    <w:rsid w:val="0039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790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3979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Plain Text"/>
    <w:basedOn w:val="a"/>
    <w:link w:val="af8"/>
    <w:rsid w:val="00397902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3979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">
    <w:name w:val="Char Знак"/>
    <w:basedOn w:val="a"/>
    <w:rsid w:val="003979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rsid w:val="00491B3F"/>
    <w:pPr>
      <w:widowControl w:val="0"/>
      <w:suppressLineNumbers/>
      <w:suppressAutoHyphens/>
    </w:pPr>
    <w:rPr>
      <w:rFonts w:eastAsia="Lucida Sans Unicode" w:cs="Mangal"/>
      <w:lang w:eastAsia="hi-IN" w:bidi="hi-IN"/>
    </w:rPr>
  </w:style>
  <w:style w:type="paragraph" w:customStyle="1" w:styleId="310">
    <w:name w:val="Основной текст 31"/>
    <w:basedOn w:val="a"/>
    <w:rsid w:val="00E606E5"/>
    <w:pPr>
      <w:widowControl w:val="0"/>
      <w:suppressAutoHyphens/>
      <w:spacing w:line="100" w:lineRule="atLeast"/>
    </w:pPr>
    <w:rPr>
      <w:sz w:val="28"/>
      <w:szCs w:val="20"/>
      <w:lang w:eastAsia="hi-IN" w:bidi="hi-IN"/>
    </w:rPr>
  </w:style>
  <w:style w:type="character" w:customStyle="1" w:styleId="25">
    <w:name w:val="Основной текст (2)_"/>
    <w:basedOn w:val="a0"/>
    <w:link w:val="26"/>
    <w:rsid w:val="007530E4"/>
    <w:rPr>
      <w:b/>
      <w:bCs/>
      <w:spacing w:val="-3"/>
      <w:sz w:val="21"/>
      <w:szCs w:val="21"/>
      <w:shd w:val="clear" w:color="auto" w:fill="FFFFFF"/>
    </w:rPr>
  </w:style>
  <w:style w:type="character" w:customStyle="1" w:styleId="212">
    <w:name w:val="Основной текст (2) + 12"/>
    <w:aliases w:val="5 pt,Не полужирный,Интервал 0 pt"/>
    <w:basedOn w:val="25"/>
    <w:rsid w:val="007530E4"/>
    <w:rPr>
      <w:spacing w:val="2"/>
      <w:sz w:val="25"/>
      <w:szCs w:val="25"/>
    </w:rPr>
  </w:style>
  <w:style w:type="paragraph" w:customStyle="1" w:styleId="26">
    <w:name w:val="Основной текст (2)"/>
    <w:basedOn w:val="a"/>
    <w:link w:val="25"/>
    <w:rsid w:val="007530E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bCs/>
      <w:spacing w:val="-3"/>
      <w:sz w:val="21"/>
      <w:szCs w:val="21"/>
      <w:lang w:eastAsia="en-US"/>
    </w:rPr>
  </w:style>
  <w:style w:type="character" w:customStyle="1" w:styleId="0pt">
    <w:name w:val="Основной текст + Интервал 0 pt"/>
    <w:basedOn w:val="a8"/>
    <w:rsid w:val="007530E4"/>
    <w:rPr>
      <w:b w:val="0"/>
      <w:bCs w:val="0"/>
      <w:spacing w:val="0"/>
      <w:sz w:val="25"/>
      <w:szCs w:val="25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КСК Председатель</cp:lastModifiedBy>
  <cp:revision>2</cp:revision>
  <cp:lastPrinted>2016-09-19T06:13:00Z</cp:lastPrinted>
  <dcterms:created xsi:type="dcterms:W3CDTF">2016-10-20T07:28:00Z</dcterms:created>
  <dcterms:modified xsi:type="dcterms:W3CDTF">2016-10-20T07:28:00Z</dcterms:modified>
</cp:coreProperties>
</file>