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F2" w:rsidRPr="00C36B1F" w:rsidRDefault="00FE6FF2" w:rsidP="00FE6F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8950" cy="6699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F2" w:rsidRPr="00C36B1F" w:rsidRDefault="00FE6FF2" w:rsidP="00FE6FF2">
      <w:pPr>
        <w:rPr>
          <w:sz w:val="12"/>
        </w:rPr>
      </w:pPr>
    </w:p>
    <w:p w:rsidR="00FE6FF2" w:rsidRPr="00B54C76" w:rsidRDefault="00FE6FF2" w:rsidP="00FE6FF2">
      <w:pPr>
        <w:pStyle w:val="2"/>
        <w:ind w:left="0"/>
        <w:jc w:val="center"/>
        <w:rPr>
          <w:b/>
          <w:bCs/>
          <w:spacing w:val="26"/>
          <w:sz w:val="36"/>
        </w:rPr>
      </w:pPr>
      <w:r w:rsidRPr="00B54C76">
        <w:rPr>
          <w:b/>
          <w:spacing w:val="26"/>
          <w:sz w:val="36"/>
        </w:rPr>
        <w:t>Республика Карелия</w:t>
      </w: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FE6FF2" w:rsidRPr="00B54C76" w:rsidRDefault="00FE6FF2" w:rsidP="00FE6FF2">
      <w:pPr>
        <w:pStyle w:val="2"/>
        <w:ind w:left="0"/>
        <w:jc w:val="center"/>
      </w:pPr>
    </w:p>
    <w:p w:rsidR="00FE6FF2" w:rsidRPr="00B54C76" w:rsidRDefault="00FE6FF2" w:rsidP="00FE6FF2">
      <w:pPr>
        <w:pStyle w:val="2"/>
        <w:ind w:left="0"/>
        <w:jc w:val="center"/>
        <w:rPr>
          <w:bCs/>
        </w:rPr>
      </w:pPr>
      <w:r>
        <w:rPr>
          <w:bCs/>
        </w:rPr>
        <w:t>КОНТРОЛЬНО-СЧЕТНЫЙ КОМИТЕТ</w:t>
      </w:r>
      <w:r w:rsidRPr="00B54C76">
        <w:rPr>
          <w:bCs/>
        </w:rPr>
        <w:t xml:space="preserve"> СЕГЕЖСКОГО МУНИЦИПАЛЬНОГО РАЙОНА</w:t>
      </w:r>
    </w:p>
    <w:p w:rsidR="00FE6FF2" w:rsidRPr="00B54C76" w:rsidRDefault="00FE6FF2" w:rsidP="00FE6FF2">
      <w:pPr>
        <w:spacing w:after="0"/>
        <w:rPr>
          <w:rFonts w:ascii="Times New Roman" w:hAnsi="Times New Roman" w:cs="Times New Roman"/>
        </w:rPr>
      </w:pP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</w:rPr>
      </w:pPr>
      <w:r w:rsidRPr="00B54C76">
        <w:rPr>
          <w:rFonts w:ascii="Times New Roman" w:hAnsi="Times New Roman" w:cs="Times New Roman"/>
          <w:bCs/>
          <w:spacing w:val="64"/>
          <w:sz w:val="40"/>
        </w:rPr>
        <w:t>ПОСТАНОВЛЕНИЕ</w:t>
      </w:r>
    </w:p>
    <w:p w:rsidR="00FE6FF2" w:rsidRPr="00B54C76" w:rsidRDefault="00FE6FF2" w:rsidP="00FE6FF2">
      <w:pPr>
        <w:spacing w:after="0"/>
        <w:rPr>
          <w:rFonts w:ascii="Times New Roman" w:hAnsi="Times New Roman" w:cs="Times New Roman"/>
        </w:rPr>
      </w:pPr>
    </w:p>
    <w:p w:rsidR="00FE6FF2" w:rsidRPr="00B54C76" w:rsidRDefault="00613B09" w:rsidP="00FE6F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6FF2" w:rsidRPr="00B54C76">
        <w:rPr>
          <w:rFonts w:ascii="Times New Roman" w:hAnsi="Times New Roman" w:cs="Times New Roman"/>
        </w:rPr>
        <w:t>т</w:t>
      </w:r>
      <w:r w:rsidR="00E10E6C">
        <w:rPr>
          <w:rFonts w:ascii="Times New Roman" w:hAnsi="Times New Roman" w:cs="Times New Roman"/>
        </w:rPr>
        <w:t xml:space="preserve"> </w:t>
      </w:r>
      <w:r w:rsidR="001C2F4B">
        <w:rPr>
          <w:rFonts w:ascii="Times New Roman" w:hAnsi="Times New Roman" w:cs="Times New Roman"/>
        </w:rPr>
        <w:t>05</w:t>
      </w:r>
      <w:r w:rsidR="00E10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FE6FF2" w:rsidRPr="00B54C76">
        <w:rPr>
          <w:rFonts w:ascii="Times New Roman" w:hAnsi="Times New Roman" w:cs="Times New Roman"/>
        </w:rPr>
        <w:t xml:space="preserve"> 201</w:t>
      </w:r>
      <w:r w:rsidR="00E10E6C">
        <w:rPr>
          <w:rFonts w:ascii="Times New Roman" w:hAnsi="Times New Roman" w:cs="Times New Roman"/>
        </w:rPr>
        <w:t>7</w:t>
      </w:r>
      <w:r w:rsidR="00FE6FF2" w:rsidRPr="00B54C76">
        <w:rPr>
          <w:rFonts w:ascii="Times New Roman" w:hAnsi="Times New Roman" w:cs="Times New Roman"/>
        </w:rPr>
        <w:t xml:space="preserve"> года   № </w:t>
      </w:r>
      <w:r w:rsidR="001C2F4B">
        <w:rPr>
          <w:rFonts w:ascii="Times New Roman" w:hAnsi="Times New Roman" w:cs="Times New Roman"/>
        </w:rPr>
        <w:t>62</w:t>
      </w:r>
      <w:r w:rsidR="00FE6FF2" w:rsidRPr="00B54C76">
        <w:rPr>
          <w:rFonts w:ascii="Times New Roman" w:hAnsi="Times New Roman" w:cs="Times New Roman"/>
        </w:rPr>
        <w:t xml:space="preserve"> </w:t>
      </w: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</w:rPr>
      </w:pPr>
      <w:r w:rsidRPr="00B54C76">
        <w:rPr>
          <w:rFonts w:ascii="Times New Roman" w:hAnsi="Times New Roman" w:cs="Times New Roman"/>
        </w:rPr>
        <w:t>Сегежа</w:t>
      </w:r>
    </w:p>
    <w:p w:rsidR="00FE6FF2" w:rsidRPr="00B54C76" w:rsidRDefault="00FE6FF2" w:rsidP="00FE6FF2">
      <w:pPr>
        <w:spacing w:after="0"/>
        <w:jc w:val="center"/>
        <w:rPr>
          <w:rFonts w:ascii="Times New Roman" w:hAnsi="Times New Roman" w:cs="Times New Roman"/>
          <w:b/>
        </w:rPr>
      </w:pPr>
    </w:p>
    <w:p w:rsidR="00F60637" w:rsidRPr="00F60637" w:rsidRDefault="00F60637" w:rsidP="00F60637">
      <w:pPr>
        <w:pStyle w:val="2"/>
        <w:ind w:left="0"/>
        <w:jc w:val="center"/>
        <w:rPr>
          <w:b/>
          <w:sz w:val="24"/>
          <w:szCs w:val="24"/>
        </w:rPr>
      </w:pPr>
      <w:r w:rsidRPr="00F60637">
        <w:rPr>
          <w:b/>
          <w:sz w:val="24"/>
          <w:szCs w:val="24"/>
        </w:rPr>
        <w:t xml:space="preserve">О внесении изменений в нормативы </w:t>
      </w:r>
      <w:r>
        <w:rPr>
          <w:b/>
          <w:sz w:val="24"/>
          <w:szCs w:val="24"/>
        </w:rPr>
        <w:t>к</w:t>
      </w:r>
      <w:r w:rsidRPr="00F60637">
        <w:rPr>
          <w:b/>
          <w:sz w:val="24"/>
          <w:szCs w:val="24"/>
        </w:rPr>
        <w:t>оличества  и предельные цены</w:t>
      </w:r>
    </w:p>
    <w:p w:rsidR="00FE6FF2" w:rsidRPr="00F60637" w:rsidRDefault="00F60637" w:rsidP="00F60637">
      <w:pPr>
        <w:pStyle w:val="2"/>
        <w:ind w:left="0"/>
        <w:jc w:val="center"/>
        <w:rPr>
          <w:b/>
          <w:sz w:val="24"/>
          <w:szCs w:val="24"/>
        </w:rPr>
      </w:pPr>
      <w:r w:rsidRPr="00F60637">
        <w:rPr>
          <w:b/>
          <w:sz w:val="24"/>
          <w:szCs w:val="24"/>
        </w:rPr>
        <w:t xml:space="preserve">товаров, работ, услуг на обеспечение </w:t>
      </w:r>
      <w:r w:rsidR="00FE6FF2" w:rsidRPr="00F60637">
        <w:rPr>
          <w:b/>
          <w:sz w:val="24"/>
          <w:szCs w:val="24"/>
        </w:rPr>
        <w:t xml:space="preserve">функций Контрольно-счетного комитета </w:t>
      </w:r>
      <w:proofErr w:type="spellStart"/>
      <w:r w:rsidR="00FE6FF2" w:rsidRPr="00F60637">
        <w:rPr>
          <w:b/>
          <w:sz w:val="24"/>
          <w:szCs w:val="24"/>
        </w:rPr>
        <w:t>Сегежского</w:t>
      </w:r>
      <w:proofErr w:type="spellEnd"/>
      <w:r w:rsidR="00FE6FF2" w:rsidRPr="00F60637">
        <w:rPr>
          <w:b/>
          <w:sz w:val="24"/>
          <w:szCs w:val="24"/>
        </w:rPr>
        <w:t xml:space="preserve"> муниципального района</w:t>
      </w:r>
    </w:p>
    <w:p w:rsidR="00FE6FF2" w:rsidRPr="001A16B6" w:rsidRDefault="00FE6FF2" w:rsidP="00FE6FF2">
      <w:pPr>
        <w:pStyle w:val="a6"/>
        <w:ind w:left="0" w:firstLine="708"/>
        <w:jc w:val="center"/>
      </w:pPr>
    </w:p>
    <w:p w:rsidR="00F60637" w:rsidRDefault="00F60637" w:rsidP="00F606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637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606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F60637">
        <w:rPr>
          <w:rFonts w:ascii="Times New Roman" w:hAnsi="Times New Roman" w:cs="Times New Roman"/>
          <w:sz w:val="24"/>
          <w:szCs w:val="24"/>
        </w:rPr>
        <w:t>Внести в нормативы количества  и предельные цены товаров, работ, услуг на обеспечение функций Контрольно-счетного комитета</w:t>
      </w:r>
      <w:r w:rsidR="002E3BEB">
        <w:rPr>
          <w:rFonts w:ascii="Times New Roman" w:hAnsi="Times New Roman" w:cs="Times New Roman"/>
          <w:sz w:val="24"/>
          <w:szCs w:val="24"/>
        </w:rPr>
        <w:t>,</w:t>
      </w:r>
      <w:r w:rsidRPr="00F60637">
        <w:rPr>
          <w:rFonts w:ascii="Times New Roman" w:hAnsi="Times New Roman" w:cs="Times New Roman"/>
          <w:sz w:val="24"/>
          <w:szCs w:val="24"/>
        </w:rPr>
        <w:t xml:space="preserve">  утвержденные постановлением Контрольно-счетного комитета </w:t>
      </w:r>
      <w:proofErr w:type="spellStart"/>
      <w:r w:rsidRPr="00F60637">
        <w:rPr>
          <w:rFonts w:ascii="Times New Roman" w:hAnsi="Times New Roman" w:cs="Times New Roman"/>
          <w:sz w:val="24"/>
          <w:szCs w:val="24"/>
        </w:rPr>
        <w:t>Сегежского</w:t>
      </w:r>
      <w:proofErr w:type="spellEnd"/>
      <w:r w:rsidRPr="00F60637">
        <w:rPr>
          <w:rFonts w:ascii="Times New Roman" w:hAnsi="Times New Roman" w:cs="Times New Roman"/>
          <w:sz w:val="24"/>
          <w:szCs w:val="24"/>
        </w:rPr>
        <w:t xml:space="preserve"> муниципального района от 5 декабря 2016 г. № 81 следующие изменения:</w:t>
      </w:r>
    </w:p>
    <w:p w:rsidR="00F60637" w:rsidRDefault="00F60637" w:rsidP="00D10386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0637">
        <w:rPr>
          <w:rFonts w:ascii="Times New Roman" w:hAnsi="Times New Roman" w:cs="Times New Roman"/>
          <w:sz w:val="24"/>
          <w:szCs w:val="24"/>
        </w:rPr>
        <w:t xml:space="preserve">1)   таблицу </w:t>
      </w:r>
      <w:r w:rsidR="00D10386">
        <w:rPr>
          <w:rFonts w:ascii="Times New Roman" w:hAnsi="Times New Roman" w:cs="Times New Roman"/>
          <w:sz w:val="24"/>
          <w:szCs w:val="24"/>
        </w:rPr>
        <w:t>№</w:t>
      </w:r>
      <w:r w:rsidRPr="00F60637">
        <w:rPr>
          <w:rFonts w:ascii="Times New Roman" w:hAnsi="Times New Roman" w:cs="Times New Roman"/>
          <w:sz w:val="24"/>
          <w:szCs w:val="24"/>
        </w:rPr>
        <w:t>5 изложить в следующей редакции:</w:t>
      </w:r>
    </w:p>
    <w:p w:rsidR="00D10386" w:rsidRPr="00F60637" w:rsidRDefault="002E3BEB" w:rsidP="00D10386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0386">
        <w:rPr>
          <w:rFonts w:ascii="Times New Roman" w:hAnsi="Times New Roman" w:cs="Times New Roman"/>
          <w:sz w:val="24"/>
          <w:szCs w:val="24"/>
        </w:rPr>
        <w:t>Таблица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069"/>
        <w:gridCol w:w="1885"/>
        <w:gridCol w:w="1885"/>
        <w:gridCol w:w="1945"/>
      </w:tblGrid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количества, </w:t>
            </w:r>
          </w:p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Ед.  / сотрудника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Предельная цена, руб./ед.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получения, </w:t>
            </w:r>
          </w:p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раз/ год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 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упаковок (на организацию)</w:t>
            </w:r>
          </w:p>
        </w:tc>
        <w:tc>
          <w:tcPr>
            <w:tcW w:w="1885" w:type="dxa"/>
          </w:tcPr>
          <w:p w:rsidR="00F60637" w:rsidRPr="00BE78E3" w:rsidRDefault="00E10E6C" w:rsidP="00F60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Бумага для записей клеевая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 (блока)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1/1 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на кабинет)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упаковка)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упаковка)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упаковка) 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E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E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Маркеры, 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Ножницы канцелярские 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архивная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Папка-файл с боковой перфорацией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rPr>
          <w:trHeight w:val="422"/>
        </w:trPr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упаковка) 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Скрепки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упаковка) 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E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37" w:rsidRPr="00BE78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 (скрепление до 220 листов)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на кабинет)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Нитки для прошивания дел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кабинет) </w:t>
            </w:r>
          </w:p>
        </w:tc>
        <w:tc>
          <w:tcPr>
            <w:tcW w:w="1885" w:type="dxa"/>
          </w:tcPr>
          <w:p w:rsidR="00F60637" w:rsidRPr="00BE78E3" w:rsidRDefault="00E10E6C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60637" w:rsidRPr="00BE78E3" w:rsidTr="00E10E6C">
        <w:tc>
          <w:tcPr>
            <w:tcW w:w="787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F60637" w:rsidRPr="00BE78E3" w:rsidRDefault="00F60637" w:rsidP="00E10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 Штемпельная подушка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78E3">
              <w:rPr>
                <w:rFonts w:ascii="Times New Roman" w:hAnsi="Times New Roman" w:cs="Times New Roman"/>
                <w:sz w:val="24"/>
                <w:szCs w:val="24"/>
              </w:rPr>
              <w:t xml:space="preserve">на кабинет) </w:t>
            </w:r>
          </w:p>
        </w:tc>
        <w:tc>
          <w:tcPr>
            <w:tcW w:w="188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5" w:type="dxa"/>
          </w:tcPr>
          <w:p w:rsidR="00F60637" w:rsidRPr="00BE78E3" w:rsidRDefault="00F60637" w:rsidP="00E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E3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</w:tbl>
    <w:p w:rsidR="00D10386" w:rsidRDefault="002E3BEB" w:rsidP="00D103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D10386" w:rsidRDefault="00D10386" w:rsidP="00D10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таблицу №7 изложить в следующей редакции:</w:t>
      </w:r>
    </w:p>
    <w:p w:rsidR="00D10386" w:rsidRPr="003C00EB" w:rsidRDefault="002E3BEB" w:rsidP="00D1038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0386" w:rsidRPr="003C00E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D10386">
        <w:rPr>
          <w:rFonts w:ascii="Times New Roman" w:hAnsi="Times New Roman" w:cs="Times New Roman"/>
          <w:sz w:val="24"/>
          <w:szCs w:val="24"/>
        </w:rPr>
        <w:t>7</w:t>
      </w:r>
    </w:p>
    <w:p w:rsidR="00D10386" w:rsidRPr="00057686" w:rsidRDefault="00D10386" w:rsidP="00D1038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</w:t>
      </w:r>
      <w:r w:rsidRPr="00057686">
        <w:rPr>
          <w:rFonts w:ascii="Times New Roman" w:hAnsi="Times New Roman" w:cs="Times New Roman"/>
          <w:sz w:val="24"/>
          <w:szCs w:val="24"/>
        </w:rPr>
        <w:t>атраты на проведение диспансеризации работников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4076"/>
        <w:gridCol w:w="2835"/>
        <w:gridCol w:w="2558"/>
      </w:tblGrid>
      <w:tr w:rsidR="00D10386" w:rsidRPr="00057686" w:rsidTr="007406F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86" w:rsidRPr="00057686" w:rsidRDefault="00D10386" w:rsidP="007406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Наименование, или категория (группа) должностей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86" w:rsidRPr="00057686" w:rsidRDefault="00D10386" w:rsidP="0074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86" w:rsidRPr="00057686" w:rsidRDefault="00D10386" w:rsidP="0074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Цена проведения диспансеризации в расчете на 1 работника, руб.</w:t>
            </w:r>
          </w:p>
        </w:tc>
      </w:tr>
      <w:tr w:rsidR="00D10386" w:rsidRPr="00057686" w:rsidTr="007406F1"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86" w:rsidRPr="00057686" w:rsidRDefault="00D10386" w:rsidP="00740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диспансеризации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386" w:rsidRPr="00057686" w:rsidRDefault="00D10386" w:rsidP="00740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работника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386" w:rsidRPr="00057686" w:rsidRDefault="00D10386" w:rsidP="007406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  <w:r w:rsidRPr="0005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r w:rsidRPr="000576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</w:t>
            </w:r>
            <w:r w:rsidRPr="00057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0637" w:rsidRPr="00F60637" w:rsidRDefault="002E3BEB" w:rsidP="00F60637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»</w:t>
      </w:r>
    </w:p>
    <w:p w:rsidR="00FE6FF2" w:rsidRPr="001A16B6" w:rsidRDefault="00F60637" w:rsidP="00FE6FF2">
      <w:pPr>
        <w:pStyle w:val="a6"/>
        <w:ind w:left="0" w:firstLine="708"/>
        <w:jc w:val="both"/>
      </w:pPr>
      <w:r>
        <w:t>2</w:t>
      </w:r>
      <w:r w:rsidR="00FE6FF2" w:rsidRPr="001A16B6">
        <w:t xml:space="preserve">. Отделу информационных технологий </w:t>
      </w:r>
      <w:r w:rsidR="002E3BEB">
        <w:t xml:space="preserve">и защиты информации </w:t>
      </w:r>
      <w:r w:rsidR="00FE6FF2" w:rsidRPr="001A16B6">
        <w:t xml:space="preserve">администрации </w:t>
      </w:r>
      <w:proofErr w:type="spellStart"/>
      <w:r w:rsidR="00FE6FF2" w:rsidRPr="001A16B6">
        <w:t>Сегежского</w:t>
      </w:r>
      <w:proofErr w:type="spellEnd"/>
      <w:r w:rsidR="00FE6FF2" w:rsidRPr="001A16B6">
        <w:t xml:space="preserve"> муниципального района (Т.А.Слиж) обнародовать настоящее постановление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</w:t>
      </w:r>
      <w:proofErr w:type="spellStart"/>
      <w:r w:rsidR="00FE6FF2" w:rsidRPr="001A16B6">
        <w:t>Сегежского</w:t>
      </w:r>
      <w:proofErr w:type="spellEnd"/>
      <w:r w:rsidR="00FE6FF2" w:rsidRPr="001A16B6">
        <w:t xml:space="preserve"> муниципального района  </w:t>
      </w:r>
      <w:hyperlink r:id="rId7" w:history="1">
        <w:r w:rsidR="00FE6FF2" w:rsidRPr="001A16B6">
          <w:rPr>
            <w:rStyle w:val="a3"/>
            <w:color w:val="auto"/>
            <w:lang w:val="en-US"/>
          </w:rPr>
          <w:t>http</w:t>
        </w:r>
        <w:r w:rsidR="00FE6FF2" w:rsidRPr="001A16B6">
          <w:rPr>
            <w:rStyle w:val="a3"/>
            <w:color w:val="auto"/>
          </w:rPr>
          <w:t>://</w:t>
        </w:r>
        <w:r w:rsidR="00FE6FF2" w:rsidRPr="001A16B6">
          <w:rPr>
            <w:rStyle w:val="a3"/>
            <w:color w:val="auto"/>
            <w:lang w:val="en-US"/>
          </w:rPr>
          <w:t>home</w:t>
        </w:r>
        <w:r w:rsidR="00FE6FF2" w:rsidRPr="001A16B6">
          <w:rPr>
            <w:rStyle w:val="a3"/>
            <w:color w:val="auto"/>
          </w:rPr>
          <w:t>.</w:t>
        </w:r>
        <w:proofErr w:type="spellStart"/>
        <w:r w:rsidR="00FE6FF2" w:rsidRPr="001A16B6">
          <w:rPr>
            <w:rStyle w:val="a3"/>
            <w:color w:val="auto"/>
            <w:lang w:val="en-US"/>
          </w:rPr>
          <w:t>onego</w:t>
        </w:r>
        <w:proofErr w:type="spellEnd"/>
        <w:r w:rsidR="00FE6FF2" w:rsidRPr="001A16B6">
          <w:rPr>
            <w:rStyle w:val="a3"/>
            <w:color w:val="auto"/>
          </w:rPr>
          <w:t>.</w:t>
        </w:r>
        <w:proofErr w:type="spellStart"/>
        <w:r w:rsidR="00FE6FF2" w:rsidRPr="001A16B6">
          <w:rPr>
            <w:rStyle w:val="a3"/>
            <w:color w:val="auto"/>
            <w:lang w:val="en-US"/>
          </w:rPr>
          <w:t>ru</w:t>
        </w:r>
        <w:proofErr w:type="spellEnd"/>
        <w:r w:rsidR="00FE6FF2" w:rsidRPr="001A16B6">
          <w:rPr>
            <w:rStyle w:val="a3"/>
            <w:color w:val="auto"/>
          </w:rPr>
          <w:t>/~</w:t>
        </w:r>
        <w:proofErr w:type="spellStart"/>
        <w:r w:rsidR="00FE6FF2" w:rsidRPr="001A16B6">
          <w:rPr>
            <w:rStyle w:val="a3"/>
            <w:color w:val="auto"/>
            <w:lang w:val="en-US"/>
          </w:rPr>
          <w:t>segadmin</w:t>
        </w:r>
        <w:proofErr w:type="spellEnd"/>
      </w:hyperlink>
      <w:r w:rsidR="00FE6FF2" w:rsidRPr="001A16B6">
        <w:t>.</w:t>
      </w:r>
    </w:p>
    <w:p w:rsidR="00FE6FF2" w:rsidRPr="001A16B6" w:rsidRDefault="00F60637" w:rsidP="00FE6FF2">
      <w:pPr>
        <w:pStyle w:val="a6"/>
        <w:ind w:left="0" w:firstLine="708"/>
        <w:jc w:val="both"/>
      </w:pPr>
      <w:r>
        <w:t>3</w:t>
      </w:r>
      <w:r w:rsidR="00FE6FF2" w:rsidRPr="001A16B6">
        <w:t xml:space="preserve">.  </w:t>
      </w:r>
      <w:proofErr w:type="gramStart"/>
      <w:r w:rsidR="00FE6FF2" w:rsidRPr="001A16B6">
        <w:t>Контроль за</w:t>
      </w:r>
      <w:proofErr w:type="gramEnd"/>
      <w:r w:rsidR="00FE6FF2" w:rsidRPr="001A16B6">
        <w:t xml:space="preserve"> исполнением настоящего постановления оставляю за собой.</w:t>
      </w:r>
    </w:p>
    <w:p w:rsidR="00FE6FF2" w:rsidRPr="001A16B6" w:rsidRDefault="00FE6FF2" w:rsidP="00FE6FF2">
      <w:pPr>
        <w:pStyle w:val="a4"/>
        <w:rPr>
          <w:rFonts w:ascii="Times New Roman" w:hAnsi="Times New Roman"/>
          <w:sz w:val="24"/>
        </w:rPr>
      </w:pPr>
    </w:p>
    <w:p w:rsidR="00FE6FF2" w:rsidRDefault="00FE6FF2" w:rsidP="00FE6FF2">
      <w:pPr>
        <w:pStyle w:val="a4"/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rPr>
          <w:rFonts w:ascii="Times New Roman" w:hAnsi="Times New Roman"/>
          <w:sz w:val="24"/>
        </w:rPr>
      </w:pPr>
    </w:p>
    <w:p w:rsidR="00FE6FF2" w:rsidRPr="001A16B6" w:rsidRDefault="00FE6FF2" w:rsidP="00FE6FF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Контрольно-счетного комитета</w:t>
      </w:r>
    </w:p>
    <w:p w:rsidR="00FE6FF2" w:rsidRDefault="00FE6FF2" w:rsidP="00D10386">
      <w:pPr>
        <w:pStyle w:val="a4"/>
        <w:tabs>
          <w:tab w:val="left" w:pos="3060"/>
        </w:tabs>
        <w:rPr>
          <w:rFonts w:ascii="Times New Roman" w:hAnsi="Times New Roman" w:cs="Times New Roman"/>
          <w:szCs w:val="22"/>
        </w:rPr>
      </w:pPr>
      <w:proofErr w:type="spellStart"/>
      <w:r w:rsidRPr="001A16B6">
        <w:rPr>
          <w:rFonts w:ascii="Times New Roman" w:hAnsi="Times New Roman"/>
          <w:sz w:val="24"/>
        </w:rPr>
        <w:t>Сегежского</w:t>
      </w:r>
      <w:proofErr w:type="spellEnd"/>
      <w:r w:rsidRPr="001A16B6">
        <w:rPr>
          <w:rFonts w:ascii="Times New Roman" w:hAnsi="Times New Roman"/>
          <w:sz w:val="24"/>
        </w:rPr>
        <w:t xml:space="preserve"> муниципального района                                                                </w:t>
      </w:r>
      <w:r>
        <w:rPr>
          <w:rFonts w:ascii="Times New Roman" w:hAnsi="Times New Roman"/>
          <w:sz w:val="24"/>
        </w:rPr>
        <w:t xml:space="preserve">Т.И. </w:t>
      </w:r>
      <w:proofErr w:type="spellStart"/>
      <w:r>
        <w:rPr>
          <w:rFonts w:ascii="Times New Roman" w:hAnsi="Times New Roman"/>
          <w:sz w:val="24"/>
        </w:rPr>
        <w:t>Рудковская</w:t>
      </w:r>
      <w:proofErr w:type="spellEnd"/>
      <w:r w:rsidRPr="001A16B6">
        <w:rPr>
          <w:rFonts w:ascii="Times New Roman" w:hAnsi="Times New Roman"/>
          <w:sz w:val="24"/>
        </w:rPr>
        <w:t xml:space="preserve">   </w:t>
      </w:r>
      <w:r w:rsidRPr="00000931">
        <w:rPr>
          <w:rFonts w:ascii="Times New Roman" w:hAnsi="Times New Roman" w:cs="Times New Roman"/>
          <w:szCs w:val="22"/>
        </w:rPr>
        <w:t xml:space="preserve">                           </w:t>
      </w: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FE6FF2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EB543C" w:rsidRDefault="00FE6FF2" w:rsidP="00FE6FF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000931">
        <w:rPr>
          <w:rFonts w:ascii="Times New Roman" w:hAnsi="Times New Roman" w:cs="Times New Roman"/>
          <w:szCs w:val="22"/>
        </w:rPr>
        <w:t xml:space="preserve">           </w:t>
      </w:r>
      <w:r w:rsidR="002E30C0">
        <w:rPr>
          <w:rFonts w:ascii="Times New Roman" w:hAnsi="Times New Roman" w:cs="Times New Roman"/>
          <w:szCs w:val="22"/>
        </w:rPr>
        <w:t xml:space="preserve">                                                       </w:t>
      </w:r>
    </w:p>
    <w:p w:rsidR="00EB543C" w:rsidRDefault="00EB543C" w:rsidP="006833CB">
      <w:pPr>
        <w:spacing w:after="0" w:line="240" w:lineRule="auto"/>
        <w:ind w:left="4862" w:hanging="2"/>
        <w:rPr>
          <w:rFonts w:ascii="Times New Roman" w:hAnsi="Times New Roman" w:cs="Times New Roman"/>
        </w:rPr>
      </w:pPr>
      <w:r w:rsidRPr="00DF1976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EB543C" w:rsidSect="0056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4D7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422B8"/>
    <w:multiLevelType w:val="hybridMultilevel"/>
    <w:tmpl w:val="E83C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FF2"/>
    <w:rsid w:val="00036B20"/>
    <w:rsid w:val="00044096"/>
    <w:rsid w:val="000E7F94"/>
    <w:rsid w:val="00110C30"/>
    <w:rsid w:val="001C2F4B"/>
    <w:rsid w:val="001D1579"/>
    <w:rsid w:val="002652C4"/>
    <w:rsid w:val="00284954"/>
    <w:rsid w:val="002E30C0"/>
    <w:rsid w:val="002E3BEB"/>
    <w:rsid w:val="00341E70"/>
    <w:rsid w:val="00343D72"/>
    <w:rsid w:val="003E27BA"/>
    <w:rsid w:val="003F7E1D"/>
    <w:rsid w:val="00561C0D"/>
    <w:rsid w:val="00613B09"/>
    <w:rsid w:val="006833CB"/>
    <w:rsid w:val="006E5E93"/>
    <w:rsid w:val="00757F7C"/>
    <w:rsid w:val="007C06E8"/>
    <w:rsid w:val="0085584A"/>
    <w:rsid w:val="009D155A"/>
    <w:rsid w:val="00AD000D"/>
    <w:rsid w:val="00AF4A02"/>
    <w:rsid w:val="00C97BAC"/>
    <w:rsid w:val="00D10386"/>
    <w:rsid w:val="00D16A5E"/>
    <w:rsid w:val="00E01381"/>
    <w:rsid w:val="00E10E6C"/>
    <w:rsid w:val="00EB543C"/>
    <w:rsid w:val="00F60637"/>
    <w:rsid w:val="00F630B1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0D"/>
  </w:style>
  <w:style w:type="paragraph" w:styleId="2">
    <w:name w:val="heading 2"/>
    <w:basedOn w:val="a"/>
    <w:next w:val="a"/>
    <w:link w:val="20"/>
    <w:qFormat/>
    <w:rsid w:val="00FE6FF2"/>
    <w:pPr>
      <w:keepNext/>
      <w:spacing w:after="0" w:line="240" w:lineRule="auto"/>
      <w:ind w:left="468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FF2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uiPriority w:val="99"/>
    <w:rsid w:val="00FE6FF2"/>
    <w:rPr>
      <w:color w:val="0000FF"/>
      <w:u w:val="single"/>
    </w:rPr>
  </w:style>
  <w:style w:type="paragraph" w:styleId="a4">
    <w:name w:val="Plain Text"/>
    <w:basedOn w:val="a"/>
    <w:link w:val="a5"/>
    <w:rsid w:val="00FE6FF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6FF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FE6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E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F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E6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FE6FF2"/>
    <w:rPr>
      <w:rFonts w:ascii="Calibri" w:eastAsia="Times New Roman" w:hAnsi="Calibri" w:cs="Calibri"/>
      <w:szCs w:val="20"/>
    </w:rPr>
  </w:style>
  <w:style w:type="character" w:customStyle="1" w:styleId="10pt">
    <w:name w:val="Основной текст + 10 pt"/>
    <w:basedOn w:val="a0"/>
    <w:rsid w:val="00FE6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FE6FF2"/>
    <w:pPr>
      <w:widowControl w:val="0"/>
      <w:shd w:val="clear" w:color="auto" w:fill="FFFFFF"/>
      <w:spacing w:after="0" w:line="0" w:lineRule="atLeast"/>
      <w:ind w:hanging="720"/>
      <w:jc w:val="center"/>
    </w:pPr>
    <w:rPr>
      <w:rFonts w:ascii="Times New Roman" w:eastAsia="Times New Roman" w:hAnsi="Times New Roman" w:cs="Times New Roman"/>
      <w:color w:val="000000"/>
    </w:rPr>
  </w:style>
  <w:style w:type="paragraph" w:styleId="a9">
    <w:name w:val="No Spacing"/>
    <w:link w:val="aa"/>
    <w:uiPriority w:val="1"/>
    <w:qFormat/>
    <w:rsid w:val="00FE6F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FE6FF2"/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_"/>
    <w:basedOn w:val="a0"/>
    <w:link w:val="1"/>
    <w:rsid w:val="00EB543C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b"/>
    <w:rsid w:val="00EB543C"/>
    <w:rPr>
      <w:color w:val="000000"/>
      <w:spacing w:val="3"/>
      <w:w w:val="100"/>
      <w:position w:val="0"/>
      <w:lang w:val="ru-RU"/>
    </w:rPr>
  </w:style>
  <w:style w:type="paragraph" w:customStyle="1" w:styleId="1">
    <w:name w:val="Основной текст1"/>
    <w:basedOn w:val="a"/>
    <w:link w:val="ab"/>
    <w:rsid w:val="00EB543C"/>
    <w:pPr>
      <w:widowControl w:val="0"/>
      <w:shd w:val="clear" w:color="auto" w:fill="FFFFFF"/>
      <w:spacing w:after="0" w:line="0" w:lineRule="atLeast"/>
      <w:ind w:hanging="660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50">
    <w:name w:val="Заголовок 5 Знак"/>
    <w:basedOn w:val="a0"/>
    <w:link w:val="5"/>
    <w:rsid w:val="00F6063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7FDE-F8EA-4869-A703-FF53FDD0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 Председатель</dc:creator>
  <cp:keywords/>
  <dc:description/>
  <cp:lastModifiedBy>КСК Председатель</cp:lastModifiedBy>
  <cp:revision>17</cp:revision>
  <cp:lastPrinted>2017-12-05T08:04:00Z</cp:lastPrinted>
  <dcterms:created xsi:type="dcterms:W3CDTF">2016-09-14T07:40:00Z</dcterms:created>
  <dcterms:modified xsi:type="dcterms:W3CDTF">2017-12-05T08:05:00Z</dcterms:modified>
</cp:coreProperties>
</file>