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F83BB9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E30F02" w:rsidRDefault="008210CF" w:rsidP="00E30F0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РАСПОРЯЖЕНИЕ</w:t>
      </w:r>
    </w:p>
    <w:p w:rsidR="00E30F02" w:rsidRDefault="00E30F02" w:rsidP="00E30F02"/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2809B0">
        <w:t>24 февраля</w:t>
      </w:r>
      <w:r w:rsidRPr="001C596B">
        <w:t xml:space="preserve"> 20</w:t>
      </w:r>
      <w:r>
        <w:t>1</w:t>
      </w:r>
      <w:r w:rsidR="00063CCD">
        <w:t>6</w:t>
      </w:r>
      <w:r w:rsidRPr="001C596B">
        <w:t xml:space="preserve"> года  № </w:t>
      </w:r>
      <w:r w:rsidR="002809B0">
        <w:t>8-р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64248B" w:rsidRDefault="0064248B">
      <w:pPr>
        <w:jc w:val="center"/>
      </w:pPr>
    </w:p>
    <w:p w:rsidR="00063CCD" w:rsidRDefault="00063CCD" w:rsidP="00063CCD">
      <w:pPr>
        <w:jc w:val="center"/>
        <w:rPr>
          <w:b/>
        </w:rPr>
      </w:pPr>
      <w:r w:rsidRPr="00B123C7">
        <w:rPr>
          <w:b/>
        </w:rPr>
        <w:t>О признании утратившим</w:t>
      </w:r>
      <w:r>
        <w:rPr>
          <w:b/>
        </w:rPr>
        <w:t>и</w:t>
      </w:r>
      <w:r w:rsidRPr="00B123C7">
        <w:rPr>
          <w:b/>
        </w:rPr>
        <w:t xml:space="preserve"> силу </w:t>
      </w:r>
      <w:r>
        <w:rPr>
          <w:b/>
        </w:rPr>
        <w:t xml:space="preserve">некоторых </w:t>
      </w:r>
      <w:r w:rsidR="00E409AC">
        <w:rPr>
          <w:b/>
        </w:rPr>
        <w:t>распоряжений</w:t>
      </w:r>
      <w:r>
        <w:rPr>
          <w:b/>
        </w:rPr>
        <w:t xml:space="preserve"> </w:t>
      </w:r>
    </w:p>
    <w:p w:rsidR="00063CCD" w:rsidRPr="00B123C7" w:rsidRDefault="00063CCD" w:rsidP="00063CCD">
      <w:pPr>
        <w:jc w:val="center"/>
        <w:rPr>
          <w:b/>
        </w:rPr>
      </w:pPr>
      <w:r w:rsidRPr="00B123C7">
        <w:rPr>
          <w:b/>
        </w:rPr>
        <w:t xml:space="preserve">  </w:t>
      </w:r>
      <w:r w:rsidR="00E409AC">
        <w:rPr>
          <w:b/>
        </w:rPr>
        <w:t>Контрольно-счетного комитета</w:t>
      </w:r>
      <w:r w:rsidRPr="00B123C7">
        <w:rPr>
          <w:b/>
        </w:rPr>
        <w:t xml:space="preserve"> Сегежского муниципального района  </w:t>
      </w:r>
    </w:p>
    <w:p w:rsidR="006F13C4" w:rsidRDefault="006F13C4" w:rsidP="00922C29">
      <w:pPr>
        <w:ind w:firstLine="567"/>
        <w:jc w:val="both"/>
      </w:pPr>
    </w:p>
    <w:p w:rsidR="006F13C4" w:rsidRDefault="006F13C4" w:rsidP="00922C29">
      <w:pPr>
        <w:ind w:firstLine="567"/>
        <w:jc w:val="both"/>
      </w:pPr>
    </w:p>
    <w:p w:rsidR="002809B0" w:rsidRDefault="002809B0" w:rsidP="00172896">
      <w:pPr>
        <w:ind w:firstLine="567"/>
        <w:jc w:val="both"/>
      </w:pPr>
    </w:p>
    <w:p w:rsidR="00172896" w:rsidRDefault="00BF6B77" w:rsidP="00172896">
      <w:pPr>
        <w:ind w:firstLine="567"/>
        <w:jc w:val="both"/>
      </w:pPr>
      <w:r>
        <w:t>1</w:t>
      </w:r>
      <w:r w:rsidR="00172896">
        <w:t>. Признать утратившими силу:</w:t>
      </w:r>
    </w:p>
    <w:p w:rsidR="00E409AC" w:rsidRDefault="00E409AC" w:rsidP="00BE6319">
      <w:pPr>
        <w:pStyle w:val="ab"/>
        <w:spacing w:before="0" w:beforeAutospacing="0" w:after="0" w:afterAutospacing="0"/>
        <w:jc w:val="both"/>
      </w:pPr>
      <w:r>
        <w:t xml:space="preserve">          распоряжение председателя Контрольно-счетного комитета Сегежского муниципального района от 2</w:t>
      </w:r>
      <w:r w:rsidR="00BE6319">
        <w:t xml:space="preserve">2 апреля </w:t>
      </w:r>
      <w:r>
        <w:t>2015 года №</w:t>
      </w:r>
      <w:r w:rsidR="00BE6319">
        <w:t>57</w:t>
      </w:r>
      <w:r>
        <w:t>-р «</w:t>
      </w:r>
      <w:r w:rsidR="00BE6319" w:rsidRPr="00BE6319">
        <w:rPr>
          <w:bCs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Контрольно-счетном комитете Сегежского муниципального района на постоянной основе, муниципальных служащих Контрольно-счетного комитета Сегежского муниципального района, их супругов и несовершеннолетних детей на официальном сайте администрации Сегежского муниципального района и предоставления этих сведений для опубликования средствам массовой информации</w:t>
      </w:r>
      <w:r>
        <w:t>»;</w:t>
      </w:r>
    </w:p>
    <w:p w:rsidR="00E409AC" w:rsidRDefault="00E409AC" w:rsidP="00E409AC">
      <w:pPr>
        <w:autoSpaceDE w:val="0"/>
        <w:autoSpaceDN w:val="0"/>
        <w:adjustRightInd w:val="0"/>
        <w:jc w:val="both"/>
      </w:pPr>
      <w:r>
        <w:t xml:space="preserve">          распоряжение председателя Контрольно-счетного комитета Сегежского муниципального района от 22 января 2015 года №9-р</w:t>
      </w:r>
      <w:r w:rsidRPr="00E409AC">
        <w:rPr>
          <w:b/>
        </w:rPr>
        <w:t xml:space="preserve"> </w:t>
      </w:r>
      <w:r w:rsidRPr="00E409AC">
        <w:t>«Об утверждении  Положения о сообщении муниципальными служащими  Контрольно-счетного комитета Сегежского муниципального района о получении подарка 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t>;</w:t>
      </w:r>
    </w:p>
    <w:p w:rsidR="00E409AC" w:rsidRPr="00E409AC" w:rsidRDefault="00E409AC" w:rsidP="00E409AC">
      <w:pPr>
        <w:autoSpaceDE w:val="0"/>
        <w:autoSpaceDN w:val="0"/>
        <w:adjustRightInd w:val="0"/>
        <w:jc w:val="both"/>
      </w:pPr>
      <w:r>
        <w:t xml:space="preserve">          распоряжение председателя Контрольно-счетного комитета Сегежского муниципального района от 10 февраля 2015 года №22-р «</w:t>
      </w:r>
      <w:r w:rsidRPr="00E409AC">
        <w:rPr>
          <w:bCs/>
        </w:rPr>
        <w:t>О  порядке уведомления председателя Контрольно-счетного комитета Сегежского муниципального района о   фактах     обращения в целях склонения     муниципального       служащего   Контрольно-счетного комитета Сегежского муниципального района к совершению коррупционных правонарушений</w:t>
      </w:r>
      <w:r>
        <w:rPr>
          <w:bCs/>
        </w:rPr>
        <w:t>»;</w:t>
      </w:r>
    </w:p>
    <w:p w:rsidR="007D62D1" w:rsidRDefault="007D62D1" w:rsidP="007D62D1">
      <w:pPr>
        <w:jc w:val="both"/>
      </w:pPr>
      <w:r>
        <w:t xml:space="preserve">          распоряжение председателя Контрольно-счетного комитета Сегежского муниципального района от 26 марта 2015 года №45-р «</w:t>
      </w:r>
      <w:r w:rsidRPr="007D62D1">
        <w:t>О создании комиссии Контрольно-счетного комитета Сегежского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t>»;</w:t>
      </w:r>
    </w:p>
    <w:p w:rsidR="007D62D1" w:rsidRDefault="007D62D1" w:rsidP="007D62D1">
      <w:pPr>
        <w:autoSpaceDE w:val="0"/>
        <w:autoSpaceDN w:val="0"/>
        <w:adjustRightInd w:val="0"/>
        <w:jc w:val="both"/>
      </w:pPr>
      <w:r>
        <w:lastRenderedPageBreak/>
        <w:t xml:space="preserve">          распоряжение председателя Контрольно-счетного комитета Сегежского муниципального района от 21 января 2015 года №8-р «О</w:t>
      </w:r>
      <w:r w:rsidRPr="007D62D1">
        <w:rPr>
          <w:bCs/>
        </w:rPr>
        <w:t xml:space="preserve">б утверждении </w:t>
      </w:r>
      <w:r w:rsidRPr="007D62D1">
        <w:t>Положения о комиссии по соблюдению требований</w:t>
      </w:r>
      <w:r>
        <w:t xml:space="preserve"> </w:t>
      </w:r>
      <w:r w:rsidRPr="007D62D1">
        <w:t>к служебному поведению муниципальных служащих</w:t>
      </w:r>
      <w:r>
        <w:t xml:space="preserve"> </w:t>
      </w:r>
      <w:r w:rsidRPr="007D62D1">
        <w:t>и урегулированию конфликта интересов</w:t>
      </w:r>
      <w:r>
        <w:t>»;</w:t>
      </w:r>
    </w:p>
    <w:p w:rsidR="007D62D1" w:rsidRDefault="007D62D1" w:rsidP="007D62D1">
      <w:pPr>
        <w:autoSpaceDE w:val="0"/>
        <w:autoSpaceDN w:val="0"/>
        <w:adjustRightInd w:val="0"/>
        <w:ind w:firstLine="709"/>
        <w:jc w:val="both"/>
      </w:pPr>
      <w:r>
        <w:t>распоряжение председателя Контрольно-счетного комитета Сегежского муниципального района от 22 июля 2015 года №92-р «</w:t>
      </w:r>
      <w:r w:rsidRPr="007D62D1">
        <w:t>О внесении изменений в Положение о комиссии   по соблюдению требований к</w:t>
      </w:r>
      <w:r>
        <w:t xml:space="preserve"> </w:t>
      </w:r>
      <w:r w:rsidRPr="007D62D1">
        <w:t>служебному поведению муниципальных служащих и урегулированию</w:t>
      </w:r>
      <w:r>
        <w:t xml:space="preserve"> </w:t>
      </w:r>
      <w:r w:rsidRPr="007D62D1">
        <w:t>конфликта интересов</w:t>
      </w:r>
      <w:r>
        <w:t>»;</w:t>
      </w:r>
    </w:p>
    <w:p w:rsidR="007D62D1" w:rsidRPr="007D62D1" w:rsidRDefault="007D62D1" w:rsidP="007D62D1">
      <w:pPr>
        <w:autoSpaceDE w:val="0"/>
        <w:autoSpaceDN w:val="0"/>
        <w:adjustRightInd w:val="0"/>
        <w:jc w:val="both"/>
      </w:pPr>
      <w:r>
        <w:t>распоряжение председателя Контрольно-счетного комитета Сегежского муниципального района от 24 августа 2015 года №111-р «</w:t>
      </w:r>
      <w:r w:rsidRPr="007D62D1">
        <w:t>О внесении изменений в Положение о комиссии   по соблюдению требований к</w:t>
      </w:r>
      <w:r>
        <w:t xml:space="preserve"> </w:t>
      </w:r>
      <w:r w:rsidRPr="007D62D1">
        <w:t>служебному поведению муниципальных служащих и урегулированию</w:t>
      </w:r>
      <w:r>
        <w:t xml:space="preserve"> </w:t>
      </w:r>
      <w:r w:rsidRPr="007D62D1">
        <w:t>конфликта интересов</w:t>
      </w:r>
      <w:r>
        <w:t>».</w:t>
      </w:r>
    </w:p>
    <w:p w:rsidR="00EB5487" w:rsidRDefault="00BF6B77" w:rsidP="00EB5487">
      <w:pPr>
        <w:tabs>
          <w:tab w:val="left" w:pos="0"/>
        </w:tabs>
        <w:ind w:firstLine="567"/>
        <w:jc w:val="both"/>
      </w:pPr>
      <w:r>
        <w:t>2</w:t>
      </w:r>
      <w:r w:rsidR="0039715D">
        <w:t xml:space="preserve">. </w:t>
      </w:r>
      <w:r w:rsidR="00D12430">
        <w:t>О</w:t>
      </w:r>
      <w:r w:rsidR="00EB5487">
        <w:t xml:space="preserve">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B5487" w:rsidRPr="00420F5C">
          <w:rPr>
            <w:rStyle w:val="aa"/>
            <w:lang w:val="en-US"/>
          </w:rPr>
          <w:t>http</w:t>
        </w:r>
        <w:r w:rsidR="00EB5487" w:rsidRPr="00420F5C">
          <w:rPr>
            <w:rStyle w:val="aa"/>
          </w:rPr>
          <w:t>://</w:t>
        </w:r>
        <w:r w:rsidR="00EB5487" w:rsidRPr="00420F5C">
          <w:rPr>
            <w:rStyle w:val="aa"/>
            <w:lang w:val="en-US"/>
          </w:rPr>
          <w:t>home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onego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ru</w:t>
        </w:r>
        <w:r w:rsidR="00EB5487" w:rsidRPr="00420F5C">
          <w:rPr>
            <w:rStyle w:val="aa"/>
          </w:rPr>
          <w:t>/~</w:t>
        </w:r>
        <w:r w:rsidR="00EB5487" w:rsidRPr="00420F5C">
          <w:rPr>
            <w:rStyle w:val="aa"/>
            <w:lang w:val="en-US"/>
          </w:rPr>
          <w:t>segadmin</w:t>
        </w:r>
      </w:hyperlink>
      <w:r w:rsidR="00EB5487" w:rsidRPr="00420F5C">
        <w:t xml:space="preserve">.  </w:t>
      </w: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D12430" w:rsidRDefault="00D12430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39715D" w:rsidRDefault="0039715D" w:rsidP="00172896">
      <w:pPr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EE" w:rsidRDefault="009D79EE">
      <w:r>
        <w:separator/>
      </w:r>
    </w:p>
  </w:endnote>
  <w:endnote w:type="continuationSeparator" w:id="1">
    <w:p w:rsidR="009D79EE" w:rsidRDefault="009D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EE" w:rsidRDefault="009D79EE">
      <w:r>
        <w:separator/>
      </w:r>
    </w:p>
  </w:footnote>
  <w:footnote w:type="continuationSeparator" w:id="1">
    <w:p w:rsidR="009D79EE" w:rsidRDefault="009D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10305E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3C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10305E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3C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7DF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999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305E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0AEA"/>
    <w:rsid w:val="00264370"/>
    <w:rsid w:val="00270ACD"/>
    <w:rsid w:val="00273DFD"/>
    <w:rsid w:val="002742E6"/>
    <w:rsid w:val="002809B0"/>
    <w:rsid w:val="00280A9C"/>
    <w:rsid w:val="002825A8"/>
    <w:rsid w:val="00282C9D"/>
    <w:rsid w:val="002A03DB"/>
    <w:rsid w:val="002A46AC"/>
    <w:rsid w:val="002A7999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507"/>
    <w:rsid w:val="003F06FC"/>
    <w:rsid w:val="003F12FF"/>
    <w:rsid w:val="003F1BBD"/>
    <w:rsid w:val="003F227F"/>
    <w:rsid w:val="003F37F0"/>
    <w:rsid w:val="00404707"/>
    <w:rsid w:val="00422378"/>
    <w:rsid w:val="00425B34"/>
    <w:rsid w:val="004260E3"/>
    <w:rsid w:val="0042741C"/>
    <w:rsid w:val="0043168D"/>
    <w:rsid w:val="0043639B"/>
    <w:rsid w:val="004402B8"/>
    <w:rsid w:val="00441A81"/>
    <w:rsid w:val="00450639"/>
    <w:rsid w:val="00462772"/>
    <w:rsid w:val="0046357E"/>
    <w:rsid w:val="004707DF"/>
    <w:rsid w:val="00472C26"/>
    <w:rsid w:val="00476255"/>
    <w:rsid w:val="00482F75"/>
    <w:rsid w:val="00485409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C0F81"/>
    <w:rsid w:val="005C5CAA"/>
    <w:rsid w:val="005D6E8E"/>
    <w:rsid w:val="005E2A55"/>
    <w:rsid w:val="005E3FFF"/>
    <w:rsid w:val="005F3719"/>
    <w:rsid w:val="005F58C5"/>
    <w:rsid w:val="005F7AC9"/>
    <w:rsid w:val="006016BD"/>
    <w:rsid w:val="0061648E"/>
    <w:rsid w:val="00622CA4"/>
    <w:rsid w:val="00623293"/>
    <w:rsid w:val="00623FFB"/>
    <w:rsid w:val="006264DD"/>
    <w:rsid w:val="00633406"/>
    <w:rsid w:val="00637942"/>
    <w:rsid w:val="006402A6"/>
    <w:rsid w:val="0064248B"/>
    <w:rsid w:val="00642929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4340"/>
    <w:rsid w:val="00750BC0"/>
    <w:rsid w:val="007517DB"/>
    <w:rsid w:val="007542A5"/>
    <w:rsid w:val="00762C6C"/>
    <w:rsid w:val="0076467B"/>
    <w:rsid w:val="00766931"/>
    <w:rsid w:val="00773AB8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D7"/>
    <w:rsid w:val="009D2F8B"/>
    <w:rsid w:val="009D79EE"/>
    <w:rsid w:val="009D7BA3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7293"/>
    <w:rsid w:val="00B47F4D"/>
    <w:rsid w:val="00B51447"/>
    <w:rsid w:val="00B54F2D"/>
    <w:rsid w:val="00B62BAC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E6319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45A4"/>
    <w:rsid w:val="00C37DE2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6F23"/>
    <w:rsid w:val="00D4792A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2367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2941"/>
    <w:rsid w:val="00EB4C88"/>
    <w:rsid w:val="00EB5487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806"/>
    <w:rsid w:val="00F82B43"/>
    <w:rsid w:val="00F8333F"/>
    <w:rsid w:val="00F834AA"/>
    <w:rsid w:val="00F83BB9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05E"/>
    <w:rPr>
      <w:sz w:val="24"/>
      <w:szCs w:val="24"/>
    </w:rPr>
  </w:style>
  <w:style w:type="paragraph" w:styleId="1">
    <w:name w:val="heading 1"/>
    <w:basedOn w:val="a"/>
    <w:next w:val="a"/>
    <w:qFormat/>
    <w:rsid w:val="0010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30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305E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0305E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10305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05E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0305E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05E"/>
    <w:pPr>
      <w:jc w:val="both"/>
    </w:pPr>
  </w:style>
  <w:style w:type="paragraph" w:styleId="a5">
    <w:name w:val="Body Text Indent"/>
    <w:basedOn w:val="a"/>
    <w:rsid w:val="0010305E"/>
    <w:pPr>
      <w:ind w:firstLine="708"/>
      <w:jc w:val="both"/>
    </w:pPr>
  </w:style>
  <w:style w:type="paragraph" w:styleId="20">
    <w:name w:val="Body Text Indent 2"/>
    <w:basedOn w:val="a"/>
    <w:rsid w:val="0010305E"/>
    <w:pPr>
      <w:ind w:firstLine="720"/>
      <w:jc w:val="both"/>
    </w:pPr>
  </w:style>
  <w:style w:type="paragraph" w:styleId="21">
    <w:name w:val="Body Text 2"/>
    <w:basedOn w:val="a"/>
    <w:rsid w:val="0010305E"/>
    <w:pPr>
      <w:jc w:val="both"/>
    </w:pPr>
  </w:style>
  <w:style w:type="paragraph" w:styleId="30">
    <w:name w:val="Body Text 3"/>
    <w:basedOn w:val="a"/>
    <w:rsid w:val="0010305E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  <w:style w:type="paragraph" w:customStyle="1" w:styleId="consplustitle0">
    <w:name w:val="consplustitle"/>
    <w:basedOn w:val="a"/>
    <w:rsid w:val="00BE631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BE631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4707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22-5BED-4E3E-B1A6-F999345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2016-02-24T04:53:00Z</cp:lastPrinted>
  <dcterms:created xsi:type="dcterms:W3CDTF">2016-02-24T12:28:00Z</dcterms:created>
  <dcterms:modified xsi:type="dcterms:W3CDTF">2016-02-24T12:28:00Z</dcterms:modified>
</cp:coreProperties>
</file>