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3C" w:rsidRPr="009170CE" w:rsidRDefault="005D67F9" w:rsidP="00026D3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6D3C" w:rsidRPr="009170CE" w:rsidRDefault="00026D3C" w:rsidP="00026D3C">
      <w:pPr>
        <w:jc w:val="center"/>
        <w:rPr>
          <w:b/>
        </w:rPr>
      </w:pPr>
    </w:p>
    <w:p w:rsidR="00026D3C" w:rsidRPr="009170CE" w:rsidRDefault="00026D3C" w:rsidP="00026D3C">
      <w:pPr>
        <w:pStyle w:val="6"/>
        <w:rPr>
          <w:sz w:val="32"/>
        </w:rPr>
      </w:pPr>
      <w:r w:rsidRPr="009170CE">
        <w:rPr>
          <w:sz w:val="32"/>
        </w:rPr>
        <w:t>Российская</w:t>
      </w:r>
      <w:r>
        <w:rPr>
          <w:sz w:val="32"/>
        </w:rPr>
        <w:t xml:space="preserve"> </w:t>
      </w:r>
      <w:r w:rsidRPr="009170CE">
        <w:rPr>
          <w:sz w:val="32"/>
        </w:rPr>
        <w:t>Федерация</w:t>
      </w:r>
    </w:p>
    <w:p w:rsidR="00026D3C" w:rsidRPr="009170CE" w:rsidRDefault="00026D3C" w:rsidP="00026D3C">
      <w:pPr>
        <w:rPr>
          <w:sz w:val="12"/>
        </w:rPr>
      </w:pPr>
    </w:p>
    <w:p w:rsidR="00026D3C" w:rsidRPr="009170CE" w:rsidRDefault="00026D3C" w:rsidP="00026D3C">
      <w:pPr>
        <w:pStyle w:val="2"/>
        <w:rPr>
          <w:b w:val="0"/>
          <w:bCs w:val="0"/>
          <w:spacing w:val="26"/>
          <w:sz w:val="36"/>
        </w:rPr>
      </w:pPr>
      <w:r w:rsidRPr="009170CE">
        <w:rPr>
          <w:spacing w:val="26"/>
          <w:sz w:val="36"/>
        </w:rPr>
        <w:t>Республика</w:t>
      </w:r>
      <w:r>
        <w:rPr>
          <w:spacing w:val="26"/>
          <w:sz w:val="36"/>
        </w:rPr>
        <w:t xml:space="preserve"> </w:t>
      </w:r>
      <w:r w:rsidRPr="009170CE">
        <w:rPr>
          <w:spacing w:val="26"/>
          <w:sz w:val="36"/>
        </w:rPr>
        <w:t>Карелия</w:t>
      </w:r>
    </w:p>
    <w:p w:rsidR="00026D3C" w:rsidRPr="009170CE" w:rsidRDefault="00026D3C" w:rsidP="00026D3C">
      <w:pPr>
        <w:rPr>
          <w:sz w:val="16"/>
        </w:rPr>
      </w:pPr>
    </w:p>
    <w:p w:rsidR="00026D3C" w:rsidRPr="009170CE" w:rsidRDefault="00026D3C" w:rsidP="00026D3C">
      <w:pPr>
        <w:pStyle w:val="2"/>
      </w:pPr>
    </w:p>
    <w:p w:rsidR="00026D3C" w:rsidRPr="009170CE" w:rsidRDefault="00026D3C" w:rsidP="00026D3C">
      <w:pPr>
        <w:pStyle w:val="2"/>
        <w:rPr>
          <w:sz w:val="16"/>
        </w:rPr>
      </w:pPr>
      <w:r>
        <w:t xml:space="preserve">АДМИНИСТРАЦИЯ </w:t>
      </w:r>
      <w:r w:rsidRPr="009170CE">
        <w:t>СЕГЕЖСКОГО</w:t>
      </w:r>
      <w:r>
        <w:t xml:space="preserve"> </w:t>
      </w:r>
      <w:r w:rsidRPr="009170CE">
        <w:t>МУНИЦИПАЛЬНОГО</w:t>
      </w:r>
      <w:r>
        <w:t xml:space="preserve"> </w:t>
      </w:r>
      <w:r w:rsidRPr="009170CE">
        <w:t>РАЙОНА</w:t>
      </w:r>
    </w:p>
    <w:p w:rsidR="00026D3C" w:rsidRPr="009170CE" w:rsidRDefault="00026D3C" w:rsidP="00026D3C">
      <w:pPr>
        <w:pStyle w:val="2"/>
      </w:pPr>
    </w:p>
    <w:p w:rsidR="00026D3C" w:rsidRPr="009170CE" w:rsidRDefault="00026D3C" w:rsidP="00026D3C">
      <w:pPr>
        <w:pStyle w:val="3"/>
        <w:ind w:left="0" w:firstLine="0"/>
        <w:rPr>
          <w:b w:val="0"/>
          <w:bCs w:val="0"/>
          <w:spacing w:val="64"/>
          <w:sz w:val="40"/>
        </w:rPr>
      </w:pPr>
      <w:r w:rsidRPr="009170CE">
        <w:rPr>
          <w:b w:val="0"/>
          <w:bCs w:val="0"/>
          <w:spacing w:val="64"/>
          <w:sz w:val="40"/>
        </w:rPr>
        <w:t>ПОСТАНОВЛЕНИЕ</w:t>
      </w:r>
    </w:p>
    <w:p w:rsidR="00026D3C" w:rsidRPr="009170CE" w:rsidRDefault="00026D3C" w:rsidP="00026D3C"/>
    <w:p w:rsidR="00026D3C" w:rsidRPr="009170CE" w:rsidRDefault="00026D3C" w:rsidP="00026D3C">
      <w:pPr>
        <w:jc w:val="center"/>
      </w:pPr>
      <w:r w:rsidRPr="009170CE">
        <w:t>от</w:t>
      </w:r>
      <w:r>
        <w:t xml:space="preserve"> 4 августа </w:t>
      </w:r>
      <w:r w:rsidRPr="009170CE">
        <w:t>2009</w:t>
      </w:r>
      <w:r>
        <w:t xml:space="preserve"> </w:t>
      </w:r>
      <w:r w:rsidRPr="009170CE">
        <w:t>года</w:t>
      </w:r>
      <w:r>
        <w:t xml:space="preserve"> </w:t>
      </w:r>
      <w:r w:rsidRPr="009170CE">
        <w:t>№</w:t>
      </w:r>
      <w:r>
        <w:t xml:space="preserve"> 41</w:t>
      </w:r>
    </w:p>
    <w:p w:rsidR="00026D3C" w:rsidRPr="009170CE" w:rsidRDefault="00026D3C" w:rsidP="00026D3C">
      <w:pPr>
        <w:jc w:val="center"/>
      </w:pPr>
      <w:r w:rsidRPr="009170CE">
        <w:t>г.</w:t>
      </w:r>
      <w:r>
        <w:t xml:space="preserve"> </w:t>
      </w:r>
      <w:r w:rsidRPr="009170CE">
        <w:t>Сегежа</w:t>
      </w:r>
    </w:p>
    <w:p w:rsidR="00026D3C" w:rsidRPr="009170CE" w:rsidRDefault="00026D3C" w:rsidP="00026D3C">
      <w:pPr>
        <w:jc w:val="center"/>
      </w:pPr>
    </w:p>
    <w:p w:rsidR="00026D3C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фициальном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0C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3C" w:rsidRPr="009170CE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Сегежского муниципального района</w:t>
      </w:r>
    </w:p>
    <w:p w:rsidR="00026D3C" w:rsidRPr="009170CE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Концепцией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формирования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электронного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2010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одобренной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Распоряжением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170CE">
        <w:rPr>
          <w:rFonts w:ascii="Times New Roman" w:hAnsi="Times New Roman" w:cs="Times New Roman"/>
          <w:sz w:val="24"/>
          <w:szCs w:val="24"/>
        </w:rPr>
        <w:t>632-р,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Стратегией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развития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Федерации,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утвержденной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Президентом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2008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Pr="009170CE">
        <w:rPr>
          <w:rFonts w:ascii="Times New Roman" w:hAnsi="Times New Roman" w:cs="Times New Roman"/>
          <w:sz w:val="24"/>
          <w:szCs w:val="24"/>
        </w:rPr>
        <w:t>Пр-212,</w:t>
      </w:r>
      <w:r>
        <w:rPr>
          <w:rFonts w:ascii="Times New Roman" w:hAnsi="Times New Roman" w:cs="Times New Roman"/>
          <w:sz w:val="24"/>
          <w:szCs w:val="24"/>
        </w:rPr>
        <w:t xml:space="preserve">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обеспечения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Сегежского муниципального района</w:t>
      </w:r>
      <w:r w:rsidRPr="00A10964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   Сегежского муниципального района      </w:t>
      </w:r>
      <w:r w:rsidRPr="00C5168D">
        <w:rPr>
          <w:rFonts w:ascii="Times New Roman" w:hAnsi="Times New Roman" w:cs="Times New Roman"/>
          <w:b/>
          <w:sz w:val="24"/>
          <w:szCs w:val="24"/>
        </w:rPr>
        <w:t>п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н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я е т</w:t>
      </w:r>
      <w:r w:rsidRPr="009170CE">
        <w:rPr>
          <w:rFonts w:ascii="Times New Roman" w:hAnsi="Times New Roman" w:cs="Times New Roman"/>
          <w:sz w:val="24"/>
          <w:szCs w:val="24"/>
        </w:rPr>
        <w:t>: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Определить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официальным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ресурсом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пользования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органов</w:t>
      </w:r>
      <w:r>
        <w:rPr>
          <w:rFonts w:ascii="Times New Roman" w:hAnsi="Times New Roman" w:cs="Times New Roman"/>
          <w:sz w:val="24"/>
          <w:szCs w:val="24"/>
        </w:rPr>
        <w:t xml:space="preserve"> местного самоуправления Сегежского муниципального района  (далее - ОМС)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Сегежского муниципального района (далее - администрация)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порталу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 </w:t>
      </w:r>
      <w:r w:rsidRPr="00917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168D">
        <w:rPr>
          <w:rFonts w:ascii="Times New Roman" w:hAnsi="Times New Roman" w:cs="Times New Roman"/>
          <w:sz w:val="24"/>
          <w:szCs w:val="24"/>
        </w:rPr>
        <w:t>http://home.onego.ru/~segadmin/</w:t>
      </w:r>
    </w:p>
    <w:p w:rsidR="00026D3C" w:rsidRPr="00DB47F1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официальный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главы Сегежского муниципального района – </w:t>
      </w:r>
      <w:hyperlink r:id="rId8" w:history="1"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glava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ray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segadmin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</w:t>
      </w:r>
      <w:r w:rsidRPr="00917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glava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_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adm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segadmin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B47F1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B47F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ud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@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segadmin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onego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</w:rPr>
          <w:t>.</w:t>
        </w:r>
        <w:r w:rsidRPr="00DC6022">
          <w:rPr>
            <w:rStyle w:val="a9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3E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согласно приложению № </w:t>
      </w:r>
      <w:r w:rsidRPr="009170CE">
        <w:rPr>
          <w:rFonts w:ascii="Times New Roman" w:hAnsi="Times New Roman" w:cs="Times New Roman"/>
          <w:sz w:val="24"/>
          <w:szCs w:val="24"/>
        </w:rPr>
        <w:t>1.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Утвердить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3E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(далее – Регламент) согласно приложению № 2. </w:t>
      </w:r>
    </w:p>
    <w:p w:rsidR="00026D3C" w:rsidRPr="00166888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88">
        <w:rPr>
          <w:rFonts w:ascii="Times New Roman" w:hAnsi="Times New Roman" w:cs="Times New Roman"/>
          <w:sz w:val="24"/>
          <w:szCs w:val="24"/>
        </w:rPr>
        <w:t>6. Руководителям ОМС, структурных подразделений администрации, муниципальных учреждений  в срок до 1 сентября 2009 года: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обеспечить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своевременное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170C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структурных подразделений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3E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Регламентом;</w:t>
      </w:r>
    </w:p>
    <w:p w:rsidR="00026D3C" w:rsidRPr="00166888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88">
        <w:rPr>
          <w:rFonts w:ascii="Times New Roman" w:hAnsi="Times New Roman" w:cs="Times New Roman"/>
          <w:sz w:val="24"/>
          <w:szCs w:val="24"/>
        </w:rPr>
        <w:t xml:space="preserve">2) внести необходимые изменения  в регламенты ОМС, в инструкцию по делопроизводству, в Положения о структурных подразделениях администрации, должностные инструкции сотрудников ОМС, ответственных за размещение  информации на официальном интернет-портале администрации. 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Отделу информационных технологий а</w:t>
      </w:r>
      <w:r w:rsidRPr="009170CE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(Т.А.Когутич)</w:t>
      </w:r>
      <w:r w:rsidRPr="009170CE">
        <w:rPr>
          <w:rFonts w:ascii="Times New Roman" w:hAnsi="Times New Roman" w:cs="Times New Roman"/>
          <w:sz w:val="24"/>
          <w:szCs w:val="24"/>
        </w:rPr>
        <w:t>: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координацию</w:t>
      </w:r>
      <w:r>
        <w:rPr>
          <w:rFonts w:ascii="Times New Roman" w:hAnsi="Times New Roman" w:cs="Times New Roman"/>
          <w:sz w:val="24"/>
          <w:szCs w:val="24"/>
        </w:rPr>
        <w:t xml:space="preserve"> ОМС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3E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расширению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</w:p>
    <w:p w:rsidR="00026D3C" w:rsidRPr="00437421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421">
        <w:rPr>
          <w:rFonts w:ascii="Times New Roman" w:hAnsi="Times New Roman" w:cs="Times New Roman"/>
          <w:sz w:val="24"/>
          <w:szCs w:val="24"/>
        </w:rPr>
        <w:t>9. Рекомендовать главам муниципальных образований поселений, расположенных на территории Сегежского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7421">
        <w:rPr>
          <w:rFonts w:ascii="Times New Roman" w:hAnsi="Times New Roman" w:cs="Times New Roman"/>
          <w:sz w:val="24"/>
          <w:szCs w:val="24"/>
        </w:rPr>
        <w:t xml:space="preserve"> принять муниципальные правовые  акты, определяющие перечень обязательной информации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37421">
        <w:rPr>
          <w:rFonts w:ascii="Times New Roman" w:hAnsi="Times New Roman" w:cs="Times New Roman"/>
          <w:sz w:val="24"/>
          <w:szCs w:val="24"/>
        </w:rPr>
        <w:t xml:space="preserve">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88">
        <w:rPr>
          <w:rFonts w:ascii="Times New Roman" w:hAnsi="Times New Roman" w:cs="Times New Roman"/>
          <w:sz w:val="24"/>
          <w:szCs w:val="24"/>
        </w:rPr>
        <w:t>соответствующих ОМС,</w:t>
      </w:r>
      <w:r w:rsidRPr="00437421">
        <w:rPr>
          <w:rFonts w:ascii="Times New Roman" w:hAnsi="Times New Roman" w:cs="Times New Roman"/>
          <w:sz w:val="24"/>
          <w:szCs w:val="24"/>
        </w:rPr>
        <w:t xml:space="preserve"> размещаемой на официальном интернет-портале администрации, а также порядок доступа к ней граждан и организаций.</w:t>
      </w: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9170CE">
        <w:rPr>
          <w:rFonts w:ascii="Times New Roman" w:hAnsi="Times New Roman" w:cs="Times New Roman"/>
          <w:sz w:val="24"/>
          <w:szCs w:val="24"/>
        </w:rPr>
        <w:t>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вступает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бнародования  путем размещения текста на официальном сайте администрации в информационно-телекоммуникационной сети общего пользования.</w:t>
      </w:r>
    </w:p>
    <w:p w:rsidR="00026D3C" w:rsidRDefault="00026D3C" w:rsidP="00026D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9170CE">
        <w:rPr>
          <w:rFonts w:ascii="Times New Roman" w:hAnsi="Times New Roman" w:cs="Times New Roman"/>
          <w:sz w:val="24"/>
          <w:szCs w:val="24"/>
        </w:rPr>
        <w:t>Глава</w:t>
      </w:r>
      <w:r>
        <w:rPr>
          <w:rFonts w:ascii="Times New Roman" w:hAnsi="Times New Roman" w:cs="Times New Roman"/>
          <w:sz w:val="24"/>
          <w:szCs w:val="24"/>
        </w:rPr>
        <w:t xml:space="preserve"> а</w:t>
      </w:r>
      <w:r w:rsidRPr="00D73EFC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3C" w:rsidRDefault="00026D3C" w:rsidP="00026D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D73EFC">
        <w:rPr>
          <w:rFonts w:ascii="Times New Roman" w:hAnsi="Times New Roman" w:cs="Times New Roman"/>
          <w:sz w:val="24"/>
          <w:szCs w:val="24"/>
        </w:rPr>
        <w:t>Сегежского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FC">
        <w:rPr>
          <w:rFonts w:ascii="Times New Roman" w:hAnsi="Times New Roman" w:cs="Times New Roman"/>
          <w:sz w:val="24"/>
          <w:szCs w:val="24"/>
        </w:rPr>
        <w:t>муниципального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3EFC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D3C" w:rsidRPr="009170CE" w:rsidRDefault="00026D3C" w:rsidP="00026D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Ю.М.Андреев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DDF">
        <w:rPr>
          <w:rFonts w:ascii="Times New Roman" w:hAnsi="Times New Roman" w:cs="Times New Roman"/>
          <w:sz w:val="22"/>
          <w:szCs w:val="22"/>
        </w:rPr>
        <w:t xml:space="preserve">Разослать: в дело, Векслеру И.П., структурные подразделения администрации- 12, Синицыной В.М., горфу, поселения-6, МУ «Сегежская ЦРБ».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5388"/>
        <w:gridCol w:w="3956"/>
      </w:tblGrid>
      <w:tr w:rsidR="00026D3C">
        <w:tc>
          <w:tcPr>
            <w:tcW w:w="5388" w:type="dxa"/>
          </w:tcPr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E6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026D3C">
        <w:tc>
          <w:tcPr>
            <w:tcW w:w="5388" w:type="dxa"/>
          </w:tcPr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6" w:type="dxa"/>
          </w:tcPr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E6">
              <w:rPr>
                <w:rFonts w:ascii="Times New Roman" w:hAnsi="Times New Roman" w:cs="Times New Roman"/>
                <w:sz w:val="24"/>
                <w:szCs w:val="24"/>
              </w:rPr>
              <w:t>к постановлению  администрации Сегежского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3219E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августа    2009 года № 41</w:t>
            </w:r>
          </w:p>
        </w:tc>
      </w:tr>
    </w:tbl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ПОЛОЖЕНИЕ</w:t>
      </w:r>
    </w:p>
    <w:p w:rsidR="00026D3C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5E4C78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78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26D3C" w:rsidRPr="009170CE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Настоящее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Положение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определяет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функции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  <w:r w:rsidRPr="009170CE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интернет-портал).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создан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целью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открытости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расширения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возможностей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повышения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предоставляемых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 </w:t>
      </w:r>
      <w:r w:rsidRPr="009170CE">
        <w:rPr>
          <w:rFonts w:ascii="Times New Roman" w:hAnsi="Times New Roman" w:cs="Times New Roman"/>
          <w:sz w:val="24"/>
          <w:szCs w:val="24"/>
        </w:rPr>
        <w:t>услуг.</w:t>
      </w:r>
    </w:p>
    <w:p w:rsidR="00026D3C" w:rsidRPr="001D7DDF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DDF">
        <w:rPr>
          <w:rFonts w:ascii="Times New Roman" w:hAnsi="Times New Roman" w:cs="Times New Roman"/>
          <w:sz w:val="24"/>
          <w:szCs w:val="24"/>
        </w:rPr>
        <w:t>3. Интернет-портал является официальным электронным информационным ресурсом администрации  общего пользования, на который распространяется действие федеральных нормативных правовых актов и нормативных правовых актов Республики Карелия в сфере обеспечения доступа к информации о деятельности органов государственной власти.</w:t>
      </w:r>
    </w:p>
    <w:p w:rsidR="00026D3C" w:rsidRPr="002B7C8B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DDF">
        <w:rPr>
          <w:rFonts w:ascii="Times New Roman" w:hAnsi="Times New Roman" w:cs="Times New Roman"/>
          <w:sz w:val="24"/>
          <w:szCs w:val="24"/>
        </w:rPr>
        <w:t>4. Интернет-портал обеспечивает представительство в информационно-телекоммуникационной сети Интернет главы</w:t>
      </w:r>
      <w:r w:rsidRPr="002B7C8B"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района, администрации, ОМС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37421">
        <w:rPr>
          <w:rFonts w:ascii="Times New Roman" w:hAnsi="Times New Roman" w:cs="Times New Roman"/>
          <w:sz w:val="24"/>
          <w:szCs w:val="24"/>
        </w:rPr>
        <w:t>глав муниципальных образований поселений, расположенных на территории Сегежского муниципального района</w:t>
      </w:r>
      <w:r w:rsidRPr="002B7C8B">
        <w:rPr>
          <w:rFonts w:ascii="Times New Roman" w:hAnsi="Times New Roman" w:cs="Times New Roman"/>
          <w:sz w:val="24"/>
          <w:szCs w:val="24"/>
        </w:rPr>
        <w:t>, муниципальных учреждений.</w:t>
      </w:r>
    </w:p>
    <w:p w:rsidR="00026D3C" w:rsidRPr="001D7DDF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D7DDF">
        <w:rPr>
          <w:rFonts w:ascii="Times New Roman" w:hAnsi="Times New Roman" w:cs="Times New Roman"/>
          <w:sz w:val="24"/>
          <w:szCs w:val="24"/>
        </w:rPr>
        <w:t>5. Деятельность по актуализации, поддержке и управлению интернет-порталом осуществляется в соответствии с нормативными правовыми актами Российской Федерации и Республики Карелия в сфере защиты информации, персональных данных, обеспечения доступа к информации, а также в соответствии с законодательством о защите авторских и смежных прав, а также настоящим Положением.</w:t>
      </w:r>
    </w:p>
    <w:p w:rsidR="00026D3C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6D3C" w:rsidRPr="005E4C78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4C78">
        <w:rPr>
          <w:rFonts w:ascii="Times New Roman" w:hAnsi="Times New Roman" w:cs="Times New Roman"/>
          <w:b/>
          <w:sz w:val="24"/>
          <w:szCs w:val="24"/>
        </w:rPr>
        <w:t>II. Основные задачи интернет-портала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Основными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задачами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являются: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интеграция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открытой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учреждений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целях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создания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единого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пространства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Pr="009170CE">
        <w:rPr>
          <w:rFonts w:ascii="Times New Roman" w:hAnsi="Times New Roman" w:cs="Times New Roman"/>
          <w:sz w:val="24"/>
          <w:szCs w:val="24"/>
        </w:rPr>
        <w:t>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прозрачности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 xml:space="preserve"> ОМС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объективной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достоверной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решениях</w:t>
      </w:r>
      <w:r>
        <w:rPr>
          <w:rFonts w:ascii="Times New Roman" w:hAnsi="Times New Roman" w:cs="Times New Roman"/>
          <w:sz w:val="24"/>
          <w:szCs w:val="24"/>
        </w:rPr>
        <w:t xml:space="preserve"> ОМС, муниципальных учреждений</w:t>
      </w:r>
      <w:r w:rsidRPr="00340A08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ограничен;</w:t>
      </w:r>
    </w:p>
    <w:p w:rsidR="00026D3C" w:rsidRPr="00166888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B7C8B">
        <w:rPr>
          <w:rFonts w:ascii="Times New Roman" w:hAnsi="Times New Roman" w:cs="Times New Roman"/>
          <w:sz w:val="24"/>
          <w:szCs w:val="24"/>
        </w:rPr>
        <w:t xml:space="preserve">3) предоставление возможностей для информационного взаимодействия ОМС, бизнес-структур, </w:t>
      </w:r>
      <w:r w:rsidRPr="00166888">
        <w:rPr>
          <w:rFonts w:ascii="Times New Roman" w:hAnsi="Times New Roman" w:cs="Times New Roman"/>
          <w:sz w:val="24"/>
          <w:szCs w:val="24"/>
        </w:rPr>
        <w:t>политических партий, иных  общественных объединений и граждан;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6888">
        <w:rPr>
          <w:rFonts w:ascii="Times New Roman" w:hAnsi="Times New Roman" w:cs="Times New Roman"/>
          <w:sz w:val="24"/>
          <w:szCs w:val="24"/>
        </w:rPr>
        <w:t>4) предоставление  ОМС информационных услуг 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организациям;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повышение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культуры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муниципальных  </w:t>
      </w:r>
      <w:r w:rsidRPr="009170CE">
        <w:rPr>
          <w:rFonts w:ascii="Times New Roman" w:hAnsi="Times New Roman" w:cs="Times New Roman"/>
          <w:sz w:val="24"/>
          <w:szCs w:val="24"/>
        </w:rPr>
        <w:t>правовых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актов</w:t>
      </w: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комментариев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ним;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ОМС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социально-экономической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политики;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1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позитивного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образа</w:t>
      </w: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 </w:t>
      </w:r>
      <w:r w:rsidRPr="009170CE">
        <w:rPr>
          <w:rFonts w:ascii="Times New Roman" w:hAnsi="Times New Roman" w:cs="Times New Roman"/>
          <w:sz w:val="24"/>
          <w:szCs w:val="24"/>
        </w:rPr>
        <w:t>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социально-</w:t>
      </w:r>
      <w:r w:rsidRPr="009170CE">
        <w:rPr>
          <w:rFonts w:ascii="Times New Roman" w:hAnsi="Times New Roman" w:cs="Times New Roman"/>
          <w:sz w:val="24"/>
          <w:szCs w:val="24"/>
        </w:rPr>
        <w:lastRenderedPageBreak/>
        <w:t>экономическом,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научно-техническом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культурном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развитии</w:t>
      </w:r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3F97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Pr="009170CE">
        <w:rPr>
          <w:rFonts w:ascii="Times New Roman" w:hAnsi="Times New Roman" w:cs="Times New Roman"/>
          <w:sz w:val="24"/>
          <w:szCs w:val="24"/>
        </w:rPr>
        <w:t>инвестиционном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потенциале;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1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оперативное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взаимодействие</w:t>
      </w:r>
      <w:r>
        <w:rPr>
          <w:rFonts w:ascii="Times New Roman" w:hAnsi="Times New Roman" w:cs="Times New Roman"/>
          <w:sz w:val="24"/>
          <w:szCs w:val="24"/>
        </w:rPr>
        <w:t xml:space="preserve"> ОМС </w:t>
      </w:r>
      <w:r w:rsidRPr="009170C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средствами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поддержка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противодействию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терроризму,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коррупции,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реализуемых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Сегежского муниципального района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06177B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177B">
        <w:rPr>
          <w:rFonts w:ascii="Times New Roman" w:hAnsi="Times New Roman" w:cs="Times New Roman"/>
          <w:b/>
          <w:sz w:val="24"/>
          <w:szCs w:val="24"/>
        </w:rPr>
        <w:t>III. Основные функции интернет-портала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основным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функциям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относятся: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через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информационно-телекоммуникационную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сеть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официальной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общественный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затрагивающей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законные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интересы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необходимой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реализации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обязанностей;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обращения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главе Сегежского муниципального района, главе администрации 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помощью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информационно-коммуникационных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технологий;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систематическое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принятых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предполагаемых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общественно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значимых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решениях;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гражданам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возможности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осуществлять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деятельностью</w:t>
      </w:r>
      <w:r>
        <w:rPr>
          <w:rFonts w:ascii="Times New Roman" w:hAnsi="Times New Roman" w:cs="Times New Roman"/>
          <w:sz w:val="24"/>
          <w:szCs w:val="24"/>
        </w:rPr>
        <w:t xml:space="preserve"> ОМС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принимаемыми</w:t>
      </w:r>
      <w:r>
        <w:rPr>
          <w:rFonts w:ascii="Times New Roman" w:hAnsi="Times New Roman" w:cs="Times New Roman"/>
          <w:sz w:val="24"/>
          <w:szCs w:val="24"/>
        </w:rPr>
        <w:t xml:space="preserve"> ими </w:t>
      </w:r>
      <w:r w:rsidRPr="009170CE">
        <w:rPr>
          <w:rFonts w:ascii="Times New Roman" w:hAnsi="Times New Roman" w:cs="Times New Roman"/>
          <w:sz w:val="24"/>
          <w:szCs w:val="24"/>
        </w:rPr>
        <w:t>решениями,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связанными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реализацией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обязанностей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законных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интересов;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5)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справочной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Сегежском  муниципальном  районе</w:t>
      </w:r>
      <w:r w:rsidRPr="009170CE">
        <w:rPr>
          <w:rFonts w:ascii="Times New Roman" w:hAnsi="Times New Roman" w:cs="Times New Roman"/>
          <w:sz w:val="24"/>
          <w:szCs w:val="24"/>
        </w:rPr>
        <w:t>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освещение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общественных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мероприятий,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проводимых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Сегежском муниципальном районе</w:t>
      </w:r>
      <w:r w:rsidRPr="009170CE">
        <w:rPr>
          <w:rFonts w:ascii="Times New Roman" w:hAnsi="Times New Roman" w:cs="Times New Roman"/>
          <w:sz w:val="24"/>
          <w:szCs w:val="24"/>
        </w:rPr>
        <w:t>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7)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социологических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исследований,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опросов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пользователей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1D7DDF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DDF">
        <w:rPr>
          <w:rFonts w:ascii="Times New Roman" w:hAnsi="Times New Roman" w:cs="Times New Roman"/>
          <w:b/>
          <w:sz w:val="24"/>
          <w:szCs w:val="24"/>
        </w:rPr>
        <w:t>IV. Управление интернет-порталом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Деятельность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обеспечению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круглосуточного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функционирования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техническому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обслуживанию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осуществляет</w:t>
      </w:r>
      <w:r>
        <w:rPr>
          <w:rFonts w:ascii="Times New Roman" w:hAnsi="Times New Roman" w:cs="Times New Roman"/>
          <w:sz w:val="24"/>
          <w:szCs w:val="24"/>
        </w:rPr>
        <w:t xml:space="preserve"> отдел информационных технологий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Управление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процессом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осуществляется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настоящим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Положением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Регламентом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наполнению</w:t>
      </w:r>
      <w:r>
        <w:rPr>
          <w:rFonts w:ascii="Times New Roman" w:hAnsi="Times New Roman" w:cs="Times New Roman"/>
          <w:sz w:val="24"/>
          <w:szCs w:val="24"/>
        </w:rPr>
        <w:t xml:space="preserve"> разделов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возлагается на руководителей структурных подразделений согласно Регламенту информационной поддержки официального интернет-портала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</w:p>
    <w:p w:rsidR="00026D3C" w:rsidRPr="009170CE" w:rsidRDefault="00026D3C" w:rsidP="00026D3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Look w:val="01E0"/>
      </w:tblPr>
      <w:tblGrid>
        <w:gridCol w:w="5508"/>
        <w:gridCol w:w="3836"/>
      </w:tblGrid>
      <w:tr w:rsidR="00026D3C">
        <w:tc>
          <w:tcPr>
            <w:tcW w:w="5508" w:type="dxa"/>
          </w:tcPr>
          <w:p w:rsidR="00026D3C" w:rsidRPr="00095483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026D3C" w:rsidRPr="00095483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3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26D3C">
        <w:tc>
          <w:tcPr>
            <w:tcW w:w="5508" w:type="dxa"/>
          </w:tcPr>
          <w:p w:rsidR="00026D3C" w:rsidRPr="00095483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6" w:type="dxa"/>
          </w:tcPr>
          <w:p w:rsidR="00026D3C" w:rsidRPr="00095483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5483">
              <w:rPr>
                <w:rFonts w:ascii="Times New Roman" w:hAnsi="Times New Roman" w:cs="Times New Roman"/>
                <w:sz w:val="24"/>
                <w:szCs w:val="24"/>
              </w:rPr>
              <w:t>к постановлению  администрации Сегежского муниципального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095483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августа    2009 года № 41</w:t>
            </w:r>
          </w:p>
        </w:tc>
      </w:tr>
    </w:tbl>
    <w:p w:rsidR="00026D3C" w:rsidRPr="009170CE" w:rsidRDefault="00026D3C" w:rsidP="00026D3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РЕГЛАМЕНТ</w:t>
      </w:r>
    </w:p>
    <w:p w:rsidR="00026D3C" w:rsidRPr="009170CE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информационной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поддержки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9170CE">
        <w:rPr>
          <w:rFonts w:ascii="Times New Roman" w:hAnsi="Times New Roman" w:cs="Times New Roman"/>
          <w:sz w:val="24"/>
          <w:szCs w:val="24"/>
        </w:rPr>
        <w:t>фициального</w:t>
      </w:r>
    </w:p>
    <w:p w:rsidR="00026D3C" w:rsidRPr="009170CE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026D3C" w:rsidRPr="009170CE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6D3C" w:rsidRPr="00054976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76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026D3C" w:rsidRPr="00753F97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26D3C" w:rsidRPr="00753F97" w:rsidRDefault="00026D3C" w:rsidP="00026D3C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753F97">
        <w:rPr>
          <w:rFonts w:ascii="Times New Roman" w:hAnsi="Times New Roman" w:cs="Times New Roman"/>
          <w:b w:val="0"/>
          <w:sz w:val="24"/>
          <w:szCs w:val="24"/>
        </w:rPr>
        <w:t xml:space="preserve">1. Настоящий Регламент информационной поддержки официального интернет-портала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(далее - Регламент) </w:t>
      </w:r>
      <w:r w:rsidRPr="00753F97">
        <w:rPr>
          <w:rFonts w:ascii="Times New Roman" w:hAnsi="Times New Roman" w:cs="Times New Roman"/>
          <w:b w:val="0"/>
          <w:sz w:val="24"/>
          <w:szCs w:val="24"/>
        </w:rPr>
        <w:t xml:space="preserve"> определяет порядок подготовки и публикации информации на официальном интернет-портале  (далее - интернет-портал), в том числе организацию информационного взаимодействия с организациями и гражданами при сопровождении интернет-портала, вопросы информационной защиты, программно-технического сопровождения, ответственность должностных лиц, принимающих участие в сопровождении интернет-портала.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3F97">
        <w:rPr>
          <w:rFonts w:ascii="Times New Roman" w:hAnsi="Times New Roman" w:cs="Times New Roman"/>
          <w:sz w:val="24"/>
          <w:szCs w:val="24"/>
        </w:rPr>
        <w:t>2. На 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открытого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доступа.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сторонних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организаций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указанием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характер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(статус)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используемой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составляющей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государственную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охраняемую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Федерации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тайну,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нарушающих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авторские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права.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Копирование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(равно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цитирование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сообщений,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только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условии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указания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(в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сетевых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средствах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массовой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гиперссылки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соответствующий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электронный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ресурс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уникальным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адресом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информационно-телекоммуникационной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Внесение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каких-либо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добавлений,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искажений,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исключение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части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меняющие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смысл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копируемой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(цитируемой)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допускается.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непосредственно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размещаемые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находятся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Обмен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сопровождении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осуществляются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виде.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отдельных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случаях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согласованию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отделом информационных технологий </w:t>
      </w:r>
      <w:r w:rsidRPr="009170CE">
        <w:rPr>
          <w:rFonts w:ascii="Times New Roman" w:hAnsi="Times New Roman" w:cs="Times New Roman"/>
          <w:sz w:val="24"/>
          <w:szCs w:val="24"/>
        </w:rPr>
        <w:t>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печатном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виде.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054976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976">
        <w:rPr>
          <w:rFonts w:ascii="Times New Roman" w:hAnsi="Times New Roman" w:cs="Times New Roman"/>
          <w:b/>
          <w:sz w:val="24"/>
          <w:szCs w:val="24"/>
        </w:rPr>
        <w:t>II. Организационное обеспечение интернет-портала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ОМС, муниципальные учреждения </w:t>
      </w:r>
      <w:r w:rsidRPr="009170CE">
        <w:rPr>
          <w:rFonts w:ascii="Times New Roman" w:hAnsi="Times New Roman" w:cs="Times New Roman"/>
          <w:sz w:val="24"/>
          <w:szCs w:val="24"/>
        </w:rPr>
        <w:t>участвуют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сопровождении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88">
        <w:rPr>
          <w:rFonts w:ascii="Times New Roman" w:hAnsi="Times New Roman" w:cs="Times New Roman"/>
          <w:sz w:val="24"/>
          <w:szCs w:val="24"/>
        </w:rPr>
        <w:t>настоящего  Р</w:t>
      </w:r>
      <w:r w:rsidRPr="009170CE">
        <w:rPr>
          <w:rFonts w:ascii="Times New Roman" w:hAnsi="Times New Roman" w:cs="Times New Roman"/>
          <w:sz w:val="24"/>
          <w:szCs w:val="24"/>
        </w:rPr>
        <w:t>егламента.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Работу по </w:t>
      </w:r>
      <w:r w:rsidRPr="009170CE">
        <w:rPr>
          <w:rFonts w:ascii="Times New Roman" w:hAnsi="Times New Roman" w:cs="Times New Roman"/>
          <w:sz w:val="24"/>
          <w:szCs w:val="24"/>
        </w:rPr>
        <w:t>техническо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программно</w:t>
      </w:r>
      <w:r>
        <w:rPr>
          <w:rFonts w:ascii="Times New Roman" w:hAnsi="Times New Roman" w:cs="Times New Roman"/>
          <w:sz w:val="24"/>
          <w:szCs w:val="24"/>
        </w:rPr>
        <w:t xml:space="preserve">му сопровождению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 w:rsidRPr="00500B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проводит отдел информационных технологий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</w:rPr>
        <w:t xml:space="preserve">ственные </w:t>
      </w:r>
      <w:r w:rsidRPr="009170CE">
        <w:rPr>
          <w:rFonts w:ascii="Times New Roman" w:hAnsi="Times New Roman" w:cs="Times New Roman"/>
          <w:sz w:val="24"/>
          <w:szCs w:val="24"/>
        </w:rPr>
        <w:t>исполнител</w:t>
      </w:r>
      <w:r>
        <w:rPr>
          <w:rFonts w:ascii="Times New Roman" w:hAnsi="Times New Roman" w:cs="Times New Roman"/>
          <w:sz w:val="24"/>
          <w:szCs w:val="24"/>
        </w:rPr>
        <w:t>и (приложение №1) осуществляю</w:t>
      </w:r>
      <w:r w:rsidRPr="009170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следующие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функции: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осуществляю</w:t>
      </w:r>
      <w:r w:rsidRPr="009170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сбор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170CE">
        <w:rPr>
          <w:rFonts w:ascii="Times New Roman" w:hAnsi="Times New Roman" w:cs="Times New Roman"/>
          <w:sz w:val="24"/>
          <w:szCs w:val="24"/>
        </w:rPr>
        <w:t>подготовку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систематизацию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материалов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одном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несут  </w:t>
      </w:r>
      <w:r w:rsidRPr="009170CE">
        <w:rPr>
          <w:rFonts w:ascii="Times New Roman" w:hAnsi="Times New Roman" w:cs="Times New Roman"/>
          <w:sz w:val="24"/>
          <w:szCs w:val="24"/>
        </w:rPr>
        <w:t>персональную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ответственность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достоверность,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своевременность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качество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направляемой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Отдел информационных технологий </w:t>
      </w:r>
      <w:r w:rsidRPr="009170CE">
        <w:rPr>
          <w:rFonts w:ascii="Times New Roman" w:hAnsi="Times New Roman" w:cs="Times New Roman"/>
          <w:sz w:val="24"/>
          <w:szCs w:val="24"/>
        </w:rPr>
        <w:t>обязан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отказать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разделах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полученной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лиц,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входящих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список </w:t>
      </w:r>
      <w:r w:rsidRPr="009170CE">
        <w:rPr>
          <w:rFonts w:ascii="Times New Roman" w:hAnsi="Times New Roman" w:cs="Times New Roman"/>
          <w:sz w:val="24"/>
          <w:szCs w:val="24"/>
        </w:rPr>
        <w:t>ответственных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исполнителей.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6888">
        <w:rPr>
          <w:rFonts w:ascii="Times New Roman" w:hAnsi="Times New Roman" w:cs="Times New Roman"/>
          <w:sz w:val="24"/>
          <w:szCs w:val="24"/>
        </w:rPr>
        <w:t>Руководители ОМС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муниципальных учреждений </w:t>
      </w:r>
      <w:r w:rsidRPr="009170CE">
        <w:rPr>
          <w:rFonts w:ascii="Times New Roman" w:hAnsi="Times New Roman" w:cs="Times New Roman"/>
          <w:sz w:val="24"/>
          <w:szCs w:val="24"/>
        </w:rPr>
        <w:t>визируют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(за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исключением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оперативных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новостных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материалов),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обеспечивают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контроль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подготовки,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достоверности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своевременности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интернет-портале.</w:t>
      </w: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1D201A" w:rsidRDefault="00026D3C" w:rsidP="00026D3C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201A">
        <w:rPr>
          <w:rFonts w:ascii="Times New Roman" w:hAnsi="Times New Roman" w:cs="Times New Roman"/>
          <w:b/>
          <w:sz w:val="24"/>
          <w:szCs w:val="24"/>
        </w:rPr>
        <w:t>III. Управление содержанием интернет-портала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Ответственный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исполнитель,</w:t>
      </w:r>
      <w:r>
        <w:rPr>
          <w:rFonts w:ascii="Times New Roman" w:hAnsi="Times New Roman" w:cs="Times New Roman"/>
          <w:sz w:val="24"/>
          <w:szCs w:val="24"/>
        </w:rPr>
        <w:t xml:space="preserve"> направляя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указывает: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подраздел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должна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информация;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1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либо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предложения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добавлению,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корректировке,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удалению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интернет-портале;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170CE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фамилия,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имя,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отчество,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почты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ответственного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исполнителя,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направляющего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информацию.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Отдел информационных технологий принимае</w:t>
      </w:r>
      <w:r w:rsidRPr="009170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исполнителей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оформляе</w:t>
      </w:r>
      <w:r w:rsidRPr="009170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стилем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раздела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формату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информационных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чего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размеща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70CE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170C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изменении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структуры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дизайна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главной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страницы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ссылок,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графической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элементов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глава а</w:t>
      </w:r>
      <w:r w:rsidRPr="009170C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разделе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9170CE">
        <w:rPr>
          <w:rFonts w:ascii="Times New Roman" w:hAnsi="Times New Roman" w:cs="Times New Roman"/>
          <w:sz w:val="24"/>
          <w:szCs w:val="24"/>
        </w:rPr>
        <w:t>Новости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9170CE">
        <w:rPr>
          <w:rFonts w:ascii="Times New Roman" w:hAnsi="Times New Roman" w:cs="Times New Roman"/>
          <w:sz w:val="24"/>
          <w:szCs w:val="24"/>
        </w:rPr>
        <w:t>оперативно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поступившая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ответственных исполнителей</w:t>
      </w:r>
      <w:r w:rsidRPr="009170C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если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указан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источник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нуждается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уточнениях.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дополнительной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обработки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сообщении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большого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количества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фотографий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время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быть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увеличено.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возникновения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спорных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вопросов,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связанных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опубликованными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новостными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сообщениями,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снятии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принимает</w:t>
      </w:r>
      <w:r>
        <w:rPr>
          <w:rFonts w:ascii="Times New Roman" w:hAnsi="Times New Roman" w:cs="Times New Roman"/>
          <w:sz w:val="24"/>
          <w:szCs w:val="24"/>
        </w:rPr>
        <w:t xml:space="preserve"> г</w:t>
      </w:r>
      <w:r w:rsidRPr="009170CE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 а</w:t>
      </w:r>
      <w:r w:rsidRPr="009170CE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26D3C" w:rsidRPr="00DD763B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763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D763B">
        <w:rPr>
          <w:rFonts w:ascii="Times New Roman" w:hAnsi="Times New Roman" w:cs="Times New Roman"/>
          <w:sz w:val="24"/>
          <w:szCs w:val="24"/>
        </w:rPr>
        <w:t>. Тексты муниципальных правовых актов Сегежского муниципального района, других официальных документов размещаются на интернет-портале в соответствии с инструкцией по делопроизводству администрации.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Текстовые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электронном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виде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форматах: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*.rtf,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*.txt,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*.doc,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электронные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таблицы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формате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*.xls.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Графические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форматах: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*.jpg,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*.bmp,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*.png,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*.gif,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*.tif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размером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менее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640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пикселей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большей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стороне.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Видеоматериалы,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предназначенные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размещения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представляются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форматах: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*.avi,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*.wmf,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*.mpeg,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*.asf.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9170C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Информация,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предназначенная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направляется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ответственными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исполнителями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разделы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периодичностью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публикуется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интернет-портал</w:t>
      </w:r>
      <w:r>
        <w:rPr>
          <w:rFonts w:ascii="Times New Roman" w:hAnsi="Times New Roman" w:cs="Times New Roman"/>
          <w:sz w:val="24"/>
          <w:szCs w:val="24"/>
        </w:rPr>
        <w:t xml:space="preserve">е в сроки  согласно приложению  </w:t>
      </w:r>
      <w:r w:rsidRPr="009170CE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настоящему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0CE">
        <w:rPr>
          <w:rFonts w:ascii="Times New Roman" w:hAnsi="Times New Roman" w:cs="Times New Roman"/>
          <w:sz w:val="24"/>
          <w:szCs w:val="24"/>
        </w:rPr>
        <w:t>Регламенту.</w:t>
      </w:r>
    </w:p>
    <w:p w:rsidR="00026D3C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026D3C" w:rsidSect="00026D3C">
          <w:headerReference w:type="even" r:id="rId11"/>
          <w:headerReference w:type="default" r:id="rId12"/>
          <w:pgSz w:w="11906" w:h="16838"/>
          <w:pgMar w:top="1134" w:right="1247" w:bottom="899" w:left="1531" w:header="709" w:footer="709" w:gutter="0"/>
          <w:cols w:space="708"/>
          <w:docGrid w:linePitch="360"/>
        </w:sectPr>
      </w:pPr>
    </w:p>
    <w:p w:rsidR="00026D3C" w:rsidRPr="009170CE" w:rsidRDefault="00026D3C" w:rsidP="00026D3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Look w:val="01E0"/>
      </w:tblPr>
      <w:tblGrid>
        <w:gridCol w:w="10881"/>
        <w:gridCol w:w="4395"/>
      </w:tblGrid>
      <w:tr w:rsidR="00026D3C">
        <w:tc>
          <w:tcPr>
            <w:tcW w:w="10881" w:type="dxa"/>
          </w:tcPr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E6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</w:tc>
      </w:tr>
      <w:tr w:rsidR="00026D3C">
        <w:tc>
          <w:tcPr>
            <w:tcW w:w="10881" w:type="dxa"/>
          </w:tcPr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19E6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Регламенту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Официального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</w:p>
          <w:p w:rsidR="00026D3C" w:rsidRPr="003219E6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Сегежского муниципального района</w:t>
            </w:r>
          </w:p>
        </w:tc>
      </w:tr>
    </w:tbl>
    <w:p w:rsidR="00026D3C" w:rsidRPr="009170CE" w:rsidRDefault="00026D3C" w:rsidP="00026D3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D3C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0BCE">
        <w:rPr>
          <w:rFonts w:ascii="Times New Roman" w:hAnsi="Times New Roman" w:cs="Times New Roman"/>
          <w:sz w:val="24"/>
          <w:szCs w:val="24"/>
        </w:rPr>
        <w:t xml:space="preserve">Перечень ответственных исполнителей за подготовку и предоставление информации </w:t>
      </w:r>
    </w:p>
    <w:p w:rsidR="00026D3C" w:rsidRPr="00740BCE" w:rsidRDefault="00026D3C" w:rsidP="00026D3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40BCE">
        <w:rPr>
          <w:rFonts w:ascii="Times New Roman" w:hAnsi="Times New Roman" w:cs="Times New Roman"/>
          <w:sz w:val="24"/>
          <w:szCs w:val="24"/>
        </w:rPr>
        <w:t>для размещения  на интернет-портале,  периодичность и срок ее представления</w:t>
      </w:r>
    </w:p>
    <w:p w:rsidR="00026D3C" w:rsidRPr="009170CE" w:rsidRDefault="00026D3C" w:rsidP="00026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2126"/>
        <w:gridCol w:w="3686"/>
        <w:gridCol w:w="2622"/>
        <w:gridCol w:w="2623"/>
      </w:tblGrid>
      <w:tr w:rsidR="00026D3C" w:rsidRPr="00025D31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025D31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 </w:t>
            </w: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п/п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025D31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информации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025D31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интернет- портала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025D31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>Отв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етственные</w:t>
            </w: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подготовку и предоставление информации 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025D31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Периодичность направления информации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025D31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рок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размещения и продолжительность публикации </w:t>
            </w:r>
            <w:r w:rsidRPr="00025D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интернет-портале 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17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событиях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анонсы,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пресс-релизы, объявления </w:t>
            </w:r>
            <w:r w:rsidRPr="00166888">
              <w:rPr>
                <w:rFonts w:ascii="Times New Roman" w:hAnsi="Times New Roman" w:cs="Times New Roman"/>
                <w:sz w:val="24"/>
                <w:szCs w:val="24"/>
              </w:rPr>
              <w:t xml:space="preserve">ОМС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(главная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страница)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ОМС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дня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(анонсы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дня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события)  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1 часа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событиях,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происходящих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Сегежском муниципальном районе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«Новости» 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  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участием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визитах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поездках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В.М., помощник главы Сегежского муниципального района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  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Сегежского муниципального района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иятий с участием главы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планируемых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очередной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Совет Сегежского муниципального района» 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0BCE">
              <w:rPr>
                <w:rFonts w:ascii="Times New Roman" w:hAnsi="Times New Roman" w:cs="Times New Roman"/>
                <w:sz w:val="24"/>
                <w:szCs w:val="24"/>
              </w:rPr>
              <w:t>публикуется в течение месяца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правовые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Сегежского муниципального района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выдержки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них,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определяющие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татус,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полномочия,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обязанности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Сегежского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«ОМС. Совет Сегежского муниципального района»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опубликования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акта  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888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 Сегежского муниципального района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Архив документов»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Репешова Г.Д., начальник управления делами администрации, 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Каргу Е.Я., начальник юридического отдела администрации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13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подписания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026D3C" w:rsidRPr="009170CE" w:rsidRDefault="00026D3C" w:rsidP="00026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Решения Совета Сегежского муниципального района, постановления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Сегежского муниципального района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Архив документов» 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решениях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судов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недействующими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муниципальных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актов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Сегежского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Архив документов»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Каргу Е.Я., начальник юридического отдела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поступления 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E61AE9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9">
              <w:rPr>
                <w:rFonts w:ascii="Times New Roman" w:hAnsi="Times New Roman" w:cs="Times New Roman"/>
                <w:sz w:val="24"/>
                <w:szCs w:val="24"/>
              </w:rPr>
              <w:t>Сведения о персональном составе, регламенте ОМС, распределении компетенции и реквизитах ОМС поселений, расположенных на территории Сегежского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«ОМС. Сельские поселения» , «ОМС. Надвоицкое городское поселение», «ОМС. Сегежское городское поселение»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Главы поселений</w:t>
            </w:r>
            <w:r w:rsidRPr="00437421">
              <w:rPr>
                <w:rFonts w:ascii="Times New Roman" w:hAnsi="Times New Roman" w:cs="Times New Roman"/>
                <w:sz w:val="24"/>
                <w:szCs w:val="24"/>
              </w:rPr>
              <w:t>, расположенных на территории Сегежского муниципального района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сведений 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Перспективный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План работы»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Репешова Г.Д., начальник управления делами администрации</w:t>
            </w:r>
          </w:p>
          <w:p w:rsidR="00026D3C" w:rsidRPr="009170CE" w:rsidRDefault="00026D3C" w:rsidP="00026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публикуется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План работы» 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месяца,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публикуется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8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Сообщения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мероприятиях,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проводимых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администрацией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визитах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рабочих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поездках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работников администрации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официальных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делегаций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Новости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«ОМС. Администрация Сегежского муниципального района» </w:t>
            </w: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(анонсы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события)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азмещается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Тексты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официальных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выступлений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главы Сегежского муниципального района,  главы администрации, руководителей структурных подразделений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Администрация Сегежского муниципального района»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В.М., помощник главы Сегежского муниципального района,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Репешова Г.Д., начальник управления делами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события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E61AE9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AE9">
              <w:rPr>
                <w:rFonts w:ascii="Times New Roman" w:hAnsi="Times New Roman" w:cs="Times New Roman"/>
                <w:sz w:val="24"/>
                <w:szCs w:val="24"/>
              </w:rPr>
              <w:t>Информация о составе, регламенте, распределении компетенции и реквизитах Совета Сегежского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«ОМС. Совет Сегежского мунициального района»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В.М., помощник главы Сегежского муниципального района</w:t>
            </w: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структуры  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регламенте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енции и реквизитах администрации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«ОМС. Администрация Сегежского муниципального района»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Репешова Г.Д., начальник управления делами администрации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3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3223E5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структуре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регламенте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енции и реквизитах финансового управления Сегежского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«ОМС. Финансовое управление Сегежского муниципального района»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В.Н., руководитель  финансового управления Сегежского муниципального района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22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противодействия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коррупции,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обращения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фактами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вымогательства,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противодействию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Сегежском муниципальном районе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ссылки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соответствующие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Система противодействия коррупции»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Репешова Г.Д., начальник управления делами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направляется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изменени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Порядок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форма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главе Сегежского муниципального района, главе администрации,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обобщенная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результатах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рассмотрения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принятых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Репешова Г.Д., начальник управления делами администрации,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Горбачева Е.Г., ведущий специалист управления делами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2024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часто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задаваемые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Запросы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граждан,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поступившие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электронной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почте,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также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запросы,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сформированные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заполнении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интерактивных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интернет-портала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«ОМС.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Обратная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необходимости,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Муниципальные правовые акты,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определяющи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основные направления социально-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Сегежского муниципального 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Ю.М., начальник управления экономического развития администрации,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Н.И., главный специалист управления экономического развития администрации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5 дней с момента подписания документа 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D3C" w:rsidRDefault="00026D3C" w:rsidP="00026D3C"/>
    <w:tbl>
      <w:tblPr>
        <w:tblW w:w="1516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571"/>
        <w:gridCol w:w="2126"/>
        <w:gridCol w:w="3686"/>
        <w:gridCol w:w="2622"/>
        <w:gridCol w:w="2623"/>
      </w:tblGrid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 основных показателях экономической деятельности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«Экономика. Основные показатели экономической деятельности»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Ю.М., начальник управления экономического развития администрации,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Аккиева З.А., ведущий специалист управления экономического развития администрации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бюджете на текущий год, о внесении изменений в бюджет текущего года, об исполнении бюджета за отчетные периоды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«Экономика. Бюджет Сегежского муниципального района»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В.Н., руководитель  финансового управления администрации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AC1D0C" w:rsidRDefault="00026D3C" w:rsidP="00026D3C">
            <w:pPr>
              <w:pStyle w:val="aa"/>
              <w:spacing w:before="0" w:beforeAutospacing="0" w:after="0" w:afterAutospacing="0"/>
              <w:jc w:val="both"/>
            </w:pPr>
            <w:r w:rsidRPr="009170CE">
              <w:t>Информация</w:t>
            </w:r>
            <w:r>
              <w:t xml:space="preserve"> </w:t>
            </w:r>
            <w:r w:rsidRPr="009170CE">
              <w:t>об</w:t>
            </w:r>
            <w:r>
              <w:t xml:space="preserve"> </w:t>
            </w:r>
            <w:r w:rsidRPr="009170CE">
              <w:t>инвестиционном</w:t>
            </w:r>
            <w:r>
              <w:t xml:space="preserve"> </w:t>
            </w:r>
            <w:r w:rsidRPr="009170CE">
              <w:t>потенциале</w:t>
            </w:r>
            <w:r>
              <w:t xml:space="preserve"> </w:t>
            </w:r>
            <w:r w:rsidRPr="009170CE">
              <w:t>и</w:t>
            </w:r>
            <w:r>
              <w:t xml:space="preserve"> </w:t>
            </w:r>
            <w:r w:rsidRPr="009170CE">
              <w:t>инвестиционных</w:t>
            </w:r>
            <w:r>
              <w:t xml:space="preserve"> </w:t>
            </w:r>
            <w:r w:rsidRPr="009170CE">
              <w:t>проектах</w:t>
            </w:r>
            <w:r>
              <w:t xml:space="preserve"> </w:t>
            </w:r>
            <w:r w:rsidRPr="00AC1D0C">
              <w:t>Сегежского</w:t>
            </w:r>
            <w:r>
              <w:t xml:space="preserve"> </w:t>
            </w:r>
            <w:r w:rsidRPr="00AC1D0C">
              <w:t>муниципального</w:t>
            </w:r>
            <w:r>
              <w:t xml:space="preserve"> </w:t>
            </w:r>
            <w:r w:rsidRPr="00AC1D0C">
              <w:t>района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«Экономика. Инвестиционный паспорт Сегежского муниципального района»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Ю.М., начальник управления экономического развития администрации,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Н.И., главный специалист управления экономического развития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5 дней с момента подписания документа,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изменений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муниципальной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малого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среднего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бизнеса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«Экономика.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Бизнес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Ю.М., начальник управления экономического развития,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Н.И., Главный специалист управления экономического развития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25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управлении муниципальной собственностью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«Город. Муниципальная собственность»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А.Е., председатель комитета по управлению муниципальной собственностью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5 дней с момента  подписания документа,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аукционах по продаже и сдаче в аренду муниципального имущества, результатах проведения аукционов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«Город. Муниципальная собственность»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А.Е., председатель комитета по управлению муниципальной собственностью  администрации, 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Н.Н., главный специалист комитета по управлению муниципальной собственностью администрации</w:t>
            </w: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дня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(анонсы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дня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часа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6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муниципальном заказе в Сегежском муниципальном районе, итоговые протоколы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«Город. Муниципальный заказ»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Иванюк Н.Н., специалист 1 категории управления коммунального хозяйства и жилищного фонда администрации, руководители муниципальных учреждений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имеющихся строительных площадках, проектах в рамках реализации ПНП «Доступное жилье»,  об аукционах по продаже и сдаче в аренду земельных участков, образцы документов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«Город. Строительство»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Виноградов Г.Д., начальник отдела архитектуры и градостроительства администрации, 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Запаранюк Н.К., ведущий специалист отдела архитектуры и градостроительства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5 дней с момента подписания документа,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3 дней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ценах и тарифах на услуги по жизнеобеспечению населения в Сегежском муниципальном районе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«Город. Цены и тарифы»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Анциферов Ю.М., начальник управления экономического развития администрации,</w:t>
            </w:r>
          </w:p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Н.И., главный специалист управления экономического развития администрации,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Созина А.В., специалист 1 категории управления экономического развития администрации</w:t>
            </w:r>
          </w:p>
        </w:tc>
        <w:tc>
          <w:tcPr>
            <w:tcW w:w="26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5 дней с момента подписания документа,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3 дней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21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системе здравоохранения. Информация о структуре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регламенте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енции и реквизитах МУ «Сегежская центральная больница», тарифах на оказание платных услуг населению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«Социальная. Здравоохранение»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Генералова В.Н., главный врач МУ «Сегежская центральная больница»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73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системе образования. Информация о структуре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регламенте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енции и реквизитах муниципальных образовательных учреждений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«Социальная. Образование»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Балгачев А.В., начальник управления образования администрации,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образовательных учреждений</w:t>
            </w:r>
          </w:p>
        </w:tc>
        <w:tc>
          <w:tcPr>
            <w:tcW w:w="26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системе социальной защиты населения. Информация о структуре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регламенте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енции и реквизитах муниципальных учреждений социальной защиты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«Социальная. Социальная защита»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Векслер И.П., заместитель главы администрации, директора муниципальных учреждений социальной защиты</w:t>
            </w:r>
          </w:p>
        </w:tc>
        <w:tc>
          <w:tcPr>
            <w:tcW w:w="26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5 дней с момента подписания документа,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внесения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ение 3 дней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405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об учреждениях культуры. Информация о структуре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регламенте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работы,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распределении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компет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енции и реквизитах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«Социальная. Культура»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Антонова Е.Н., начальник отдела культуры администрации, 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директора учреждений культуры</w:t>
            </w:r>
          </w:p>
        </w:tc>
        <w:tc>
          <w:tcPr>
            <w:tcW w:w="2622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596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анонсы событий культурного характера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Е.Н., начальник отдела культуры администрации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позднее 1 дня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обытия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(анонсы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дня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события)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1 часа с момента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96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презентационные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обзорная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Сегежском муниципальном районе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знаменательных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памятных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датах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«Жизнь. История», «Сегежа гостевая»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Синицына В.М., помощник главы Сегежского муниципального района, 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Е.Н., начальник отдела культуры администрации</w:t>
            </w:r>
          </w:p>
        </w:tc>
        <w:tc>
          <w:tcPr>
            <w:tcW w:w="26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необходимости,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реже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</w:p>
        </w:tc>
        <w:tc>
          <w:tcPr>
            <w:tcW w:w="26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10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гербе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Сегежского муниципального района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(официальные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изображения)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«Жизнь. История», «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Символика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В.М., помощник главы Сегежского муниципального района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внесения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зменений  </w:t>
            </w:r>
          </w:p>
        </w:tc>
        <w:tc>
          <w:tcPr>
            <w:tcW w:w="2623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поступления</w:t>
            </w:r>
          </w:p>
          <w:p w:rsidR="00026D3C" w:rsidRPr="009170CE" w:rsidRDefault="00026D3C" w:rsidP="00026D3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D3C" w:rsidRPr="009170CE">
        <w:tblPrEx>
          <w:tblCellMar>
            <w:top w:w="0" w:type="dxa"/>
            <w:bottom w:w="0" w:type="dxa"/>
          </w:tblCellMar>
        </w:tblPrEx>
        <w:trPr>
          <w:cantSplit/>
          <w:trHeight w:val="3111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numPr>
                <w:ilvl w:val="0"/>
                <w:numId w:val="20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взаимодействии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ОМС с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политическими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партиями,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иными общественными объединениями,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конкурсах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проектах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  ОМС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целью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социально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значимых и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нициатив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6888">
              <w:rPr>
                <w:rFonts w:ascii="Times New Roman" w:hAnsi="Times New Roman" w:cs="Times New Roman"/>
                <w:sz w:val="24"/>
                <w:szCs w:val="24"/>
              </w:rPr>
              <w:t>общественных объединений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«Жизнь.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организации»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Синицына В.М., помощник главы Сегежского муниципального района,</w:t>
            </w:r>
          </w:p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структурных подразделений администрации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момента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объявления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либо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70CE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D3C" w:rsidRPr="009170CE" w:rsidRDefault="00026D3C" w:rsidP="00026D3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D3C" w:rsidRPr="003169C7" w:rsidRDefault="00026D3C" w:rsidP="00026D3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3169C7">
        <w:t xml:space="preserve"> </w:t>
      </w:r>
    </w:p>
    <w:p w:rsidR="00026D3C" w:rsidRPr="009170CE" w:rsidRDefault="00026D3C" w:rsidP="00026D3C">
      <w:pPr>
        <w:jc w:val="center"/>
      </w:pPr>
    </w:p>
    <w:p w:rsidR="007B29C6" w:rsidRDefault="007B29C6"/>
    <w:sectPr w:rsidR="007B29C6" w:rsidSect="00026D3C">
      <w:pgSz w:w="16838" w:h="11906" w:orient="landscape"/>
      <w:pgMar w:top="1531" w:right="1134" w:bottom="1247" w:left="89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261" w:rsidRDefault="006E1261">
      <w:r>
        <w:separator/>
      </w:r>
    </w:p>
  </w:endnote>
  <w:endnote w:type="continuationSeparator" w:id="0">
    <w:p w:rsidR="006E1261" w:rsidRDefault="006E12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261" w:rsidRDefault="006E1261">
      <w:r>
        <w:separator/>
      </w:r>
    </w:p>
  </w:footnote>
  <w:footnote w:type="continuationSeparator" w:id="0">
    <w:p w:rsidR="006E1261" w:rsidRDefault="006E12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3C" w:rsidRDefault="00026D3C" w:rsidP="00026D3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26D3C" w:rsidRDefault="00026D3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D3C" w:rsidRDefault="00026D3C" w:rsidP="00026D3C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D67F9">
      <w:rPr>
        <w:rStyle w:val="ac"/>
        <w:noProof/>
      </w:rPr>
      <w:t>1</w:t>
    </w:r>
    <w:r>
      <w:rPr>
        <w:rStyle w:val="ac"/>
      </w:rPr>
      <w:fldChar w:fldCharType="end"/>
    </w:r>
  </w:p>
  <w:p w:rsidR="00026D3C" w:rsidRDefault="00026D3C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1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8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9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8E52BF3"/>
    <w:multiLevelType w:val="multilevel"/>
    <w:tmpl w:val="C704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566C2E95"/>
    <w:multiLevelType w:val="hybridMultilevel"/>
    <w:tmpl w:val="D2CA2E80"/>
    <w:lvl w:ilvl="0" w:tplc="1DC46756">
      <w:start w:val="1"/>
      <w:numFmt w:val="decimal"/>
      <w:lvlText w:val="%1."/>
      <w:lvlJc w:val="left"/>
      <w:pPr>
        <w:ind w:left="720" w:hanging="360"/>
      </w:pPr>
      <w:rPr>
        <w:rFonts w:hint="default"/>
        <w:position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14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1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1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"/>
  </w:num>
  <w:num w:numId="5">
    <w:abstractNumId w:val="7"/>
  </w:num>
  <w:num w:numId="6">
    <w:abstractNumId w:val="18"/>
  </w:num>
  <w:num w:numId="7">
    <w:abstractNumId w:val="0"/>
  </w:num>
  <w:num w:numId="8">
    <w:abstractNumId w:val="6"/>
  </w:num>
  <w:num w:numId="9">
    <w:abstractNumId w:val="3"/>
  </w:num>
  <w:num w:numId="10">
    <w:abstractNumId w:val="16"/>
  </w:num>
  <w:num w:numId="11">
    <w:abstractNumId w:val="13"/>
  </w:num>
  <w:num w:numId="12">
    <w:abstractNumId w:val="8"/>
  </w:num>
  <w:num w:numId="13">
    <w:abstractNumId w:val="15"/>
  </w:num>
  <w:num w:numId="14">
    <w:abstractNumId w:val="4"/>
  </w:num>
  <w:num w:numId="15">
    <w:abstractNumId w:val="11"/>
  </w:num>
  <w:num w:numId="16">
    <w:abstractNumId w:val="19"/>
  </w:num>
  <w:num w:numId="17">
    <w:abstractNumId w:val="17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6D3C"/>
    <w:rsid w:val="00026D3C"/>
    <w:rsid w:val="005377E1"/>
    <w:rsid w:val="005D67F9"/>
    <w:rsid w:val="00622DDE"/>
    <w:rsid w:val="00653B0C"/>
    <w:rsid w:val="00695F75"/>
    <w:rsid w:val="006E1261"/>
    <w:rsid w:val="00721EF5"/>
    <w:rsid w:val="007B29C6"/>
    <w:rsid w:val="009D3892"/>
    <w:rsid w:val="00D00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6D3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6D3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26D3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026D3C"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026D3C"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link w:val="50"/>
    <w:qFormat/>
    <w:rsid w:val="00026D3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6D3C"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link w:val="70"/>
    <w:qFormat/>
    <w:rsid w:val="00026D3C"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rsid w:val="00026D3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026D3C"/>
    <w:rPr>
      <w:b/>
      <w:bCs/>
      <w:sz w:val="24"/>
      <w:szCs w:val="24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026D3C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026D3C"/>
    <w:rPr>
      <w:b/>
      <w:bCs/>
      <w:spacing w:val="64"/>
      <w:sz w:val="40"/>
      <w:szCs w:val="24"/>
      <w:lang w:val="ru-RU" w:eastAsia="ru-RU" w:bidi="ar-SA"/>
    </w:rPr>
  </w:style>
  <w:style w:type="character" w:customStyle="1" w:styleId="50">
    <w:name w:val="Заголовок 5 Знак"/>
    <w:basedOn w:val="a0"/>
    <w:link w:val="5"/>
    <w:rsid w:val="00026D3C"/>
    <w:rPr>
      <w:sz w:val="28"/>
      <w:szCs w:val="24"/>
      <w:lang w:val="ru-RU" w:eastAsia="ru-RU" w:bidi="ar-SA"/>
    </w:rPr>
  </w:style>
  <w:style w:type="character" w:customStyle="1" w:styleId="60">
    <w:name w:val="Заголовок 6 Знак"/>
    <w:basedOn w:val="a0"/>
    <w:link w:val="6"/>
    <w:rsid w:val="00026D3C"/>
    <w:rPr>
      <w:bCs/>
      <w:sz w:val="28"/>
      <w:szCs w:val="24"/>
      <w:lang w:val="ru-RU" w:eastAsia="ru-RU" w:bidi="ar-SA"/>
    </w:rPr>
  </w:style>
  <w:style w:type="character" w:customStyle="1" w:styleId="70">
    <w:name w:val="Заголовок 7 Знак"/>
    <w:basedOn w:val="a0"/>
    <w:link w:val="7"/>
    <w:rsid w:val="00026D3C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026D3C"/>
    <w:pPr>
      <w:jc w:val="both"/>
    </w:pPr>
  </w:style>
  <w:style w:type="character" w:customStyle="1" w:styleId="a4">
    <w:name w:val="Основной текст Знак"/>
    <w:basedOn w:val="a0"/>
    <w:link w:val="a3"/>
    <w:rsid w:val="00026D3C"/>
    <w:rPr>
      <w:sz w:val="24"/>
      <w:szCs w:val="24"/>
      <w:lang w:val="ru-RU" w:eastAsia="ru-RU" w:bidi="ar-SA"/>
    </w:rPr>
  </w:style>
  <w:style w:type="paragraph" w:styleId="a5">
    <w:name w:val="Body Text Indent"/>
    <w:basedOn w:val="a"/>
    <w:link w:val="a6"/>
    <w:rsid w:val="00026D3C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rsid w:val="00026D3C"/>
    <w:rPr>
      <w:sz w:val="24"/>
      <w:szCs w:val="24"/>
      <w:lang w:val="ru-RU" w:eastAsia="ru-RU" w:bidi="ar-SA"/>
    </w:rPr>
  </w:style>
  <w:style w:type="paragraph" w:styleId="21">
    <w:name w:val="Body Text Indent 2"/>
    <w:basedOn w:val="a"/>
    <w:link w:val="22"/>
    <w:rsid w:val="00026D3C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rsid w:val="00026D3C"/>
    <w:rPr>
      <w:sz w:val="24"/>
      <w:szCs w:val="24"/>
      <w:lang w:val="ru-RU" w:eastAsia="ru-RU" w:bidi="ar-SA"/>
    </w:rPr>
  </w:style>
  <w:style w:type="paragraph" w:styleId="23">
    <w:name w:val="Body Text 2"/>
    <w:basedOn w:val="a"/>
    <w:link w:val="24"/>
    <w:rsid w:val="00026D3C"/>
    <w:pPr>
      <w:jc w:val="both"/>
    </w:pPr>
  </w:style>
  <w:style w:type="character" w:customStyle="1" w:styleId="24">
    <w:name w:val="Основной текст 2 Знак"/>
    <w:basedOn w:val="a0"/>
    <w:link w:val="23"/>
    <w:rsid w:val="00026D3C"/>
    <w:rPr>
      <w:sz w:val="24"/>
      <w:szCs w:val="24"/>
      <w:lang w:val="ru-RU" w:eastAsia="ru-RU" w:bidi="ar-SA"/>
    </w:rPr>
  </w:style>
  <w:style w:type="paragraph" w:styleId="31">
    <w:name w:val="Body Text 3"/>
    <w:basedOn w:val="a"/>
    <w:link w:val="32"/>
    <w:rsid w:val="00026D3C"/>
    <w:pPr>
      <w:jc w:val="both"/>
    </w:pPr>
    <w:rPr>
      <w:sz w:val="26"/>
    </w:rPr>
  </w:style>
  <w:style w:type="character" w:customStyle="1" w:styleId="32">
    <w:name w:val="Основной текст 3 Знак"/>
    <w:basedOn w:val="a0"/>
    <w:link w:val="31"/>
    <w:rsid w:val="00026D3C"/>
    <w:rPr>
      <w:sz w:val="26"/>
      <w:szCs w:val="24"/>
      <w:lang w:val="ru-RU" w:eastAsia="ru-RU" w:bidi="ar-SA"/>
    </w:rPr>
  </w:style>
  <w:style w:type="paragraph" w:styleId="a7">
    <w:name w:val="Plain Text"/>
    <w:basedOn w:val="a"/>
    <w:link w:val="a8"/>
    <w:rsid w:val="00026D3C"/>
    <w:rPr>
      <w:rFonts w:ascii="Courier New" w:hAnsi="Courier New"/>
      <w:sz w:val="20"/>
      <w:szCs w:val="20"/>
    </w:rPr>
  </w:style>
  <w:style w:type="character" w:customStyle="1" w:styleId="a8">
    <w:name w:val="Текст Знак"/>
    <w:basedOn w:val="a0"/>
    <w:link w:val="a7"/>
    <w:rsid w:val="00026D3C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026D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26D3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basedOn w:val="a0"/>
    <w:rsid w:val="00026D3C"/>
    <w:rPr>
      <w:color w:val="0000FF"/>
      <w:u w:val="single"/>
    </w:rPr>
  </w:style>
  <w:style w:type="paragraph" w:styleId="aa">
    <w:name w:val="Normal (Web)"/>
    <w:basedOn w:val="a"/>
    <w:unhideWhenUsed/>
    <w:rsid w:val="00026D3C"/>
    <w:pPr>
      <w:spacing w:before="100" w:beforeAutospacing="1" w:after="100" w:afterAutospacing="1"/>
    </w:pPr>
  </w:style>
  <w:style w:type="paragraph" w:styleId="ab">
    <w:name w:val="header"/>
    <w:basedOn w:val="a"/>
    <w:rsid w:val="00026D3C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026D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_ray@segadmin.onego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d@segadmin.oneg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lava_adm@segadmin.oneg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3937</Words>
  <Characters>22444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СМР</Company>
  <LinksUpToDate>false</LinksUpToDate>
  <CharactersWithSpaces>26329</CharactersWithSpaces>
  <SharedDoc>false</SharedDoc>
  <HLinks>
    <vt:vector size="18" baseType="variant">
      <vt:variant>
        <vt:i4>4653118</vt:i4>
      </vt:variant>
      <vt:variant>
        <vt:i4>6</vt:i4>
      </vt:variant>
      <vt:variant>
        <vt:i4>0</vt:i4>
      </vt:variant>
      <vt:variant>
        <vt:i4>5</vt:i4>
      </vt:variant>
      <vt:variant>
        <vt:lpwstr>mailto:ud@segadmin.onego.ru</vt:lpwstr>
      </vt:variant>
      <vt:variant>
        <vt:lpwstr/>
      </vt:variant>
      <vt:variant>
        <vt:i4>7077947</vt:i4>
      </vt:variant>
      <vt:variant>
        <vt:i4>3</vt:i4>
      </vt:variant>
      <vt:variant>
        <vt:i4>0</vt:i4>
      </vt:variant>
      <vt:variant>
        <vt:i4>5</vt:i4>
      </vt:variant>
      <vt:variant>
        <vt:lpwstr>mailto:glava_adm@segadmin.onego.ru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mailto:glava_ray@segadmin.onego.ru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</dc:creator>
  <cp:lastModifiedBy>oit_admin</cp:lastModifiedBy>
  <cp:revision>2</cp:revision>
  <dcterms:created xsi:type="dcterms:W3CDTF">2019-06-07T13:27:00Z</dcterms:created>
  <dcterms:modified xsi:type="dcterms:W3CDTF">2019-06-07T13:27:00Z</dcterms:modified>
</cp:coreProperties>
</file>