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C7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C6D83">
        <w:t xml:space="preserve"> </w:t>
      </w:r>
      <w:r w:rsidR="001F310C">
        <w:t xml:space="preserve"> </w:t>
      </w:r>
      <w:r w:rsidR="00E14670">
        <w:t xml:space="preserve">8  </w:t>
      </w:r>
      <w:r w:rsidR="0041202E">
        <w:t xml:space="preserve"> </w:t>
      </w:r>
      <w:r w:rsidR="0047385A">
        <w:t>июля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CB2239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E14670">
        <w:t xml:space="preserve"> 597</w:t>
      </w:r>
    </w:p>
    <w:p w:rsidR="00A54B58" w:rsidRDefault="00383804" w:rsidP="00153A1D">
      <w:pPr>
        <w:jc w:val="center"/>
      </w:pPr>
      <w:r w:rsidRPr="00E84C35">
        <w:t>Сегежа</w:t>
      </w:r>
    </w:p>
    <w:p w:rsidR="002303C2" w:rsidRDefault="002303C2" w:rsidP="00B44518">
      <w:pPr>
        <w:pStyle w:val="af0"/>
        <w:jc w:val="center"/>
        <w:rPr>
          <w:b/>
          <w:color w:val="000000"/>
          <w:sz w:val="24"/>
          <w:szCs w:val="24"/>
        </w:rPr>
      </w:pPr>
    </w:p>
    <w:p w:rsidR="00B44518" w:rsidRPr="00861F6D" w:rsidRDefault="00B44518" w:rsidP="00861F6D">
      <w:pPr>
        <w:pStyle w:val="af0"/>
        <w:jc w:val="center"/>
        <w:rPr>
          <w:b/>
          <w:color w:val="000000"/>
          <w:sz w:val="24"/>
          <w:szCs w:val="24"/>
        </w:rPr>
      </w:pPr>
      <w:r w:rsidRPr="00861F6D">
        <w:rPr>
          <w:b/>
          <w:color w:val="000000"/>
          <w:sz w:val="24"/>
          <w:szCs w:val="24"/>
        </w:rPr>
        <w:t>Об утверждении перечней муниципальных услуг, предоставляемых</w:t>
      </w:r>
    </w:p>
    <w:p w:rsidR="00861F6D" w:rsidRPr="00861F6D" w:rsidRDefault="00B44518" w:rsidP="00861F6D">
      <w:pPr>
        <w:shd w:val="clear" w:color="auto" w:fill="FFFFFF"/>
        <w:ind w:left="7" w:firstLine="702"/>
        <w:jc w:val="center"/>
        <w:rPr>
          <w:b/>
        </w:rPr>
      </w:pPr>
      <w:r w:rsidRPr="00861F6D">
        <w:rPr>
          <w:b/>
          <w:color w:val="000000"/>
        </w:rPr>
        <w:t xml:space="preserve">администрацией Сегежского муниципального района, и  </w:t>
      </w:r>
      <w:r w:rsidR="00861F6D" w:rsidRPr="00861F6D">
        <w:rPr>
          <w:b/>
        </w:rPr>
        <w:t xml:space="preserve">отдельных муниципальных услуг, предоставляемых сельскими поселениями, входящими </w:t>
      </w:r>
      <w:r w:rsidR="00E14670">
        <w:rPr>
          <w:b/>
        </w:rPr>
        <w:t xml:space="preserve">                </w:t>
      </w:r>
      <w:r w:rsidR="00861F6D" w:rsidRPr="00861F6D">
        <w:rPr>
          <w:b/>
        </w:rPr>
        <w:t>в состав Сегежского муниципального района,  в рамках соглашений о передаче части полномочий по решению вопросов местного значения администрации С</w:t>
      </w:r>
      <w:r w:rsidR="00E14670">
        <w:rPr>
          <w:b/>
        </w:rPr>
        <w:t>егежского муниципального района</w:t>
      </w:r>
    </w:p>
    <w:p w:rsidR="00E14670" w:rsidRPr="00861F6D" w:rsidRDefault="00E14670" w:rsidP="00861F6D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B44518" w:rsidRPr="0041202E" w:rsidRDefault="00B44518" w:rsidP="0041202E">
      <w:pPr>
        <w:ind w:firstLine="708"/>
        <w:jc w:val="both"/>
      </w:pPr>
      <w:r>
        <w:t xml:space="preserve">В соответствии с федеральными законами от 27 июля 2010 г. № </w:t>
      </w:r>
      <w:r w:rsidR="00992900">
        <w:t>210-ФЗ                       «</w:t>
      </w:r>
      <w:r>
        <w:t xml:space="preserve">Об организации предоставления государственных и муниципальных услуг», </w:t>
      </w:r>
      <w:r w:rsidR="00992900">
        <w:t xml:space="preserve">                      </w:t>
      </w:r>
      <w:r>
        <w:t xml:space="preserve">от 6 октября 2003 г. № 131-ФЗ «Об общих принципах организации местного самоуправления в Российской Федерации» администрация Сегежского муниципального района    </w:t>
      </w:r>
      <w:r w:rsidR="0041202E">
        <w:t xml:space="preserve">   </w:t>
      </w:r>
      <w:r>
        <w:rPr>
          <w:b/>
        </w:rPr>
        <w:t>п о с т а н о в л я е т:</w:t>
      </w:r>
    </w:p>
    <w:p w:rsidR="00B44518" w:rsidRDefault="00B44518" w:rsidP="00B44518">
      <w:pPr>
        <w:ind w:firstLine="709"/>
        <w:jc w:val="both"/>
      </w:pPr>
    </w:p>
    <w:p w:rsidR="00B44518" w:rsidRDefault="00B44518" w:rsidP="00B44518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Утвердить прилагаемые:</w:t>
      </w:r>
    </w:p>
    <w:p w:rsidR="00B44518" w:rsidRDefault="00B44518" w:rsidP="00B44518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Перечень муниципальных услуг, предоставляемых администрацией Сегежского муниципального района; </w:t>
      </w:r>
    </w:p>
    <w:p w:rsidR="00B44518" w:rsidRDefault="00861F6D" w:rsidP="00B44518">
      <w:pPr>
        <w:shd w:val="clear" w:color="auto" w:fill="FFFFFF"/>
        <w:ind w:left="7" w:firstLine="702"/>
        <w:jc w:val="both"/>
      </w:pPr>
      <w:r>
        <w:t>2</w:t>
      </w:r>
      <w:r w:rsidR="00B44518">
        <w:t>) Перечень отдельных муниципальных услуг, предоставляемых сельскими поселениями, входящими в состав Сегежского муниципального района,  в рамках соглашений о передаче части полномочий по решению вопросов местного значения администрации Сегежского муниципального района.</w:t>
      </w:r>
    </w:p>
    <w:p w:rsidR="0047385A" w:rsidRPr="002303C2" w:rsidRDefault="00B44518" w:rsidP="002303C2">
      <w:pPr>
        <w:pStyle w:val="af0"/>
        <w:ind w:firstLine="709"/>
        <w:jc w:val="both"/>
        <w:rPr>
          <w:sz w:val="24"/>
          <w:szCs w:val="24"/>
        </w:rPr>
      </w:pPr>
      <w:r w:rsidRPr="002303C2">
        <w:rPr>
          <w:sz w:val="24"/>
          <w:szCs w:val="24"/>
        </w:rPr>
        <w:t>2. Признать утратившим силу постановлени</w:t>
      </w:r>
      <w:r w:rsidR="002303C2" w:rsidRPr="002303C2">
        <w:rPr>
          <w:sz w:val="24"/>
          <w:szCs w:val="24"/>
        </w:rPr>
        <w:t xml:space="preserve">я </w:t>
      </w:r>
      <w:r w:rsidRPr="002303C2">
        <w:rPr>
          <w:sz w:val="24"/>
          <w:szCs w:val="24"/>
        </w:rPr>
        <w:t>администрации Сеге</w:t>
      </w:r>
      <w:r w:rsidR="00992900" w:rsidRPr="002303C2">
        <w:rPr>
          <w:sz w:val="24"/>
          <w:szCs w:val="24"/>
        </w:rPr>
        <w:t xml:space="preserve">жского муниципального района </w:t>
      </w:r>
      <w:r w:rsidR="0047385A" w:rsidRPr="002303C2">
        <w:rPr>
          <w:sz w:val="24"/>
          <w:szCs w:val="24"/>
        </w:rPr>
        <w:t>от  28  марта  2016 г</w:t>
      </w:r>
      <w:r w:rsidR="002303C2">
        <w:rPr>
          <w:sz w:val="24"/>
          <w:szCs w:val="24"/>
        </w:rPr>
        <w:t>.</w:t>
      </w:r>
      <w:r w:rsidR="0047385A" w:rsidRPr="002303C2">
        <w:rPr>
          <w:sz w:val="24"/>
          <w:szCs w:val="24"/>
        </w:rPr>
        <w:t xml:space="preserve"> №  252 «</w:t>
      </w:r>
      <w:r w:rsidR="0047385A" w:rsidRPr="002303C2">
        <w:rPr>
          <w:color w:val="000000"/>
          <w:sz w:val="24"/>
          <w:szCs w:val="24"/>
        </w:rPr>
        <w:t>Об утверждении перечней муниципальных услуг, предоставляемых</w:t>
      </w:r>
      <w:r w:rsidR="002303C2" w:rsidRPr="002303C2">
        <w:rPr>
          <w:color w:val="000000"/>
          <w:sz w:val="24"/>
          <w:szCs w:val="24"/>
        </w:rPr>
        <w:t xml:space="preserve"> </w:t>
      </w:r>
      <w:r w:rsidR="0047385A" w:rsidRPr="002303C2">
        <w:rPr>
          <w:color w:val="000000"/>
          <w:sz w:val="24"/>
          <w:szCs w:val="24"/>
        </w:rPr>
        <w:t xml:space="preserve">администрацией Сегежского муниципального района, и </w:t>
      </w:r>
      <w:r w:rsidR="0047385A" w:rsidRPr="002303C2">
        <w:rPr>
          <w:sz w:val="24"/>
          <w:szCs w:val="24"/>
        </w:rPr>
        <w:t xml:space="preserve">отдельных государственных услуг, предоставляемых администрацией Сегежского муниципального района в рамках переданных   федеральными законами </w:t>
      </w:r>
    </w:p>
    <w:p w:rsidR="002303C2" w:rsidRPr="002303C2" w:rsidRDefault="0047385A" w:rsidP="002303C2">
      <w:pPr>
        <w:pStyle w:val="af0"/>
        <w:jc w:val="both"/>
        <w:rPr>
          <w:sz w:val="24"/>
          <w:szCs w:val="24"/>
        </w:rPr>
      </w:pPr>
      <w:r w:rsidRPr="002303C2">
        <w:rPr>
          <w:sz w:val="24"/>
          <w:szCs w:val="24"/>
        </w:rPr>
        <w:t>и законами Республики Карелия государственных  полномочий»</w:t>
      </w:r>
      <w:r w:rsidR="002303C2">
        <w:rPr>
          <w:sz w:val="24"/>
          <w:szCs w:val="24"/>
        </w:rPr>
        <w:t xml:space="preserve">, </w:t>
      </w:r>
      <w:r w:rsidR="002303C2" w:rsidRPr="002303C2">
        <w:rPr>
          <w:sz w:val="24"/>
          <w:szCs w:val="24"/>
        </w:rPr>
        <w:t xml:space="preserve">от 25 апреля  </w:t>
      </w:r>
      <w:r w:rsidR="00E14670">
        <w:rPr>
          <w:sz w:val="24"/>
          <w:szCs w:val="24"/>
        </w:rPr>
        <w:t xml:space="preserve">              </w:t>
      </w:r>
      <w:r w:rsidR="002303C2" w:rsidRPr="002303C2">
        <w:rPr>
          <w:sz w:val="24"/>
          <w:szCs w:val="24"/>
        </w:rPr>
        <w:t>2016 г</w:t>
      </w:r>
      <w:r w:rsidR="002303C2">
        <w:rPr>
          <w:sz w:val="24"/>
          <w:szCs w:val="24"/>
        </w:rPr>
        <w:t>.</w:t>
      </w:r>
      <w:r w:rsidR="002303C2" w:rsidRPr="002303C2">
        <w:rPr>
          <w:sz w:val="24"/>
          <w:szCs w:val="24"/>
        </w:rPr>
        <w:t xml:space="preserve"> № 350 «О внесении изменений в постановление администрации Сегежского муниципального района  от  28  марта  2016  г.  №  252</w:t>
      </w:r>
      <w:r w:rsidR="002303C2">
        <w:rPr>
          <w:sz w:val="24"/>
          <w:szCs w:val="24"/>
        </w:rPr>
        <w:t>»</w:t>
      </w:r>
      <w:r w:rsidR="00E14670">
        <w:rPr>
          <w:sz w:val="24"/>
          <w:szCs w:val="24"/>
        </w:rPr>
        <w:t>.</w:t>
      </w:r>
    </w:p>
    <w:p w:rsidR="00992900" w:rsidRDefault="00B44518" w:rsidP="00992900">
      <w:pPr>
        <w:pStyle w:val="af0"/>
        <w:ind w:firstLine="709"/>
        <w:jc w:val="both"/>
      </w:pPr>
      <w:r>
        <w:rPr>
          <w:sz w:val="24"/>
          <w:szCs w:val="24"/>
        </w:rPr>
        <w:t xml:space="preserve"> 3. Отделу информационных технологий администрации Сегежского муниципального района (Т.А.Слиж) обнародовать настоящее постановление путем 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sz w:val="24"/>
            <w:szCs w:val="24"/>
            <w:lang w:val="en-US"/>
          </w:rPr>
          <w:t>http</w:t>
        </w:r>
        <w:r>
          <w:rPr>
            <w:rStyle w:val="af"/>
            <w:sz w:val="24"/>
            <w:szCs w:val="24"/>
          </w:rPr>
          <w:t>://</w:t>
        </w:r>
        <w:r>
          <w:rPr>
            <w:rStyle w:val="af"/>
            <w:sz w:val="24"/>
            <w:szCs w:val="24"/>
            <w:lang w:val="en-US"/>
          </w:rPr>
          <w:t>home</w:t>
        </w:r>
        <w:r>
          <w:rPr>
            <w:rStyle w:val="af"/>
            <w:sz w:val="24"/>
            <w:szCs w:val="24"/>
          </w:rPr>
          <w:t>.</w:t>
        </w:r>
        <w:r>
          <w:rPr>
            <w:rStyle w:val="af"/>
            <w:sz w:val="24"/>
            <w:szCs w:val="24"/>
            <w:lang w:val="en-US"/>
          </w:rPr>
          <w:t>onego</w:t>
        </w:r>
        <w:r>
          <w:rPr>
            <w:rStyle w:val="af"/>
            <w:sz w:val="24"/>
            <w:szCs w:val="24"/>
          </w:rPr>
          <w:t>.</w:t>
        </w:r>
        <w:r>
          <w:rPr>
            <w:rStyle w:val="af"/>
            <w:sz w:val="24"/>
            <w:szCs w:val="24"/>
            <w:lang w:val="en-US"/>
          </w:rPr>
          <w:t>ru</w:t>
        </w:r>
        <w:r>
          <w:rPr>
            <w:rStyle w:val="af"/>
            <w:sz w:val="24"/>
            <w:szCs w:val="24"/>
          </w:rPr>
          <w:t>/~</w:t>
        </w:r>
        <w:r>
          <w:rPr>
            <w:rStyle w:val="af"/>
            <w:sz w:val="24"/>
            <w:szCs w:val="24"/>
            <w:lang w:val="en-US"/>
          </w:rPr>
          <w:t>segadmin</w:t>
        </w:r>
      </w:hyperlink>
      <w:r>
        <w:rPr>
          <w:sz w:val="24"/>
          <w:szCs w:val="24"/>
        </w:rPr>
        <w:t>.</w:t>
      </w:r>
      <w:r>
        <w:t xml:space="preserve">        </w:t>
      </w:r>
    </w:p>
    <w:p w:rsidR="00E14670" w:rsidRDefault="00E14670" w:rsidP="00992900">
      <w:pPr>
        <w:pStyle w:val="af0"/>
        <w:ind w:firstLine="709"/>
        <w:jc w:val="both"/>
        <w:rPr>
          <w:sz w:val="24"/>
          <w:szCs w:val="24"/>
        </w:rPr>
      </w:pPr>
    </w:p>
    <w:p w:rsidR="00B44518" w:rsidRPr="00992900" w:rsidRDefault="00B44518" w:rsidP="00992900">
      <w:pPr>
        <w:pStyle w:val="af0"/>
        <w:ind w:firstLine="709"/>
        <w:jc w:val="both"/>
        <w:rPr>
          <w:sz w:val="24"/>
          <w:szCs w:val="24"/>
        </w:rPr>
      </w:pPr>
      <w:r w:rsidRPr="00992900">
        <w:rPr>
          <w:sz w:val="24"/>
          <w:szCs w:val="24"/>
        </w:rPr>
        <w:t>Глава  администрации</w:t>
      </w:r>
    </w:p>
    <w:p w:rsidR="00B44518" w:rsidRDefault="00B44518" w:rsidP="00B4451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 w:rsidRPr="00992900">
        <w:rPr>
          <w:rFonts w:ascii="Times New Roman" w:hAnsi="Times New Roman" w:cs="Times New Roman"/>
          <w:b w:val="0"/>
          <w:sz w:val="24"/>
          <w:szCs w:val="24"/>
        </w:rPr>
        <w:t xml:space="preserve">Сегежского муниципального района </w:t>
      </w:r>
      <w:r w:rsidRPr="00992900">
        <w:rPr>
          <w:rFonts w:ascii="Times New Roman" w:hAnsi="Times New Roman" w:cs="Times New Roman"/>
          <w:b w:val="0"/>
          <w:sz w:val="24"/>
          <w:szCs w:val="24"/>
        </w:rPr>
        <w:tab/>
      </w:r>
      <w:r w:rsidRPr="0099290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         </w:t>
      </w:r>
      <w:r w:rsidR="00992900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И.П.Векслер                    </w:t>
      </w:r>
    </w:p>
    <w:p w:rsidR="00B44518" w:rsidRDefault="00B44518" w:rsidP="00B44518">
      <w:pPr>
        <w:ind w:firstLine="709"/>
        <w:jc w:val="both"/>
      </w:pPr>
      <w:r>
        <w:t xml:space="preserve">                 </w:t>
      </w:r>
    </w:p>
    <w:p w:rsidR="00B44518" w:rsidRDefault="00B44518" w:rsidP="00B44518">
      <w:pPr>
        <w:ind w:firstLine="709"/>
        <w:jc w:val="both"/>
      </w:pPr>
    </w:p>
    <w:p w:rsidR="00B44518" w:rsidRDefault="00B44518" w:rsidP="00B44518">
      <w:pPr>
        <w:ind w:firstLine="709"/>
        <w:jc w:val="both"/>
      </w:pPr>
    </w:p>
    <w:p w:rsidR="00B44518" w:rsidRDefault="00B44518" w:rsidP="00B44518">
      <w:pPr>
        <w:ind w:firstLine="709"/>
        <w:jc w:val="both"/>
      </w:pPr>
    </w:p>
    <w:p w:rsidR="00B44518" w:rsidRDefault="00B44518" w:rsidP="00B44518">
      <w:pPr>
        <w:ind w:firstLine="709"/>
        <w:jc w:val="both"/>
      </w:pPr>
      <w:r>
        <w:t xml:space="preserve">                                                             </w:t>
      </w: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</w:p>
    <w:p w:rsidR="00D139A6" w:rsidRDefault="00D139A6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E14670" w:rsidRDefault="00E14670" w:rsidP="00B44518">
      <w:pPr>
        <w:jc w:val="both"/>
        <w:rPr>
          <w:sz w:val="22"/>
          <w:szCs w:val="22"/>
        </w:rPr>
      </w:pPr>
    </w:p>
    <w:p w:rsidR="00E14670" w:rsidRDefault="00E14670" w:rsidP="00B44518">
      <w:pPr>
        <w:jc w:val="both"/>
        <w:rPr>
          <w:sz w:val="22"/>
          <w:szCs w:val="22"/>
        </w:rPr>
      </w:pPr>
    </w:p>
    <w:p w:rsidR="00992900" w:rsidRDefault="00992900" w:rsidP="00B44518">
      <w:pPr>
        <w:jc w:val="both"/>
        <w:rPr>
          <w:sz w:val="22"/>
          <w:szCs w:val="22"/>
        </w:rPr>
      </w:pPr>
    </w:p>
    <w:p w:rsidR="00B44518" w:rsidRDefault="00B44518" w:rsidP="00B4451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УД, Антоновой Е.Н., ОИТ,</w:t>
      </w:r>
      <w:r w:rsidR="00CB2239">
        <w:rPr>
          <w:sz w:val="22"/>
          <w:szCs w:val="22"/>
        </w:rPr>
        <w:t xml:space="preserve"> </w:t>
      </w:r>
      <w:r>
        <w:rPr>
          <w:sz w:val="22"/>
          <w:szCs w:val="22"/>
        </w:rPr>
        <w:t>ЮО, УО, КУМ</w:t>
      </w:r>
      <w:r w:rsidR="00CB2239">
        <w:rPr>
          <w:sz w:val="22"/>
          <w:szCs w:val="22"/>
        </w:rPr>
        <w:t>ИиЗР</w:t>
      </w:r>
      <w:r>
        <w:rPr>
          <w:sz w:val="22"/>
          <w:szCs w:val="22"/>
        </w:rPr>
        <w:t>, О</w:t>
      </w:r>
      <w:r w:rsidR="00CB2239">
        <w:rPr>
          <w:sz w:val="22"/>
          <w:szCs w:val="22"/>
        </w:rPr>
        <w:t>СиЖКХ</w:t>
      </w:r>
      <w:r>
        <w:rPr>
          <w:sz w:val="22"/>
          <w:szCs w:val="22"/>
        </w:rPr>
        <w:t>,  администрации поселений -6.</w:t>
      </w:r>
    </w:p>
    <w:p w:rsidR="00992900" w:rsidRDefault="00B44518" w:rsidP="00992900">
      <w:pPr>
        <w:ind w:left="6372"/>
      </w:pPr>
      <w:r>
        <w:t xml:space="preserve">              </w:t>
      </w:r>
      <w:r w:rsidR="00992900">
        <w:t xml:space="preserve">      </w:t>
      </w:r>
    </w:p>
    <w:p w:rsidR="00861F6D" w:rsidRDefault="00861F6D" w:rsidP="00992900">
      <w:pPr>
        <w:ind w:left="6372"/>
      </w:pPr>
    </w:p>
    <w:p w:rsidR="00861F6D" w:rsidRDefault="00861F6D" w:rsidP="00992900">
      <w:pPr>
        <w:ind w:left="6372"/>
      </w:pPr>
    </w:p>
    <w:p w:rsidR="00B44518" w:rsidRDefault="00E14670" w:rsidP="00E14670">
      <w:pPr>
        <w:rPr>
          <w:caps/>
        </w:rPr>
      </w:pPr>
      <w:r>
        <w:t xml:space="preserve">                                                                                                      </w:t>
      </w:r>
      <w:r w:rsidR="00B44518">
        <w:t>УТВЕРЖДЕН</w:t>
      </w:r>
      <w:r w:rsidR="00B44518">
        <w:rPr>
          <w:caps/>
        </w:rPr>
        <w:t xml:space="preserve"> </w:t>
      </w:r>
    </w:p>
    <w:p w:rsidR="00B44518" w:rsidRDefault="00B44518" w:rsidP="00B44518">
      <w:pPr>
        <w:ind w:left="5103"/>
      </w:pPr>
      <w:r>
        <w:t xml:space="preserve"> постановлением  администрации</w:t>
      </w:r>
    </w:p>
    <w:p w:rsidR="00B44518" w:rsidRDefault="00B44518" w:rsidP="00B44518">
      <w:pPr>
        <w:ind w:left="5103"/>
      </w:pPr>
      <w:r>
        <w:t>Сегежского муниципального района</w:t>
      </w:r>
    </w:p>
    <w:p w:rsidR="00B44518" w:rsidRDefault="00992900" w:rsidP="00B44518">
      <w:pPr>
        <w:ind w:left="5103"/>
      </w:pPr>
      <w:r>
        <w:t xml:space="preserve"> </w:t>
      </w:r>
      <w:r w:rsidR="00B44518">
        <w:t>от</w:t>
      </w:r>
      <w:r w:rsidR="0041202E">
        <w:t xml:space="preserve"> </w:t>
      </w:r>
      <w:r w:rsidR="00E14670">
        <w:t>8</w:t>
      </w:r>
      <w:r w:rsidR="00004AC2">
        <w:t xml:space="preserve">  </w:t>
      </w:r>
      <w:r w:rsidR="001D31F6">
        <w:t xml:space="preserve">июля </w:t>
      </w:r>
      <w:r w:rsidR="00004AC2">
        <w:t xml:space="preserve"> </w:t>
      </w:r>
      <w:r w:rsidR="00B44518">
        <w:t>201</w:t>
      </w:r>
      <w:r w:rsidR="00CB2239">
        <w:t>6</w:t>
      </w:r>
      <w:r w:rsidR="00B44518">
        <w:t xml:space="preserve"> г.  № </w:t>
      </w:r>
      <w:r>
        <w:t xml:space="preserve"> </w:t>
      </w:r>
      <w:r w:rsidR="00E14670">
        <w:t>597</w:t>
      </w:r>
    </w:p>
    <w:p w:rsidR="00B44518" w:rsidRDefault="00B44518" w:rsidP="00B44518">
      <w:pPr>
        <w:ind w:firstLine="709"/>
      </w:pPr>
    </w:p>
    <w:p w:rsidR="00992900" w:rsidRDefault="00992900" w:rsidP="00B44518">
      <w:pPr>
        <w:ind w:firstLine="709"/>
      </w:pPr>
    </w:p>
    <w:p w:rsidR="00B44518" w:rsidRDefault="00B44518" w:rsidP="00B44518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B44518" w:rsidRDefault="00B44518" w:rsidP="00B44518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 услуг,  предоставляемых администрацией  </w:t>
      </w:r>
    </w:p>
    <w:p w:rsidR="00B44518" w:rsidRDefault="00B44518" w:rsidP="00B44518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Сегежского муниципального района </w:t>
      </w:r>
    </w:p>
    <w:p w:rsidR="00B44518" w:rsidRDefault="00B44518" w:rsidP="00B44518">
      <w:pPr>
        <w:pStyle w:val="af0"/>
        <w:ind w:firstLine="709"/>
        <w:jc w:val="center"/>
        <w:rPr>
          <w:b/>
          <w:sz w:val="24"/>
          <w:szCs w:val="24"/>
        </w:rPr>
      </w:pPr>
    </w:p>
    <w:p w:rsidR="00B44518" w:rsidRDefault="00B44518" w:rsidP="00B44518">
      <w:pPr>
        <w:jc w:val="center"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Услуги в сфере образования</w:t>
      </w:r>
    </w:p>
    <w:p w:rsidR="00440B33" w:rsidRDefault="00B44518" w:rsidP="00B44518">
      <w:pPr>
        <w:ind w:firstLine="709"/>
        <w:jc w:val="both"/>
        <w:rPr>
          <w:sz w:val="22"/>
          <w:szCs w:val="22"/>
        </w:rPr>
      </w:pPr>
      <w:r>
        <w:t xml:space="preserve">1. </w:t>
      </w:r>
      <w:r w:rsidR="00440B33" w:rsidRPr="00330CF7">
        <w:rPr>
          <w:sz w:val="22"/>
          <w:szCs w:val="22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B44518" w:rsidRDefault="00440B33" w:rsidP="00B44518">
      <w:pPr>
        <w:ind w:firstLine="709"/>
        <w:jc w:val="both"/>
      </w:pPr>
      <w:r>
        <w:t xml:space="preserve"> </w:t>
      </w:r>
      <w:r w:rsidR="00B44518">
        <w:t>2. Денежная 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 Сегежского муниципального района, реализующее основную общеобразовательную программу дошкольного образования.</w:t>
      </w:r>
    </w:p>
    <w:p w:rsidR="00B44518" w:rsidRDefault="00B44518" w:rsidP="00B44518">
      <w:pPr>
        <w:ind w:firstLine="709"/>
        <w:jc w:val="both"/>
      </w:pPr>
    </w:p>
    <w:p w:rsidR="00B44518" w:rsidRDefault="00B44518" w:rsidP="00B44518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Услуги в сфере социальной защиты населения</w:t>
      </w:r>
    </w:p>
    <w:p w:rsidR="00B44518" w:rsidRDefault="00B44518" w:rsidP="00B44518">
      <w:pPr>
        <w:ind w:firstLine="709"/>
        <w:jc w:val="both"/>
      </w:pPr>
      <w:r>
        <w:t xml:space="preserve">3. 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 «Сегежский муниципальный район» порядке. </w:t>
      </w:r>
    </w:p>
    <w:p w:rsidR="00B44518" w:rsidRDefault="00B44518" w:rsidP="00B44518">
      <w:pPr>
        <w:ind w:firstLine="709"/>
        <w:jc w:val="both"/>
      </w:pPr>
    </w:p>
    <w:p w:rsidR="00B44518" w:rsidRDefault="00B44518" w:rsidP="00B44518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Услуги в сфере имущественного комплекса</w:t>
      </w:r>
    </w:p>
    <w:p w:rsidR="00B44518" w:rsidRDefault="00004AC2" w:rsidP="00B44518">
      <w:pPr>
        <w:ind w:firstLine="709"/>
        <w:jc w:val="both"/>
      </w:pPr>
      <w:r>
        <w:t>4</w:t>
      </w:r>
      <w:r w:rsidR="00B44518">
        <w:t>. 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B44518" w:rsidRDefault="00004AC2" w:rsidP="00B44518">
      <w:pPr>
        <w:ind w:firstLine="709"/>
        <w:jc w:val="both"/>
        <w:rPr>
          <w:color w:val="000000"/>
        </w:rPr>
      </w:pPr>
      <w:r>
        <w:t>5</w:t>
      </w:r>
      <w:r w:rsidR="00B44518">
        <w:t>.</w:t>
      </w:r>
      <w:r w:rsidR="00B44518">
        <w:rPr>
          <w:color w:val="000000"/>
        </w:rPr>
        <w:t xml:space="preserve"> Выдача выписок из реестра муниципального имущества.</w:t>
      </w:r>
    </w:p>
    <w:p w:rsidR="00B44518" w:rsidRDefault="00B44518" w:rsidP="00B44518">
      <w:pPr>
        <w:ind w:firstLine="709"/>
        <w:jc w:val="both"/>
      </w:pPr>
    </w:p>
    <w:p w:rsidR="00B44518" w:rsidRDefault="00B44518" w:rsidP="00B44518">
      <w:pPr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Услуги в сфере земельных отношений, строительства</w:t>
      </w:r>
    </w:p>
    <w:p w:rsidR="00B44518" w:rsidRDefault="00004AC2" w:rsidP="00B44518">
      <w:pPr>
        <w:ind w:firstLine="709"/>
        <w:jc w:val="both"/>
      </w:pPr>
      <w:r>
        <w:t>6</w:t>
      </w:r>
      <w:r w:rsidR="00B44518">
        <w:t>. Выдача  градостроительных  планов земельных  участков.</w:t>
      </w:r>
    </w:p>
    <w:p w:rsidR="00B44518" w:rsidRPr="0092633D" w:rsidRDefault="00004AC2" w:rsidP="00B44518">
      <w:pPr>
        <w:ind w:firstLine="709"/>
        <w:jc w:val="both"/>
      </w:pPr>
      <w:r>
        <w:t>7</w:t>
      </w:r>
      <w:r w:rsidR="00B44518">
        <w:t xml:space="preserve">. Выдача </w:t>
      </w:r>
      <w:r w:rsidR="00B44518" w:rsidRPr="0092633D">
        <w:t>разрешени</w:t>
      </w:r>
      <w:r w:rsidR="002303C2" w:rsidRPr="0092633D">
        <w:t>я</w:t>
      </w:r>
      <w:r w:rsidR="00B44518" w:rsidRPr="0092633D">
        <w:t xml:space="preserve"> на строительство.</w:t>
      </w:r>
    </w:p>
    <w:p w:rsidR="00B44518" w:rsidRPr="0092633D" w:rsidRDefault="00004AC2" w:rsidP="00B44518">
      <w:pPr>
        <w:ind w:firstLine="709"/>
        <w:jc w:val="both"/>
      </w:pPr>
      <w:r w:rsidRPr="0092633D">
        <w:t>8</w:t>
      </w:r>
      <w:r w:rsidR="00B44518" w:rsidRPr="0092633D">
        <w:t xml:space="preserve">. Выдача разрешения на ввод объектов в эксплуатацию. </w:t>
      </w:r>
    </w:p>
    <w:p w:rsidR="00B44518" w:rsidRPr="0092633D" w:rsidRDefault="00004AC2" w:rsidP="00B44518">
      <w:pPr>
        <w:ind w:firstLine="709"/>
        <w:jc w:val="both"/>
      </w:pPr>
      <w:r w:rsidRPr="0092633D">
        <w:t>9</w:t>
      </w:r>
      <w:r w:rsidR="00B44518" w:rsidRPr="0092633D">
        <w:t xml:space="preserve">.Выдача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</w:t>
      </w:r>
    </w:p>
    <w:p w:rsidR="00B44518" w:rsidRPr="0092633D" w:rsidRDefault="00B44518" w:rsidP="00B44518">
      <w:pPr>
        <w:ind w:firstLine="709"/>
        <w:jc w:val="both"/>
      </w:pPr>
      <w:r w:rsidRPr="0092633D">
        <w:t>1</w:t>
      </w:r>
      <w:r w:rsidR="00004AC2" w:rsidRPr="0092633D">
        <w:t>0</w:t>
      </w:r>
      <w:r w:rsidRPr="0092633D">
        <w:t xml:space="preserve">. Выдача разрешений на установку </w:t>
      </w:r>
      <w:r w:rsidR="002303C2" w:rsidRPr="0092633D">
        <w:t xml:space="preserve">и эксплуатацию  </w:t>
      </w:r>
      <w:r w:rsidRPr="0092633D">
        <w:t xml:space="preserve">рекламных конструкций. </w:t>
      </w:r>
    </w:p>
    <w:p w:rsidR="00B30B4E" w:rsidRPr="0092633D" w:rsidRDefault="00306602" w:rsidP="00B30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3D">
        <w:rPr>
          <w:rFonts w:ascii="Times New Roman" w:hAnsi="Times New Roman" w:cs="Times New Roman"/>
          <w:sz w:val="24"/>
          <w:szCs w:val="24"/>
        </w:rPr>
        <w:t>1</w:t>
      </w:r>
      <w:r w:rsidR="00B30B4E" w:rsidRPr="0092633D">
        <w:rPr>
          <w:rFonts w:ascii="Times New Roman" w:hAnsi="Times New Roman" w:cs="Times New Roman"/>
          <w:sz w:val="24"/>
          <w:szCs w:val="24"/>
        </w:rPr>
        <w:t>1.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30B4E" w:rsidRPr="0092633D" w:rsidRDefault="00306602" w:rsidP="00B30B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3D">
        <w:rPr>
          <w:rFonts w:ascii="Times New Roman" w:hAnsi="Times New Roman" w:cs="Times New Roman"/>
          <w:sz w:val="24"/>
          <w:szCs w:val="24"/>
        </w:rPr>
        <w:t>1</w:t>
      </w:r>
      <w:r w:rsidR="00B30B4E" w:rsidRPr="0092633D">
        <w:rPr>
          <w:rFonts w:ascii="Times New Roman" w:hAnsi="Times New Roman" w:cs="Times New Roman"/>
          <w:sz w:val="24"/>
          <w:szCs w:val="24"/>
        </w:rPr>
        <w:t xml:space="preserve">2. 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8215D0" w:rsidRPr="0092633D" w:rsidRDefault="00306602" w:rsidP="00306602">
      <w:pPr>
        <w:pStyle w:val="ac"/>
        <w:spacing w:after="0"/>
        <w:ind w:firstLine="709"/>
        <w:jc w:val="both"/>
        <w:rPr>
          <w:color w:val="283555"/>
        </w:rPr>
      </w:pPr>
      <w:r w:rsidRPr="0092633D">
        <w:t>13.</w:t>
      </w:r>
      <w:r w:rsidR="008215D0" w:rsidRPr="0092633D">
        <w:rPr>
          <w:color w:val="283555"/>
        </w:rPr>
        <w:t xml:space="preserve">Предварительное согласование предоставления земельного участка, находящегося в муниципальной собственности. </w:t>
      </w:r>
    </w:p>
    <w:p w:rsidR="008215D0" w:rsidRPr="0092633D" w:rsidRDefault="00306602" w:rsidP="00306602">
      <w:pPr>
        <w:ind w:firstLine="709"/>
        <w:jc w:val="both"/>
        <w:rPr>
          <w:color w:val="283555"/>
        </w:rPr>
      </w:pPr>
      <w:r w:rsidRPr="0092633D">
        <w:rPr>
          <w:color w:val="283555"/>
        </w:rPr>
        <w:t>14.</w:t>
      </w:r>
      <w:r w:rsidR="008215D0" w:rsidRPr="0092633D">
        <w:rPr>
          <w:color w:val="283555"/>
        </w:rPr>
        <w:t xml:space="preserve">Предоставление земельных участков, находящихся в муниципальной собственности, без проведения торгов. </w:t>
      </w:r>
    </w:p>
    <w:p w:rsidR="008215D0" w:rsidRPr="0092633D" w:rsidRDefault="00306602" w:rsidP="00306602">
      <w:pPr>
        <w:ind w:firstLine="709"/>
        <w:jc w:val="both"/>
        <w:rPr>
          <w:color w:val="283555"/>
        </w:rPr>
      </w:pPr>
      <w:r w:rsidRPr="0092633D">
        <w:rPr>
          <w:color w:val="283555"/>
        </w:rPr>
        <w:t>15.</w:t>
      </w:r>
      <w:r w:rsidR="008215D0" w:rsidRPr="0092633D">
        <w:rPr>
          <w:color w:val="283555"/>
        </w:rPr>
        <w:t xml:space="preserve">Предоставление земельных участков, находящихся в муниципальной собственности, на торгах. </w:t>
      </w:r>
    </w:p>
    <w:p w:rsidR="00E14670" w:rsidRDefault="00E14670" w:rsidP="00306602">
      <w:pPr>
        <w:ind w:firstLine="709"/>
        <w:jc w:val="both"/>
      </w:pPr>
    </w:p>
    <w:p w:rsidR="00E14670" w:rsidRDefault="00E14670" w:rsidP="00306602">
      <w:pPr>
        <w:ind w:firstLine="709"/>
        <w:jc w:val="both"/>
      </w:pPr>
    </w:p>
    <w:p w:rsidR="00E14670" w:rsidRDefault="00E14670" w:rsidP="00306602">
      <w:pPr>
        <w:ind w:firstLine="709"/>
        <w:jc w:val="both"/>
      </w:pPr>
    </w:p>
    <w:p w:rsidR="008215D0" w:rsidRPr="00E14670" w:rsidRDefault="00306602" w:rsidP="00306602">
      <w:pPr>
        <w:ind w:firstLine="709"/>
        <w:jc w:val="both"/>
      </w:pPr>
      <w:r w:rsidRPr="00E14670">
        <w:t>16.</w:t>
      </w:r>
      <w:r w:rsidR="00E14670">
        <w:t xml:space="preserve"> </w:t>
      </w:r>
      <w:r w:rsidR="008215D0" w:rsidRPr="00E14670">
        <w:t xml:space="preserve"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 </w:t>
      </w:r>
    </w:p>
    <w:p w:rsidR="008215D0" w:rsidRPr="00E14670" w:rsidRDefault="00306602" w:rsidP="00306602">
      <w:pPr>
        <w:ind w:firstLine="709"/>
        <w:jc w:val="both"/>
      </w:pPr>
      <w:r w:rsidRPr="00E14670">
        <w:t>17.</w:t>
      </w:r>
      <w:r w:rsidR="008215D0" w:rsidRPr="00E14670">
        <w:t xml:space="preserve"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 </w:t>
      </w:r>
    </w:p>
    <w:p w:rsidR="00B430EC" w:rsidRDefault="00B430EC" w:rsidP="00B430EC">
      <w:pPr>
        <w:ind w:firstLine="709"/>
        <w:rPr>
          <w:rFonts w:ascii="Arial CYR" w:hAnsi="Arial CYR" w:cs="Arial CYR"/>
          <w:color w:val="283555"/>
          <w:sz w:val="20"/>
          <w:szCs w:val="20"/>
        </w:rPr>
      </w:pPr>
    </w:p>
    <w:p w:rsidR="00B44518" w:rsidRDefault="008215D0" w:rsidP="00B430EC">
      <w:pPr>
        <w:ind w:firstLine="709"/>
        <w:rPr>
          <w:b/>
        </w:rPr>
      </w:pPr>
      <w:r w:rsidRPr="008215D0">
        <w:rPr>
          <w:rFonts w:ascii="Arial CYR" w:hAnsi="Arial CYR" w:cs="Arial CYR"/>
          <w:color w:val="283555"/>
          <w:sz w:val="20"/>
          <w:szCs w:val="20"/>
        </w:rPr>
        <w:t xml:space="preserve">. </w:t>
      </w:r>
      <w:r w:rsidR="00B44518">
        <w:rPr>
          <w:b/>
          <w:lang w:val="en-US"/>
        </w:rPr>
        <w:t>V</w:t>
      </w:r>
      <w:r w:rsidR="00B44518">
        <w:rPr>
          <w:b/>
        </w:rPr>
        <w:t>. Услуги в сфере регулирования предпринимательской деятельности</w:t>
      </w:r>
    </w:p>
    <w:p w:rsidR="00B44518" w:rsidRDefault="00B44518" w:rsidP="00B430EC">
      <w:pPr>
        <w:ind w:firstLine="709"/>
        <w:jc w:val="both"/>
      </w:pPr>
      <w:r>
        <w:t>1</w:t>
      </w:r>
      <w:r w:rsidR="00F04B4E">
        <w:t>8</w:t>
      </w:r>
      <w:r>
        <w:t>.</w:t>
      </w:r>
      <w:r w:rsidR="00E14670">
        <w:t xml:space="preserve"> </w:t>
      </w:r>
      <w:r>
        <w:t>Предоставление поддержки субъектам малого и среднего предпринимательства в рамках ре</w:t>
      </w:r>
      <w:r w:rsidR="0088176E">
        <w:t>ализации муниципальных программ.</w:t>
      </w:r>
    </w:p>
    <w:p w:rsidR="00B430EC" w:rsidRDefault="00B430EC" w:rsidP="00B430EC">
      <w:pPr>
        <w:ind w:firstLine="709"/>
        <w:jc w:val="center"/>
        <w:rPr>
          <w:b/>
        </w:rPr>
      </w:pPr>
    </w:p>
    <w:p w:rsidR="00B44518" w:rsidRDefault="00B44518" w:rsidP="00B44518">
      <w:pPr>
        <w:ind w:firstLine="709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Услуги в сфере торговли</w:t>
      </w:r>
    </w:p>
    <w:p w:rsidR="00B44518" w:rsidRDefault="00B44518" w:rsidP="00B44518">
      <w:pPr>
        <w:ind w:firstLine="709"/>
        <w:jc w:val="both"/>
      </w:pPr>
      <w:r>
        <w:t>1</w:t>
      </w:r>
      <w:r w:rsidR="00F04B4E">
        <w:t>9</w:t>
      </w:r>
      <w:r>
        <w:t xml:space="preserve">. Выдача   разрешений на право организации розничного рынка. </w:t>
      </w:r>
    </w:p>
    <w:p w:rsidR="00992900" w:rsidRDefault="00992900" w:rsidP="00B44518">
      <w:pPr>
        <w:ind w:firstLine="709"/>
        <w:jc w:val="center"/>
        <w:rPr>
          <w:b/>
          <w:bCs/>
        </w:rPr>
      </w:pPr>
    </w:p>
    <w:p w:rsidR="00B44518" w:rsidRDefault="00B44518" w:rsidP="00B44518">
      <w:pPr>
        <w:ind w:firstLine="709"/>
        <w:jc w:val="center"/>
      </w:pPr>
      <w:r>
        <w:rPr>
          <w:b/>
          <w:bCs/>
          <w:lang w:val="en-US"/>
        </w:rPr>
        <w:t>VI</w:t>
      </w:r>
      <w:r w:rsidR="0041202E">
        <w:rPr>
          <w:b/>
          <w:bCs/>
          <w:lang w:val="en-US"/>
        </w:rPr>
        <w:t>I</w:t>
      </w:r>
      <w:r>
        <w:rPr>
          <w:b/>
          <w:bCs/>
        </w:rPr>
        <w:t>. Иные услуги</w:t>
      </w:r>
    </w:p>
    <w:p w:rsidR="00B44518" w:rsidRDefault="00F04B4E" w:rsidP="00D77F7E">
      <w:pPr>
        <w:ind w:firstLine="709"/>
        <w:jc w:val="both"/>
        <w:rPr>
          <w:bCs/>
        </w:rPr>
      </w:pPr>
      <w:r>
        <w:t>20</w:t>
      </w:r>
      <w:r w:rsidR="00B44518" w:rsidRPr="00B76814">
        <w:t>.</w:t>
      </w:r>
      <w:r w:rsidR="00D77F7E" w:rsidRPr="00B76814">
        <w:rPr>
          <w:sz w:val="22"/>
          <w:szCs w:val="22"/>
        </w:rPr>
        <w:t xml:space="preserve"> Предоставление информации о деятельности администрации Сегежского муниципального района</w:t>
      </w:r>
      <w:r w:rsidR="00D139A6" w:rsidRPr="00B76814">
        <w:rPr>
          <w:sz w:val="22"/>
          <w:szCs w:val="22"/>
        </w:rPr>
        <w:t>.</w:t>
      </w:r>
      <w:r w:rsidR="00B44518">
        <w:t xml:space="preserve"> </w:t>
      </w:r>
    </w:p>
    <w:p w:rsidR="00B44518" w:rsidRDefault="00B44518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F04B4E" w:rsidRDefault="00F04B4E" w:rsidP="00992900">
      <w:pPr>
        <w:ind w:firstLine="540"/>
      </w:pPr>
    </w:p>
    <w:p w:rsidR="004612F1" w:rsidRDefault="00B44518" w:rsidP="00B44518">
      <w:pPr>
        <w:ind w:left="5103"/>
        <w:rPr>
          <w:caps/>
        </w:rPr>
      </w:pPr>
      <w:r>
        <w:rPr>
          <w:caps/>
        </w:rPr>
        <w:t xml:space="preserve">              </w:t>
      </w:r>
    </w:p>
    <w:p w:rsidR="00992900" w:rsidRDefault="00B44518" w:rsidP="00B44518">
      <w:pPr>
        <w:ind w:left="5103"/>
        <w:rPr>
          <w:caps/>
        </w:rPr>
      </w:pPr>
      <w:r>
        <w:rPr>
          <w:caps/>
        </w:rPr>
        <w:t xml:space="preserve">          </w:t>
      </w:r>
    </w:p>
    <w:p w:rsidR="00B44518" w:rsidRDefault="00992900" w:rsidP="00B44518">
      <w:pPr>
        <w:ind w:left="5103"/>
        <w:rPr>
          <w:caps/>
        </w:rPr>
      </w:pPr>
      <w:r>
        <w:rPr>
          <w:caps/>
        </w:rPr>
        <w:t xml:space="preserve">          </w:t>
      </w:r>
      <w:r w:rsidR="00B44518">
        <w:rPr>
          <w:caps/>
        </w:rPr>
        <w:t xml:space="preserve">   УТВЕРЖДЕН </w:t>
      </w:r>
    </w:p>
    <w:p w:rsidR="00B44518" w:rsidRDefault="00B44518" w:rsidP="00B44518">
      <w:pPr>
        <w:ind w:left="5103"/>
      </w:pPr>
      <w:r>
        <w:t>постановлением  администрации</w:t>
      </w:r>
    </w:p>
    <w:p w:rsidR="00B44518" w:rsidRDefault="00B44518" w:rsidP="00B44518">
      <w:pPr>
        <w:ind w:left="5103"/>
      </w:pPr>
      <w:r>
        <w:t>Сегежского муниципального района</w:t>
      </w:r>
    </w:p>
    <w:p w:rsidR="00B44518" w:rsidRPr="00992900" w:rsidRDefault="00B44518" w:rsidP="00B44518">
      <w:pPr>
        <w:ind w:left="5103"/>
      </w:pPr>
      <w:r>
        <w:t>от</w:t>
      </w:r>
      <w:r w:rsidR="00E462C1">
        <w:t xml:space="preserve"> </w:t>
      </w:r>
      <w:r w:rsidR="00992900">
        <w:t xml:space="preserve"> </w:t>
      </w:r>
      <w:r w:rsidR="00E14670">
        <w:t xml:space="preserve">8 </w:t>
      </w:r>
      <w:r w:rsidR="00E462C1">
        <w:rPr>
          <w:lang w:val="en-US"/>
        </w:rPr>
        <w:t xml:space="preserve"> </w:t>
      </w:r>
      <w:r w:rsidR="004612F1">
        <w:t>июля</w:t>
      </w:r>
      <w:r w:rsidR="00004AC2">
        <w:t xml:space="preserve"> </w:t>
      </w:r>
      <w:r w:rsidR="0041202E">
        <w:t xml:space="preserve"> </w:t>
      </w:r>
      <w:r>
        <w:t>201</w:t>
      </w:r>
      <w:r w:rsidR="00E462C1">
        <w:rPr>
          <w:lang w:val="en-US"/>
        </w:rPr>
        <w:t>6</w:t>
      </w:r>
      <w:r>
        <w:t xml:space="preserve"> г.  №</w:t>
      </w:r>
      <w:r w:rsidR="0041202E">
        <w:t xml:space="preserve"> </w:t>
      </w:r>
      <w:r w:rsidR="00992900">
        <w:t xml:space="preserve"> </w:t>
      </w:r>
      <w:r w:rsidR="00E14670">
        <w:t>597</w:t>
      </w:r>
    </w:p>
    <w:p w:rsidR="00B44518" w:rsidRDefault="00B44518" w:rsidP="00B44518">
      <w:pPr>
        <w:jc w:val="center"/>
      </w:pPr>
    </w:p>
    <w:p w:rsidR="00992900" w:rsidRDefault="00992900" w:rsidP="00B44518">
      <w:pPr>
        <w:shd w:val="clear" w:color="auto" w:fill="FFFFFF"/>
        <w:ind w:left="7" w:firstLine="702"/>
        <w:jc w:val="center"/>
        <w:rPr>
          <w:b/>
        </w:rPr>
      </w:pPr>
    </w:p>
    <w:p w:rsidR="00B44518" w:rsidRDefault="00B44518" w:rsidP="00B44518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>Перечень</w:t>
      </w:r>
    </w:p>
    <w:p w:rsidR="00992900" w:rsidRDefault="00B44518" w:rsidP="00B44518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 xml:space="preserve">отдельных муниципальных услуг, предоставляемых сельскими поселениями, входящими в состав Сегежского муниципального района,  </w:t>
      </w:r>
    </w:p>
    <w:p w:rsidR="00B44518" w:rsidRDefault="00B44518" w:rsidP="00B44518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>в рамках соглашений о передаче части полномочий по решению вопросов местного значения администрации Сегежского муниципального района</w:t>
      </w:r>
    </w:p>
    <w:p w:rsidR="00B44518" w:rsidRDefault="00B44518" w:rsidP="00B44518">
      <w:pPr>
        <w:jc w:val="center"/>
        <w:rPr>
          <w:b/>
        </w:rPr>
      </w:pPr>
    </w:p>
    <w:p w:rsidR="00B44518" w:rsidRPr="00992900" w:rsidRDefault="00B44518" w:rsidP="0041202E">
      <w:pPr>
        <w:ind w:firstLine="709"/>
        <w:jc w:val="both"/>
      </w:pPr>
      <w:r w:rsidRPr="00992900">
        <w:t>1.</w:t>
      </w:r>
      <w:r w:rsidR="00992900" w:rsidRPr="00992900">
        <w:t xml:space="preserve"> </w:t>
      </w:r>
      <w:r w:rsidRPr="00992900">
        <w:t>Постановка граждан на учет в качестве нуждающихся в жилых помещениях.</w:t>
      </w:r>
    </w:p>
    <w:p w:rsidR="00B44518" w:rsidRPr="00992900" w:rsidRDefault="00B44518" w:rsidP="0041202E">
      <w:pPr>
        <w:ind w:firstLine="709"/>
        <w:jc w:val="both"/>
      </w:pPr>
      <w:r w:rsidRPr="00992900">
        <w:t>2. Выдача документов о согласовании переустройства и (или) перепланировки жилого помещения.</w:t>
      </w:r>
    </w:p>
    <w:p w:rsidR="00B44518" w:rsidRPr="00992900" w:rsidRDefault="00B44518" w:rsidP="0041202E">
      <w:pPr>
        <w:ind w:firstLine="709"/>
        <w:jc w:val="both"/>
      </w:pPr>
      <w:r w:rsidRPr="00992900">
        <w:t>3. Выдача решений о переводе жилого помещения в нежилое или нежилого помещения в жилое помещение.</w:t>
      </w:r>
    </w:p>
    <w:p w:rsidR="00B44518" w:rsidRPr="00992900" w:rsidRDefault="00B44518" w:rsidP="0041202E">
      <w:pPr>
        <w:ind w:firstLine="709"/>
        <w:jc w:val="both"/>
      </w:pPr>
      <w:r w:rsidRPr="00992900">
        <w:t>4. 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</w:r>
    </w:p>
    <w:p w:rsidR="00B44518" w:rsidRPr="00992900" w:rsidRDefault="00B44518" w:rsidP="0041202E">
      <w:pPr>
        <w:ind w:firstLine="709"/>
        <w:jc w:val="both"/>
      </w:pPr>
      <w:r w:rsidRPr="00992900">
        <w:t>5. Выдача справок об отказе от права преимущественной покупки доли в праве общей долевой собственности на жилые помещения.</w:t>
      </w:r>
    </w:p>
    <w:p w:rsidR="00B44518" w:rsidRPr="00992900" w:rsidRDefault="00B44518" w:rsidP="0041202E">
      <w:pPr>
        <w:ind w:firstLine="709"/>
        <w:jc w:val="both"/>
      </w:pPr>
      <w:r w:rsidRPr="00992900">
        <w:t>6. Принятие решений о безвозмездном приеме жилого помещения в муниципальную собственность.</w:t>
      </w:r>
    </w:p>
    <w:p w:rsidR="00B44518" w:rsidRPr="00992900" w:rsidRDefault="00B44518" w:rsidP="0041202E">
      <w:pPr>
        <w:ind w:firstLine="709"/>
        <w:jc w:val="both"/>
      </w:pPr>
      <w:r w:rsidRPr="00992900">
        <w:t>7. 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помещения.</w:t>
      </w:r>
    </w:p>
    <w:p w:rsidR="00B44518" w:rsidRPr="00992900" w:rsidRDefault="00B44518" w:rsidP="0041202E">
      <w:pPr>
        <w:ind w:firstLine="709"/>
        <w:jc w:val="both"/>
      </w:pPr>
      <w:r w:rsidRPr="00992900">
        <w:t>8. 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найма.</w:t>
      </w:r>
    </w:p>
    <w:p w:rsidR="00B44518" w:rsidRPr="00992900" w:rsidRDefault="00B44518" w:rsidP="0041202E">
      <w:pPr>
        <w:ind w:firstLine="709"/>
        <w:jc w:val="both"/>
      </w:pPr>
      <w:r w:rsidRPr="00992900">
        <w:t>9. Принятие решений о признании жилого помещения непригодным для проживания, многоквартирного дома аварийным и подлежащим сносу или реконструкции.</w:t>
      </w:r>
    </w:p>
    <w:p w:rsidR="00B44518" w:rsidRPr="00992900" w:rsidRDefault="00B44518" w:rsidP="0041202E">
      <w:pPr>
        <w:ind w:firstLine="709"/>
        <w:jc w:val="both"/>
      </w:pPr>
      <w:r w:rsidRPr="00992900">
        <w:t>10. Предоставление мест захоронения на кладбищах.</w:t>
      </w:r>
    </w:p>
    <w:p w:rsidR="00330CF7" w:rsidRPr="00992900" w:rsidRDefault="00330CF7" w:rsidP="00330CF7">
      <w:pPr>
        <w:ind w:firstLine="709"/>
        <w:jc w:val="both"/>
      </w:pPr>
      <w:r w:rsidRPr="00992900">
        <w:t xml:space="preserve">11. 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семей».  </w:t>
      </w:r>
    </w:p>
    <w:p w:rsidR="00330CF7" w:rsidRPr="00992900" w:rsidRDefault="00330CF7" w:rsidP="00330CF7">
      <w:pPr>
        <w:ind w:firstLine="709"/>
        <w:jc w:val="both"/>
      </w:pPr>
      <w:r w:rsidRPr="00992900">
        <w:t xml:space="preserve">12.  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года». </w:t>
      </w:r>
    </w:p>
    <w:p w:rsidR="00B44518" w:rsidRPr="00992900" w:rsidRDefault="00B44518" w:rsidP="00B44518">
      <w:pPr>
        <w:ind w:left="709"/>
        <w:jc w:val="both"/>
      </w:pPr>
    </w:p>
    <w:p w:rsidR="00B44518" w:rsidRDefault="00B44518" w:rsidP="00B44518">
      <w:pPr>
        <w:ind w:left="709"/>
        <w:jc w:val="center"/>
      </w:pPr>
      <w:r w:rsidRPr="00992900">
        <w:t>_________________</w:t>
      </w:r>
    </w:p>
    <w:p w:rsidR="004A2ABC" w:rsidRDefault="004A2ABC" w:rsidP="00153A1D">
      <w:pPr>
        <w:jc w:val="center"/>
      </w:pPr>
    </w:p>
    <w:sectPr w:rsidR="004A2ABC" w:rsidSect="00E14670">
      <w:headerReference w:type="even" r:id="rId10"/>
      <w:headerReference w:type="default" r:id="rId11"/>
      <w:footerReference w:type="even" r:id="rId12"/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87" w:rsidRDefault="00F96B87">
      <w:r>
        <w:separator/>
      </w:r>
    </w:p>
  </w:endnote>
  <w:endnote w:type="continuationSeparator" w:id="1">
    <w:p w:rsidR="00F96B87" w:rsidRDefault="00F9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87" w:rsidRDefault="00F96B87">
      <w:r>
        <w:separator/>
      </w:r>
    </w:p>
  </w:footnote>
  <w:footnote w:type="continuationSeparator" w:id="1">
    <w:p w:rsidR="00F96B87" w:rsidRDefault="00F9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7324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9"/>
  </w:num>
  <w:num w:numId="15">
    <w:abstractNumId w:val="19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4AC2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9381A"/>
    <w:rsid w:val="001A0BEA"/>
    <w:rsid w:val="001B11EA"/>
    <w:rsid w:val="001C2D78"/>
    <w:rsid w:val="001D31F6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0269"/>
    <w:rsid w:val="00223D3F"/>
    <w:rsid w:val="00227337"/>
    <w:rsid w:val="00227C82"/>
    <w:rsid w:val="002303C2"/>
    <w:rsid w:val="00244DCD"/>
    <w:rsid w:val="00252F58"/>
    <w:rsid w:val="00254BBD"/>
    <w:rsid w:val="00257986"/>
    <w:rsid w:val="0026763C"/>
    <w:rsid w:val="00270981"/>
    <w:rsid w:val="00283942"/>
    <w:rsid w:val="00283F89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324"/>
    <w:rsid w:val="002C7CCE"/>
    <w:rsid w:val="002D2A78"/>
    <w:rsid w:val="002E5D10"/>
    <w:rsid w:val="002F01AE"/>
    <w:rsid w:val="002F5E76"/>
    <w:rsid w:val="00300422"/>
    <w:rsid w:val="0030534E"/>
    <w:rsid w:val="00306602"/>
    <w:rsid w:val="003174B6"/>
    <w:rsid w:val="00317525"/>
    <w:rsid w:val="00321317"/>
    <w:rsid w:val="00321D03"/>
    <w:rsid w:val="003220BD"/>
    <w:rsid w:val="00330CF7"/>
    <w:rsid w:val="00336D41"/>
    <w:rsid w:val="00340843"/>
    <w:rsid w:val="00346654"/>
    <w:rsid w:val="003548E1"/>
    <w:rsid w:val="00362B80"/>
    <w:rsid w:val="0037308C"/>
    <w:rsid w:val="00375272"/>
    <w:rsid w:val="00383804"/>
    <w:rsid w:val="003843DD"/>
    <w:rsid w:val="003B32A9"/>
    <w:rsid w:val="003B7221"/>
    <w:rsid w:val="003C2ADF"/>
    <w:rsid w:val="003D52AD"/>
    <w:rsid w:val="003D64FD"/>
    <w:rsid w:val="00406269"/>
    <w:rsid w:val="0041202E"/>
    <w:rsid w:val="00421477"/>
    <w:rsid w:val="00422378"/>
    <w:rsid w:val="0044048C"/>
    <w:rsid w:val="00440651"/>
    <w:rsid w:val="00440B33"/>
    <w:rsid w:val="00444D94"/>
    <w:rsid w:val="00446AC3"/>
    <w:rsid w:val="00446E24"/>
    <w:rsid w:val="00447A13"/>
    <w:rsid w:val="004612F1"/>
    <w:rsid w:val="0047038E"/>
    <w:rsid w:val="00472016"/>
    <w:rsid w:val="0047385A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DE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62FD4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3620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1D8D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15D0"/>
    <w:rsid w:val="00825E4F"/>
    <w:rsid w:val="00832D34"/>
    <w:rsid w:val="008337AA"/>
    <w:rsid w:val="00833C44"/>
    <w:rsid w:val="0084249A"/>
    <w:rsid w:val="00861F6D"/>
    <w:rsid w:val="0086522E"/>
    <w:rsid w:val="00872CC5"/>
    <w:rsid w:val="008736E8"/>
    <w:rsid w:val="00880A4D"/>
    <w:rsid w:val="0088176E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0B6"/>
    <w:rsid w:val="008D3135"/>
    <w:rsid w:val="008E13E1"/>
    <w:rsid w:val="008E5C0A"/>
    <w:rsid w:val="008F0231"/>
    <w:rsid w:val="00911BC6"/>
    <w:rsid w:val="00921B2C"/>
    <w:rsid w:val="0092633D"/>
    <w:rsid w:val="00927715"/>
    <w:rsid w:val="009365F7"/>
    <w:rsid w:val="0095336A"/>
    <w:rsid w:val="00960992"/>
    <w:rsid w:val="00983472"/>
    <w:rsid w:val="00985763"/>
    <w:rsid w:val="009908CD"/>
    <w:rsid w:val="00991BE5"/>
    <w:rsid w:val="00992900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10000"/>
    <w:rsid w:val="00B23448"/>
    <w:rsid w:val="00B2534A"/>
    <w:rsid w:val="00B30B4E"/>
    <w:rsid w:val="00B3275A"/>
    <w:rsid w:val="00B430EC"/>
    <w:rsid w:val="00B44518"/>
    <w:rsid w:val="00B51BFB"/>
    <w:rsid w:val="00B64125"/>
    <w:rsid w:val="00B642A6"/>
    <w:rsid w:val="00B65FEE"/>
    <w:rsid w:val="00B70DEB"/>
    <w:rsid w:val="00B76732"/>
    <w:rsid w:val="00B76814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2239"/>
    <w:rsid w:val="00CB5A2E"/>
    <w:rsid w:val="00CB62A8"/>
    <w:rsid w:val="00CD414F"/>
    <w:rsid w:val="00CF397F"/>
    <w:rsid w:val="00CF704B"/>
    <w:rsid w:val="00D1299A"/>
    <w:rsid w:val="00D139A6"/>
    <w:rsid w:val="00D1463A"/>
    <w:rsid w:val="00D1532A"/>
    <w:rsid w:val="00D20F36"/>
    <w:rsid w:val="00D26C7E"/>
    <w:rsid w:val="00D302D0"/>
    <w:rsid w:val="00D342BC"/>
    <w:rsid w:val="00D4479C"/>
    <w:rsid w:val="00D500BB"/>
    <w:rsid w:val="00D5311A"/>
    <w:rsid w:val="00D5526C"/>
    <w:rsid w:val="00D63338"/>
    <w:rsid w:val="00D650B4"/>
    <w:rsid w:val="00D67035"/>
    <w:rsid w:val="00D77F7E"/>
    <w:rsid w:val="00DA15CE"/>
    <w:rsid w:val="00DC6D83"/>
    <w:rsid w:val="00DD529D"/>
    <w:rsid w:val="00DE5BEE"/>
    <w:rsid w:val="00DE5EAB"/>
    <w:rsid w:val="00DF1645"/>
    <w:rsid w:val="00DF3AEC"/>
    <w:rsid w:val="00DF6EFA"/>
    <w:rsid w:val="00E075D6"/>
    <w:rsid w:val="00E1245C"/>
    <w:rsid w:val="00E13536"/>
    <w:rsid w:val="00E14670"/>
    <w:rsid w:val="00E462C1"/>
    <w:rsid w:val="00E5414E"/>
    <w:rsid w:val="00E56400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04B4E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96B87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44518"/>
    <w:rPr>
      <w:rFonts w:ascii="Arial" w:hAnsi="Arial" w:cs="Arial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unhideWhenUsed/>
    <w:rsid w:val="00B4451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44518"/>
  </w:style>
  <w:style w:type="character" w:styleId="af2">
    <w:name w:val="FollowedHyperlink"/>
    <w:basedOn w:val="a0"/>
    <w:rsid w:val="00B30B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8197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2016-03-23T11:50:00Z</cp:lastPrinted>
  <dcterms:created xsi:type="dcterms:W3CDTF">2016-07-12T13:25:00Z</dcterms:created>
  <dcterms:modified xsi:type="dcterms:W3CDTF">2016-07-12T13:25:00Z</dcterms:modified>
</cp:coreProperties>
</file>