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401BAA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AD31F4">
        <w:t>22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</w:t>
      </w:r>
      <w:r w:rsidR="005706E0">
        <w:t xml:space="preserve"> 1011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Pr="00CB7249" w:rsidRDefault="000B4324" w:rsidP="000B4324">
      <w:pPr>
        <w:jc w:val="center"/>
        <w:rPr>
          <w:b/>
          <w:sz w:val="16"/>
          <w:szCs w:val="16"/>
        </w:rPr>
      </w:pPr>
    </w:p>
    <w:p w:rsidR="005706E0" w:rsidRDefault="005706E0" w:rsidP="005706E0">
      <w:pPr>
        <w:jc w:val="center"/>
        <w:rPr>
          <w:b/>
        </w:rPr>
      </w:pPr>
      <w:r>
        <w:rPr>
          <w:b/>
        </w:rPr>
        <w:t>О внесении изменений в Порядок  регулирования труда   руководителей  муниципальных учреждений Сегежского муниципального района</w:t>
      </w:r>
    </w:p>
    <w:p w:rsidR="005706E0" w:rsidRDefault="005706E0" w:rsidP="005706E0">
      <w:pPr>
        <w:jc w:val="center"/>
        <w:rPr>
          <w:b/>
        </w:rPr>
      </w:pPr>
    </w:p>
    <w:p w:rsidR="005706E0" w:rsidRDefault="005706E0" w:rsidP="005706E0">
      <w:pPr>
        <w:pStyle w:val="formattexttopleveltext"/>
        <w:tabs>
          <w:tab w:val="left" w:pos="709"/>
        </w:tabs>
        <w:ind w:firstLine="567"/>
        <w:jc w:val="both"/>
      </w:pPr>
      <w:r>
        <w:t xml:space="preserve"> С целью приведения муниципального нормативного правового акта в соответствии с Трудовым кодексом Российской Федерации администрация    Сегежского муниципального района   </w:t>
      </w:r>
      <w:r>
        <w:rPr>
          <w:b/>
        </w:rPr>
        <w:t>п о с т а н о в л я е т:</w:t>
      </w:r>
      <w:r>
        <w:t xml:space="preserve"> </w:t>
      </w: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  <w:r>
        <w:tab/>
        <w:t xml:space="preserve">1. Внести  Порядок  регулирования труда руководителей муниципальных учреждений Сегежского муниципального  района, утвержденный  постановлением администрации Сегежского муниципального района от 07.09.2015  № 814 </w:t>
      </w:r>
      <w:r>
        <w:rPr>
          <w:i/>
        </w:rPr>
        <w:t>(в редакции постановления от 28.08.2017 № 589),</w:t>
      </w:r>
      <w:r>
        <w:t xml:space="preserve"> следующие изменения: </w:t>
      </w: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  <w:r>
        <w:tab/>
        <w:t xml:space="preserve">1)  подпункт 8 пункта 6, подпункты 5,6   пункта 7 исключить; </w:t>
      </w: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  <w:r>
        <w:tab/>
        <w:t>2)  подпункт  7 пункта 7 изложить в следующей редакции:</w:t>
      </w:r>
    </w:p>
    <w:p w:rsidR="005706E0" w:rsidRDefault="005706E0" w:rsidP="005706E0">
      <w:pPr>
        <w:widowControl w:val="0"/>
        <w:tabs>
          <w:tab w:val="num" w:pos="0"/>
        </w:tabs>
        <w:ind w:firstLine="709"/>
        <w:jc w:val="both"/>
      </w:pPr>
      <w:r>
        <w:t>«10)  муниципальное  бюджетное учреждение   «Сегежский комплексный центр социального обслуживания населения «Гармония»;</w:t>
      </w:r>
    </w:p>
    <w:p w:rsidR="005706E0" w:rsidRDefault="005706E0" w:rsidP="005706E0">
      <w:pPr>
        <w:widowControl w:val="0"/>
        <w:tabs>
          <w:tab w:val="num" w:pos="0"/>
        </w:tabs>
        <w:ind w:firstLine="709"/>
        <w:jc w:val="both"/>
      </w:pPr>
      <w:r>
        <w:t>3) пункт 52 изложить в следующей редакции:</w:t>
      </w:r>
    </w:p>
    <w:p w:rsidR="005706E0" w:rsidRDefault="005706E0" w:rsidP="005706E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«52. Выполнение работы по другой профессии (должности) осуществляется на основании  письменного соглашения, заключенного руководителем. Для заключения указанного соглашения  руководитель направляет на имя работодателя заявление с просьбой о разрешении совмещения профессий (должностей). Указанное заявление направляется работодателю не менее чем за 7 рабочих дней до предполагаемой даты начала совмещения руководителем профессий (должностей). </w:t>
      </w:r>
    </w:p>
    <w:p w:rsidR="005706E0" w:rsidRDefault="005706E0" w:rsidP="005706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По результатам рассмотрения заявления руководителя принимается постановление администрации, копия которого направляется руководителю.</w:t>
      </w:r>
    </w:p>
    <w:p w:rsidR="005706E0" w:rsidRDefault="005706E0" w:rsidP="00570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На основании постановления администрации о согласовании руководителю совмещения профессий (должностей) руководитель издает приказ по учреждению по личному составу с последующим предоставлением копии данного приказа в  уполномоченное структурное подразделение администрации и заключает письменное соглашение, которое должно содержать срок, в течение которого руководитель будет выполнять дополнительную работу, ее содержание и объем»;</w:t>
      </w:r>
    </w:p>
    <w:p w:rsidR="005706E0" w:rsidRDefault="005706E0" w:rsidP="005706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4) пункт 60 изложить в следующей редакции:</w:t>
      </w:r>
    </w:p>
    <w:p w:rsidR="005706E0" w:rsidRDefault="005706E0" w:rsidP="00570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«60. В случае, если руководитель на период  своей временной нетрудоспособности не   в состоянии принять приказ учреждения по личному составу о временном возложении обязанностей руководителя на другого работника, работодатель  </w:t>
      </w:r>
      <w:r>
        <w:lastRenderedPageBreak/>
        <w:t xml:space="preserve">принимает постановление администрации о временном возложении исполнения обязанностей руководителя на другого работника учреждения с его письменного согласия. Такое постановление должно содержать срок, в течение которого работник  будет исполнять обязанности руководителя,  размер оплаты  за совмещение должностей. </w:t>
      </w:r>
    </w:p>
    <w:p w:rsidR="005706E0" w:rsidRDefault="005706E0" w:rsidP="005706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На основании постановления администрации  о временном возложении исполнения обязанностей руководителя на другого работника учреждения исполняющий обязанности руководителя   заключает письменное соглашение и   издает приказ по учреждению по личному составу о том, что он приступает  к исполнению должностных обязанностей руководителя   с последующим предоставлением копии данного приказа в  уполномоченное структурное подразделение администрации.  </w:t>
      </w:r>
    </w:p>
    <w:p w:rsidR="005706E0" w:rsidRDefault="005706E0" w:rsidP="005706E0">
      <w:pPr>
        <w:tabs>
          <w:tab w:val="left" w:pos="0"/>
        </w:tabs>
        <w:jc w:val="both"/>
      </w:pPr>
      <w:r>
        <w:t xml:space="preserve">            2. Обнародовать настоящее постановление 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5706E0">
          <w:rPr>
            <w:rStyle w:val="a5"/>
            <w:color w:val="auto"/>
            <w:u w:val="none"/>
            <w:lang w:val="en-US"/>
          </w:rPr>
          <w:t>http</w:t>
        </w:r>
        <w:r w:rsidRPr="005706E0">
          <w:rPr>
            <w:rStyle w:val="a5"/>
            <w:color w:val="auto"/>
            <w:u w:val="none"/>
          </w:rPr>
          <w:t>://</w:t>
        </w:r>
        <w:r w:rsidRPr="005706E0">
          <w:rPr>
            <w:rStyle w:val="a5"/>
            <w:color w:val="auto"/>
            <w:u w:val="none"/>
            <w:lang w:val="en-US"/>
          </w:rPr>
          <w:t>home</w:t>
        </w:r>
        <w:r w:rsidRPr="005706E0">
          <w:rPr>
            <w:rStyle w:val="a5"/>
            <w:color w:val="auto"/>
            <w:u w:val="none"/>
          </w:rPr>
          <w:t>.</w:t>
        </w:r>
        <w:r w:rsidRPr="005706E0">
          <w:rPr>
            <w:rStyle w:val="a5"/>
            <w:color w:val="auto"/>
            <w:u w:val="none"/>
            <w:lang w:val="en-US"/>
          </w:rPr>
          <w:t>onego</w:t>
        </w:r>
        <w:r w:rsidRPr="005706E0">
          <w:rPr>
            <w:rStyle w:val="a5"/>
            <w:color w:val="auto"/>
            <w:u w:val="none"/>
          </w:rPr>
          <w:t>.</w:t>
        </w:r>
        <w:r w:rsidRPr="005706E0">
          <w:rPr>
            <w:rStyle w:val="a5"/>
            <w:color w:val="auto"/>
            <w:u w:val="none"/>
            <w:lang w:val="en-US"/>
          </w:rPr>
          <w:t>ru</w:t>
        </w:r>
        <w:r w:rsidRPr="005706E0">
          <w:rPr>
            <w:rStyle w:val="a5"/>
            <w:color w:val="auto"/>
            <w:u w:val="none"/>
          </w:rPr>
          <w:t>/~</w:t>
        </w:r>
        <w:r w:rsidRPr="005706E0">
          <w:rPr>
            <w:rStyle w:val="a5"/>
            <w:color w:val="auto"/>
            <w:u w:val="none"/>
            <w:lang w:val="en-US"/>
          </w:rPr>
          <w:t>segadmin</w:t>
        </w:r>
      </w:hyperlink>
      <w:r w:rsidRPr="005706E0">
        <w:t>.</w:t>
      </w:r>
      <w:r>
        <w:t xml:space="preserve">  </w:t>
      </w: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  <w:r>
        <w:tab/>
      </w: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</w:p>
    <w:p w:rsidR="005706E0" w:rsidRDefault="005706E0" w:rsidP="005706E0">
      <w:pPr>
        <w:pStyle w:val="formattexttopleveltext"/>
        <w:spacing w:before="0" w:beforeAutospacing="0" w:after="0" w:afterAutospacing="0"/>
        <w:jc w:val="both"/>
      </w:pPr>
      <w:r>
        <w:t xml:space="preserve">            Глава администрации</w:t>
      </w:r>
    </w:p>
    <w:p w:rsidR="005706E0" w:rsidRDefault="005706E0" w:rsidP="005706E0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Ю.В. Шульгович        </w:t>
      </w: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5706E0" w:rsidRDefault="005706E0" w:rsidP="005706E0">
      <w:pPr>
        <w:pStyle w:val="headertexttopleveltextcentertext"/>
        <w:rPr>
          <w:sz w:val="22"/>
          <w:szCs w:val="22"/>
        </w:rPr>
      </w:pPr>
    </w:p>
    <w:p w:rsidR="00B342B9" w:rsidRPr="00707C24" w:rsidRDefault="005706E0" w:rsidP="005706E0">
      <w:pPr>
        <w:pStyle w:val="headertexttopleveltextcentertext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УО, УД, ЮО, муниципальные учреждения  СМР - 39. </w:t>
      </w:r>
      <w:r>
        <w:tab/>
      </w:r>
    </w:p>
    <w:sectPr w:rsidR="00B342B9" w:rsidRPr="00707C24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A5ADA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1BAA"/>
    <w:rsid w:val="00402DB3"/>
    <w:rsid w:val="0041194C"/>
    <w:rsid w:val="00431CA6"/>
    <w:rsid w:val="004470A0"/>
    <w:rsid w:val="004B7AB4"/>
    <w:rsid w:val="004C6152"/>
    <w:rsid w:val="004F7B4D"/>
    <w:rsid w:val="00554433"/>
    <w:rsid w:val="005706E0"/>
    <w:rsid w:val="00574DCF"/>
    <w:rsid w:val="005B612B"/>
    <w:rsid w:val="005F1BC6"/>
    <w:rsid w:val="005F1D9D"/>
    <w:rsid w:val="006651C2"/>
    <w:rsid w:val="006973FA"/>
    <w:rsid w:val="006A2F2E"/>
    <w:rsid w:val="006A49C2"/>
    <w:rsid w:val="006B49CA"/>
    <w:rsid w:val="006F6FCB"/>
    <w:rsid w:val="00707C24"/>
    <w:rsid w:val="007212F0"/>
    <w:rsid w:val="00785287"/>
    <w:rsid w:val="007D5A4C"/>
    <w:rsid w:val="007E2B90"/>
    <w:rsid w:val="00800560"/>
    <w:rsid w:val="008132CF"/>
    <w:rsid w:val="008534E8"/>
    <w:rsid w:val="008602E4"/>
    <w:rsid w:val="008979AB"/>
    <w:rsid w:val="008B7AE1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C042E"/>
    <w:rsid w:val="00AD1E1B"/>
    <w:rsid w:val="00AD31F4"/>
    <w:rsid w:val="00AE20B6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B7249"/>
    <w:rsid w:val="00CC329A"/>
    <w:rsid w:val="00CE13FA"/>
    <w:rsid w:val="00D43E1F"/>
    <w:rsid w:val="00D5488F"/>
    <w:rsid w:val="00D9050C"/>
    <w:rsid w:val="00D9214E"/>
    <w:rsid w:val="00DA4228"/>
    <w:rsid w:val="00DB5A42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8B7AE1"/>
    <w:rPr>
      <w:color w:val="0000FF"/>
      <w:u w:val="single"/>
    </w:rPr>
  </w:style>
  <w:style w:type="paragraph" w:customStyle="1" w:styleId="ConsPlusNonformat">
    <w:name w:val="ConsPlusNonformat"/>
    <w:rsid w:val="00570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topleveltextcentertext">
    <w:name w:val="headertext topleveltext centertext"/>
    <w:basedOn w:val="a"/>
    <w:rsid w:val="005706E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706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2017-12-22T08:17:00Z</cp:lastPrinted>
  <dcterms:created xsi:type="dcterms:W3CDTF">2017-12-26T11:17:00Z</dcterms:created>
  <dcterms:modified xsi:type="dcterms:W3CDTF">2017-12-26T11:17:00Z</dcterms:modified>
</cp:coreProperties>
</file>