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54F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70C29">
        <w:t xml:space="preserve">  06 марта</w:t>
      </w:r>
      <w:r w:rsidR="00501298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501298">
        <w:t xml:space="preserve"> </w:t>
      </w:r>
      <w:r w:rsidR="00C70C29">
        <w:t xml:space="preserve"> 136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C70C29" w:rsidRDefault="00C70C29" w:rsidP="00C70C29">
      <w:pPr>
        <w:jc w:val="center"/>
        <w:rPr>
          <w:b/>
        </w:rPr>
      </w:pPr>
      <w:r>
        <w:rPr>
          <w:b/>
        </w:rPr>
        <w:t xml:space="preserve">Об утверждении перечня помещений, </w:t>
      </w:r>
      <w:r w:rsidRPr="00D50AAD">
        <w:rPr>
          <w:b/>
        </w:rPr>
        <w:t xml:space="preserve"> </w:t>
      </w:r>
      <w:r>
        <w:rPr>
          <w:b/>
        </w:rPr>
        <w:t xml:space="preserve">находящихся в  муниципальной собственности муниципального образования «Сегежский муниципальный район» и  пригодных для проведения агитационных публичных мероприятий в форме собраний  при  проведении дополнительных муниципальных выборов </w:t>
      </w:r>
    </w:p>
    <w:p w:rsidR="00C70C29" w:rsidRDefault="00C70C29" w:rsidP="00C70C29">
      <w:pPr>
        <w:jc w:val="center"/>
        <w:rPr>
          <w:b/>
        </w:rPr>
      </w:pPr>
      <w:r>
        <w:rPr>
          <w:b/>
        </w:rPr>
        <w:t>в Сегежском муниципальном районе</w:t>
      </w:r>
    </w:p>
    <w:p w:rsidR="00C70C29" w:rsidRDefault="00C70C29" w:rsidP="00C70C29">
      <w:pPr>
        <w:jc w:val="center"/>
        <w:rPr>
          <w:b/>
        </w:rPr>
      </w:pPr>
    </w:p>
    <w:p w:rsidR="009640B0" w:rsidRDefault="009640B0" w:rsidP="00C70C29">
      <w:pPr>
        <w:jc w:val="center"/>
        <w:rPr>
          <w:b/>
        </w:rPr>
      </w:pPr>
    </w:p>
    <w:p w:rsidR="00C70C29" w:rsidRDefault="00C70C29" w:rsidP="00C70C29">
      <w:pPr>
        <w:tabs>
          <w:tab w:val="left" w:pos="709"/>
        </w:tabs>
        <w:jc w:val="both"/>
        <w:rPr>
          <w:b/>
          <w:bCs/>
        </w:rPr>
      </w:pPr>
      <w:r>
        <w:tab/>
        <w:t>В соответствии с частями 1, 3 статьи 3 Федерального закона от 12.06.2002                      № 67-ФЗ «Об основных гарантиях избирательных прав и права на участие в референдуме граждан Российской Федерации», статьей 38  Закона Республики Карелия   от 27.06.2003 N 683-ЗРК "О муниципальных выборах в Республике Карелия"</w:t>
      </w:r>
      <w:r>
        <w:br/>
        <w:t xml:space="preserve">администрация Сегежского муниципального района  </w:t>
      </w:r>
      <w:r>
        <w:rPr>
          <w:b/>
        </w:rPr>
        <w:t>п о с т а н о в л я е т</w:t>
      </w:r>
      <w:r>
        <w:rPr>
          <w:b/>
          <w:bCs/>
        </w:rPr>
        <w:t>:</w:t>
      </w:r>
    </w:p>
    <w:p w:rsidR="00C70C29" w:rsidRDefault="00C70C29" w:rsidP="00C70C29">
      <w:pPr>
        <w:tabs>
          <w:tab w:val="left" w:pos="709"/>
        </w:tabs>
        <w:jc w:val="both"/>
        <w:rPr>
          <w:b/>
          <w:bCs/>
        </w:rPr>
      </w:pPr>
    </w:p>
    <w:p w:rsidR="00C70C29" w:rsidRDefault="00C70C29" w:rsidP="00C70C29">
      <w:pPr>
        <w:tabs>
          <w:tab w:val="left" w:pos="567"/>
        </w:tabs>
        <w:jc w:val="both"/>
      </w:pPr>
      <w:r>
        <w:rPr>
          <w:bCs/>
        </w:rPr>
        <w:t xml:space="preserve">         1. </w:t>
      </w:r>
      <w:r>
        <w:t xml:space="preserve">Утвердить прилагаемый перечень помещений, </w:t>
      </w:r>
      <w:r>
        <w:rPr>
          <w:bCs/>
        </w:rPr>
        <w:t xml:space="preserve">находящихся в муниципальной собственности муниципального  образования «Сегежский муниципальный район» и  </w:t>
      </w:r>
      <w:r>
        <w:t xml:space="preserve">пригодных для проведения  </w:t>
      </w:r>
      <w:r>
        <w:rPr>
          <w:bCs/>
        </w:rPr>
        <w:t xml:space="preserve"> агитационных публичных мероприятий в форме собраний  </w:t>
      </w:r>
      <w:r>
        <w:t xml:space="preserve">при проведении </w:t>
      </w:r>
      <w:r w:rsidR="009640B0">
        <w:t xml:space="preserve">дополнительных </w:t>
      </w:r>
      <w:r>
        <w:t xml:space="preserve">муниципальных выборов в Сегежском муниципальном районе 14 мая 2017 года. </w:t>
      </w:r>
    </w:p>
    <w:p w:rsidR="00C70C29" w:rsidRDefault="00C70C29" w:rsidP="00C70C29">
      <w:pPr>
        <w:jc w:val="both"/>
      </w:pPr>
      <w:r>
        <w:t xml:space="preserve">         2. Руководителям муниципальных учреждений, являющихся  балансодержателями помещений, указанных в пункте 1 настоящего  постановления:</w:t>
      </w:r>
    </w:p>
    <w:p w:rsidR="00C70C29" w:rsidRDefault="00C70C29" w:rsidP="00C70C29">
      <w:pPr>
        <w:ind w:firstLine="567"/>
        <w:jc w:val="both"/>
      </w:pPr>
      <w:r>
        <w:t xml:space="preserve">1) по заявке зарегистрированного кандидата, избирательного объединения, зарегистрировавшего список кандидатов,   предоставлять помещения безвозмездно в пользование на установленное территориальной избирательной комиссией Сегежского муниципального района  время  для  встреч зарегистрированного кандидата, его доверенных лиц, представителей политических партий, выдвинувших зарегистрированного кандидата, с избирателями; </w:t>
      </w:r>
    </w:p>
    <w:p w:rsidR="00C70C29" w:rsidRDefault="00C70C29" w:rsidP="00C70C29">
      <w:pPr>
        <w:pStyle w:val="23"/>
        <w:ind w:firstLine="567"/>
      </w:pPr>
      <w:r>
        <w:t xml:space="preserve">2) 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</w:t>
      </w:r>
      <w:hyperlink r:id="rId9" w:tooltip="&quot;Кодекс Российской Федерации об административных правонарушениях&quot; от 30.12.2001 N 195-ФЗ (ред. от 06.07.2016){КонсультантПлюс}" w:history="1">
        <w:r w:rsidRPr="00375CD2">
          <w:rPr>
            <w:rStyle w:val="af2"/>
            <w:color w:val="auto"/>
            <w:u w:val="none"/>
          </w:rPr>
          <w:t xml:space="preserve"> уведомить</w:t>
        </w:r>
      </w:hyperlink>
      <w:r>
        <w:t xml:space="preserve"> в письменной форме территориальную избирательную комиссию Сегежского муниципального района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по форме, установленной территориальной избирательной комиссией Сегежского района.</w:t>
      </w:r>
    </w:p>
    <w:p w:rsidR="009640B0" w:rsidRDefault="009640B0" w:rsidP="00C70C29">
      <w:pPr>
        <w:pStyle w:val="23"/>
        <w:ind w:firstLine="567"/>
      </w:pPr>
    </w:p>
    <w:p w:rsidR="00C70C29" w:rsidRDefault="00C70C29" w:rsidP="00C70C29">
      <w:pPr>
        <w:tabs>
          <w:tab w:val="left" w:pos="709"/>
        </w:tabs>
      </w:pPr>
      <w:r>
        <w:lastRenderedPageBreak/>
        <w:t xml:space="preserve">         3. Опубликовать настоящее постановление в газете «Доверие». </w:t>
      </w:r>
    </w:p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>
      <w:r>
        <w:t xml:space="preserve">            Глава администрации </w:t>
      </w:r>
    </w:p>
    <w:p w:rsidR="00C70C29" w:rsidRDefault="00C70C29" w:rsidP="00C70C29">
      <w:r>
        <w:t>Сегежского муниципального района                                                                   И.П.Векслер</w:t>
      </w:r>
    </w:p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/>
    <w:p w:rsidR="00C70C29" w:rsidRDefault="00C70C29" w:rsidP="00C70C29">
      <w:pPr>
        <w:pStyle w:val="a3"/>
        <w:rPr>
          <w:sz w:val="22"/>
        </w:rPr>
      </w:pPr>
    </w:p>
    <w:p w:rsidR="00C70C29" w:rsidRDefault="00C70C29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9640B0" w:rsidRDefault="009640B0" w:rsidP="00C70C29">
      <w:pPr>
        <w:pStyle w:val="a3"/>
        <w:rPr>
          <w:sz w:val="22"/>
        </w:rPr>
      </w:pPr>
    </w:p>
    <w:p w:rsidR="00C70C29" w:rsidRDefault="00C70C29" w:rsidP="009640B0">
      <w:pPr>
        <w:pStyle w:val="a3"/>
      </w:pPr>
      <w:r>
        <w:rPr>
          <w:sz w:val="22"/>
        </w:rPr>
        <w:t>Разослать: в де</w:t>
      </w:r>
      <w:r w:rsidR="009640B0">
        <w:rPr>
          <w:sz w:val="22"/>
        </w:rPr>
        <w:t xml:space="preserve">ло, УД, ЦИК РК, ТИК, «Доверие», </w:t>
      </w:r>
      <w:r>
        <w:rPr>
          <w:sz w:val="22"/>
        </w:rPr>
        <w:t>главам Сегежского и Надвоицкого городских пос</w:t>
      </w:r>
      <w:r w:rsidR="009640B0">
        <w:rPr>
          <w:sz w:val="22"/>
        </w:rPr>
        <w:t xml:space="preserve">елений, главе </w:t>
      </w:r>
      <w:r>
        <w:rPr>
          <w:sz w:val="22"/>
        </w:rPr>
        <w:t>Идельского сельского поселения</w:t>
      </w:r>
      <w:r w:rsidR="009640B0">
        <w:rPr>
          <w:sz w:val="22"/>
        </w:rPr>
        <w:t xml:space="preserve">, </w:t>
      </w:r>
      <w:r>
        <w:rPr>
          <w:sz w:val="22"/>
        </w:rPr>
        <w:t xml:space="preserve">УО, руководителям муниципальных учреждений - 4.  </w:t>
      </w:r>
    </w:p>
    <w:p w:rsidR="00C70C29" w:rsidRDefault="00C70C29" w:rsidP="00C70C29">
      <w:pPr>
        <w:ind w:left="5220"/>
        <w:jc w:val="center"/>
      </w:pPr>
      <w:r>
        <w:t>УТВЕРЖДЕН</w:t>
      </w:r>
    </w:p>
    <w:p w:rsidR="00C70C29" w:rsidRDefault="00C70C29" w:rsidP="00C70C29">
      <w:pPr>
        <w:ind w:left="5220"/>
      </w:pPr>
      <w:r>
        <w:t xml:space="preserve"> постановлением администрации</w:t>
      </w:r>
    </w:p>
    <w:p w:rsidR="00C70C29" w:rsidRDefault="00C70C29" w:rsidP="00C70C29">
      <w:pPr>
        <w:ind w:left="5220"/>
        <w:jc w:val="center"/>
      </w:pPr>
      <w:r>
        <w:t xml:space="preserve"> Сегежского муниципального района</w:t>
      </w:r>
    </w:p>
    <w:p w:rsidR="00C70C29" w:rsidRDefault="00C70C29" w:rsidP="00C70C29">
      <w:pPr>
        <w:ind w:left="5220"/>
      </w:pPr>
      <w:r>
        <w:t xml:space="preserve"> от </w:t>
      </w:r>
      <w:r w:rsidR="00497E55">
        <w:t xml:space="preserve"> </w:t>
      </w:r>
      <w:r w:rsidR="00CE4FA7">
        <w:t>0</w:t>
      </w:r>
      <w:r>
        <w:t xml:space="preserve">6 </w:t>
      </w:r>
      <w:r w:rsidR="00497E55">
        <w:t xml:space="preserve"> </w:t>
      </w:r>
      <w:r w:rsidR="00CE4FA7">
        <w:t>марта 2017</w:t>
      </w:r>
      <w:r>
        <w:t xml:space="preserve"> г.  № </w:t>
      </w:r>
      <w:r w:rsidR="00497E55">
        <w:t xml:space="preserve"> </w:t>
      </w:r>
      <w:r w:rsidR="00CE4FA7">
        <w:t>136</w:t>
      </w:r>
    </w:p>
    <w:p w:rsidR="00C70C29" w:rsidRDefault="00C70C29" w:rsidP="00C70C29">
      <w:pPr>
        <w:rPr>
          <w:b/>
        </w:rPr>
      </w:pPr>
    </w:p>
    <w:tbl>
      <w:tblPr>
        <w:tblW w:w="9727" w:type="dxa"/>
        <w:tblLook w:val="01E0"/>
      </w:tblPr>
      <w:tblGrid>
        <w:gridCol w:w="976"/>
        <w:gridCol w:w="3620"/>
        <w:gridCol w:w="2754"/>
        <w:gridCol w:w="1405"/>
        <w:gridCol w:w="815"/>
        <w:gridCol w:w="157"/>
      </w:tblGrid>
      <w:tr w:rsidR="00C70C29" w:rsidRPr="003F7A1B" w:rsidTr="009640B0">
        <w:tc>
          <w:tcPr>
            <w:tcW w:w="976" w:type="dxa"/>
          </w:tcPr>
          <w:p w:rsidR="00C70C29" w:rsidRPr="003F7A1B" w:rsidRDefault="00C70C29" w:rsidP="00FE37FA">
            <w:pPr>
              <w:rPr>
                <w:rFonts w:ascii="Courier New" w:hAnsi="Courier New"/>
                <w:b/>
              </w:rPr>
            </w:pPr>
          </w:p>
        </w:tc>
        <w:tc>
          <w:tcPr>
            <w:tcW w:w="7779" w:type="dxa"/>
            <w:gridSpan w:val="3"/>
          </w:tcPr>
          <w:p w:rsidR="00C70C29" w:rsidRDefault="00C70C29" w:rsidP="00FE37FA">
            <w:pPr>
              <w:jc w:val="center"/>
              <w:rPr>
                <w:b/>
              </w:rPr>
            </w:pPr>
          </w:p>
          <w:p w:rsidR="00C70C29" w:rsidRPr="00375CD2" w:rsidRDefault="00C70C29" w:rsidP="00FE37FA">
            <w:pPr>
              <w:jc w:val="center"/>
              <w:rPr>
                <w:b/>
              </w:rPr>
            </w:pPr>
            <w:r w:rsidRPr="00375CD2">
              <w:rPr>
                <w:b/>
              </w:rPr>
              <w:t>ПЕРЕЧЕНЬ</w:t>
            </w:r>
          </w:p>
          <w:p w:rsidR="00C70C29" w:rsidRDefault="009640B0" w:rsidP="00FE37F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помещений, </w:t>
            </w:r>
            <w:r w:rsidR="00C70C29" w:rsidRPr="00375CD2">
              <w:rPr>
                <w:b/>
              </w:rPr>
              <w:t>находящихся в муниципаль</w:t>
            </w:r>
            <w:r w:rsidR="00C70C29">
              <w:rPr>
                <w:b/>
              </w:rPr>
              <w:t xml:space="preserve">ной собственности  муниципального образования «Сегежский муниципальный район» и </w:t>
            </w:r>
            <w:r>
              <w:rPr>
                <w:b/>
              </w:rPr>
              <w:t xml:space="preserve">пригодных для </w:t>
            </w:r>
            <w:r w:rsidR="00C70C29" w:rsidRPr="00375CD2">
              <w:rPr>
                <w:b/>
              </w:rPr>
              <w:t>проведения  агитационных  публичных мероприя</w:t>
            </w:r>
            <w:r>
              <w:rPr>
                <w:b/>
              </w:rPr>
              <w:t>тий в форме собраний при проведении д</w:t>
            </w:r>
            <w:r w:rsidR="00C70C29">
              <w:rPr>
                <w:b/>
              </w:rPr>
              <w:t xml:space="preserve">ополнительных </w:t>
            </w:r>
            <w:r w:rsidR="00C70C29" w:rsidRPr="00375CD2">
              <w:rPr>
                <w:b/>
              </w:rPr>
              <w:t>муниципальных выборов в Сегежском муниципальном районе</w:t>
            </w:r>
            <w:r w:rsidR="00C70C29">
              <w:rPr>
                <w:b/>
              </w:rPr>
              <w:t xml:space="preserve"> 14 мая 2017 года</w:t>
            </w:r>
          </w:p>
          <w:p w:rsidR="009640B0" w:rsidRPr="00375CD2" w:rsidRDefault="009640B0" w:rsidP="00FE37FA">
            <w:pPr>
              <w:jc w:val="center"/>
              <w:rPr>
                <w:b/>
              </w:rPr>
            </w:pPr>
          </w:p>
          <w:p w:rsidR="00C70C29" w:rsidRPr="003F7A1B" w:rsidRDefault="00C70C29" w:rsidP="00FE37F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972" w:type="dxa"/>
            <w:gridSpan w:val="2"/>
          </w:tcPr>
          <w:p w:rsidR="00C70C29" w:rsidRPr="003F7A1B" w:rsidRDefault="00C70C29" w:rsidP="00FE37FA">
            <w:pPr>
              <w:rPr>
                <w:rFonts w:ascii="Courier New" w:hAnsi="Courier New"/>
                <w:b/>
              </w:rPr>
            </w:pPr>
          </w:p>
        </w:tc>
      </w:tr>
      <w:tr w:rsidR="00C70C29" w:rsidTr="0096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157" w:type="dxa"/>
          <w:trHeight w:val="48"/>
          <w:tblHeader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E71E8E" w:rsidRDefault="00C70C29" w:rsidP="00FE37FA">
            <w:pPr>
              <w:pStyle w:val="2"/>
            </w:pPr>
            <w:r w:rsidRPr="00E71E8E">
              <w:t>Перечень помещений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E71E8E" w:rsidRDefault="00C70C29" w:rsidP="00FE37FA">
            <w:pPr>
              <w:pStyle w:val="2"/>
            </w:pPr>
            <w:r w:rsidRPr="00E71E8E">
              <w:t>Адрес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E71E8E" w:rsidRDefault="00C70C29" w:rsidP="00FE37FA">
            <w:pPr>
              <w:pStyle w:val="2"/>
            </w:pPr>
            <w:r w:rsidRPr="00E71E8E">
              <w:t>Контактный телефон собственника или балансодержателя помещения</w:t>
            </w:r>
          </w:p>
        </w:tc>
      </w:tr>
      <w:tr w:rsidR="00C70C29" w:rsidTr="0096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157" w:type="dxa"/>
          <w:cantSplit/>
          <w:trHeight w:val="42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>Зал МБОУ средней  общеобразовательной  школы   № 6   г. Сегежи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 xml:space="preserve">г. Сегежа, </w:t>
            </w:r>
          </w:p>
          <w:p w:rsidR="00C70C29" w:rsidRPr="00245FDF" w:rsidRDefault="00C70C29" w:rsidP="00FE37FA">
            <w:pPr>
              <w:jc w:val="both"/>
            </w:pPr>
            <w:r w:rsidRPr="00245FDF">
              <w:t>пр. Монтажников, д.4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center"/>
            </w:pPr>
            <w:r w:rsidRPr="00245FDF">
              <w:t>(81431) 7-31-22</w:t>
            </w:r>
          </w:p>
        </w:tc>
      </w:tr>
      <w:tr w:rsidR="00C70C29" w:rsidTr="0096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157" w:type="dxa"/>
          <w:cantSplit/>
          <w:trHeight w:val="42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>Зал МКОУ средней  общеобразовательной  школы    №  7  г. Сегежи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 xml:space="preserve">г. Сегежа, </w:t>
            </w:r>
          </w:p>
          <w:p w:rsidR="00C70C29" w:rsidRPr="00245FDF" w:rsidRDefault="00C70C29" w:rsidP="00FE37FA">
            <w:pPr>
              <w:jc w:val="both"/>
            </w:pPr>
            <w:r w:rsidRPr="00245FDF">
              <w:t>ул. Строителей, д.27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center"/>
            </w:pPr>
            <w:r w:rsidRPr="00245FDF">
              <w:t>(81431) 7-34-51</w:t>
            </w:r>
          </w:p>
        </w:tc>
      </w:tr>
      <w:tr w:rsidR="00C70C29" w:rsidTr="0096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157" w:type="dxa"/>
          <w:cantSplit/>
          <w:trHeight w:val="349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>Театральный зал   Надвоицкой городской библиотеки</w:t>
            </w:r>
            <w:r w:rsidR="009640B0">
              <w:t xml:space="preserve"> </w:t>
            </w:r>
            <w:r w:rsidRPr="00245FDF">
              <w:t>МБУ «Сегежская централизованная библиотечная система»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 xml:space="preserve">п. Надвоицы, </w:t>
            </w:r>
          </w:p>
          <w:p w:rsidR="00C70C29" w:rsidRPr="00245FDF" w:rsidRDefault="00C70C29" w:rsidP="00FE37FA">
            <w:pPr>
              <w:jc w:val="both"/>
            </w:pPr>
            <w:r w:rsidRPr="00245FDF">
              <w:t>ул. Ленина, д.3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center"/>
            </w:pPr>
            <w:r w:rsidRPr="00245FDF">
              <w:t>(81431) 5-84-56</w:t>
            </w:r>
          </w:p>
        </w:tc>
      </w:tr>
      <w:tr w:rsidR="00C70C29" w:rsidTr="0096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157" w:type="dxa"/>
          <w:trHeight w:val="150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 xml:space="preserve"> МКОУ Средняя общеобразовательная школа п. Идель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both"/>
            </w:pPr>
            <w:r w:rsidRPr="00245FDF">
              <w:t xml:space="preserve">п. Идель, </w:t>
            </w:r>
          </w:p>
          <w:p w:rsidR="00C70C29" w:rsidRPr="00245FDF" w:rsidRDefault="00C70C29" w:rsidP="00FE37FA">
            <w:pPr>
              <w:jc w:val="both"/>
            </w:pPr>
            <w:r w:rsidRPr="00245FDF">
              <w:t>ул. Школьная, д.1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29" w:rsidRPr="00245FDF" w:rsidRDefault="00C70C29" w:rsidP="00FE37FA">
            <w:pPr>
              <w:jc w:val="center"/>
            </w:pPr>
            <w:r w:rsidRPr="00245FDF">
              <w:t>(81431) 3-36-31</w:t>
            </w:r>
          </w:p>
        </w:tc>
      </w:tr>
    </w:tbl>
    <w:p w:rsidR="00C70C29" w:rsidRDefault="00C70C29" w:rsidP="00C70C29"/>
    <w:p w:rsidR="00C70C29" w:rsidRDefault="00C70C29" w:rsidP="00C70C29">
      <w:pPr>
        <w:jc w:val="center"/>
      </w:pPr>
      <w:r>
        <w:t>-----------------</w:t>
      </w:r>
      <w:r w:rsidR="009640B0">
        <w:t>---------</w:t>
      </w:r>
      <w:r>
        <w:t>--</w:t>
      </w:r>
    </w:p>
    <w:p w:rsidR="00C70C29" w:rsidRDefault="00C70C29" w:rsidP="00C70C29">
      <w:pPr>
        <w:jc w:val="both"/>
      </w:pPr>
    </w:p>
    <w:p w:rsidR="00C70C29" w:rsidRDefault="00C70C29" w:rsidP="00C70C29"/>
    <w:p w:rsidR="00C70C29" w:rsidRDefault="00C70C29" w:rsidP="00C70C29"/>
    <w:p w:rsidR="004A2ABC" w:rsidRDefault="004A2ABC" w:rsidP="00153A1D">
      <w:pPr>
        <w:jc w:val="center"/>
      </w:pP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D9" w:rsidRDefault="00F164D9">
      <w:r>
        <w:separator/>
      </w:r>
    </w:p>
  </w:endnote>
  <w:endnote w:type="continuationSeparator" w:id="0">
    <w:p w:rsidR="00F164D9" w:rsidRDefault="00F1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D9" w:rsidRDefault="00F164D9">
      <w:r>
        <w:separator/>
      </w:r>
    </w:p>
  </w:footnote>
  <w:footnote w:type="continuationSeparator" w:id="0">
    <w:p w:rsidR="00F164D9" w:rsidRDefault="00F1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4FC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4A13"/>
    <w:rsid w:val="00223D3F"/>
    <w:rsid w:val="00227337"/>
    <w:rsid w:val="00227C82"/>
    <w:rsid w:val="00244DCD"/>
    <w:rsid w:val="00252F58"/>
    <w:rsid w:val="00254BBD"/>
    <w:rsid w:val="00254FC9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97E55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22541"/>
    <w:rsid w:val="005331B9"/>
    <w:rsid w:val="00535AD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A6B9E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D75D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E4FA7"/>
    <w:rsid w:val="00CF397F"/>
    <w:rsid w:val="00CF704B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164D9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E067A7F9984D9EF99EC3CBAC2FAF154CBD243EB78EB0C547E29562A8B4045F4B69DBBA016NBS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C19D-EF0C-4C1D-B1B7-220A68BE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4093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consultantplus://offline/ref=740E067A7F9984D9EF99EC3CBAC2FAF154CBD243EB78EB0C547E29562A8B4045F4B69DBBA016NBSBI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2017-03-06T15:02:00Z</cp:lastPrinted>
  <dcterms:created xsi:type="dcterms:W3CDTF">2017-03-15T12:58:00Z</dcterms:created>
  <dcterms:modified xsi:type="dcterms:W3CDTF">2017-03-15T12:58:00Z</dcterms:modified>
</cp:coreProperties>
</file>