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25AD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AE2FC5">
        <w:t xml:space="preserve">26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AE2FC5">
        <w:t>266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C80F51" w:rsidRDefault="00C80F51" w:rsidP="00C80F51">
      <w:pPr>
        <w:jc w:val="center"/>
        <w:rPr>
          <w:b/>
        </w:rPr>
      </w:pPr>
      <w:r>
        <w:rPr>
          <w:b/>
        </w:rPr>
        <w:t>Об утверждении Положения об установлении расходных обязательств муниципального образования «Сегежский муниципальный район», подлежащих исполнению за счет субвенции из бюджета Республики Карелия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     образования детей в муниципальных общеобразовательных организациях</w:t>
      </w:r>
    </w:p>
    <w:p w:rsidR="00C80F51" w:rsidRDefault="00C80F51" w:rsidP="00C80F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80F51" w:rsidRDefault="00C80F51" w:rsidP="00C80F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80F51" w:rsidRPr="003B5A6E" w:rsidRDefault="00C80F51" w:rsidP="00C80F51">
      <w:pPr>
        <w:ind w:firstLine="708"/>
        <w:jc w:val="both"/>
      </w:pPr>
      <w:r w:rsidRPr="003B5A6E">
        <w:t xml:space="preserve">В целях установления расходных обязательств муниципального образования «Сегежский муниципальный район», в соответствии с Бюджетным </w:t>
      </w:r>
      <w:hyperlink r:id="rId9" w:tooltip="&quot;Бюджетный кодекс Российской Федерации&quot; от 31.07.1998 N 145-ФЗ (ред. от 07.05.2013){КонсультантПлюс}" w:history="1">
        <w:r w:rsidRPr="003B5A6E">
          <w:rPr>
            <w:rStyle w:val="af2"/>
            <w:color w:val="000000"/>
            <w:u w:val="none"/>
          </w:rPr>
          <w:t>кодексом</w:t>
        </w:r>
      </w:hyperlink>
      <w:r w:rsidRPr="003B5A6E">
        <w:rPr>
          <w:color w:val="000000"/>
        </w:rPr>
        <w:t xml:space="preserve"> Российской Федерации, Федеральным законом от 29 декабря 2012 г. № 273-ФЗ «Об образовании в Российской Федерации», Федеральным </w:t>
      </w:r>
      <w:hyperlink r:id="rId10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3B5A6E">
          <w:rPr>
            <w:rStyle w:val="af2"/>
            <w:color w:val="000000"/>
            <w:u w:val="none"/>
          </w:rPr>
          <w:t>законом</w:t>
        </w:r>
      </w:hyperlink>
      <w:r w:rsidRPr="003B5A6E">
        <w:rPr>
          <w:color w:val="000000"/>
        </w:rPr>
        <w:t xml:space="preserve"> от 06 октября 2003 г.            № 131-ФЗ «Об общих принципах организации местного самоуправления в Российской Федерации», </w:t>
      </w:r>
      <w:hyperlink r:id="rId11" w:tooltip="Закон Республики Карелия от 29.04.2005 N 874-ЗРК (ред. от 11.01.2013) &quot;Об образовании&quot; (принят ЗС РК 15.04.2005){КонсультантПлюс}" w:history="1">
        <w:r w:rsidRPr="003B5A6E">
          <w:rPr>
            <w:rStyle w:val="af2"/>
            <w:color w:val="000000"/>
            <w:u w:val="none"/>
          </w:rPr>
          <w:t>Законом</w:t>
        </w:r>
      </w:hyperlink>
      <w:r w:rsidRPr="003B5A6E">
        <w:rPr>
          <w:color w:val="000000"/>
        </w:rPr>
        <w:t xml:space="preserve"> Республики Карелия от 20 декабря 2013 г. № 1755-ЗРК «Об образовании», </w:t>
      </w:r>
      <w:hyperlink r:id="rId12" w:tooltip="Постановление Правительства РК от 18.03.2008 N 60-П &quot;Об утверждении Порядка установления и исполнения расходных обязательств муниципальных образований, подлежащих исполнению за счет субвенций из бюджета Республики Карелия&quot;{КонсультантПлюс}" w:history="1">
        <w:r w:rsidRPr="003B5A6E">
          <w:rPr>
            <w:rStyle w:val="af2"/>
            <w:color w:val="000000"/>
            <w:u w:val="none"/>
          </w:rPr>
          <w:t>Порядком</w:t>
        </w:r>
      </w:hyperlink>
      <w:r w:rsidRPr="003B5A6E">
        <w:rPr>
          <w:color w:val="000000"/>
        </w:rPr>
        <w:t xml:space="preserve"> установления и исполнения расходных обязательств муниципальных образований, подлежащих исполнению за счет субвенций из бюджета Республики Карелия, утвержденным Постановлением Правительства Республики Карелия от 18 марта 2008 г. № 60-П, пунктом 10 части 1 статьи 40 </w:t>
      </w:r>
      <w:r w:rsidRPr="003B5A6E">
        <w:t xml:space="preserve">Устава муниципального образования «Сегежский муниципальный район» администрация Сегежского муниципального района </w:t>
      </w:r>
      <w:r w:rsidRPr="003B5A6E">
        <w:rPr>
          <w:b/>
        </w:rPr>
        <w:t>п о с т а н о в л я е т:</w:t>
      </w:r>
    </w:p>
    <w:p w:rsidR="00C80F51" w:rsidRPr="003B5A6E" w:rsidRDefault="00C80F51" w:rsidP="00C80F51">
      <w:pPr>
        <w:pStyle w:val="ConsPlusNormal"/>
        <w:widowControl/>
        <w:ind w:firstLine="540"/>
        <w:jc w:val="center"/>
      </w:pPr>
    </w:p>
    <w:p w:rsidR="00C80F51" w:rsidRPr="003B5A6E" w:rsidRDefault="00C80F51" w:rsidP="00C80F51">
      <w:pPr>
        <w:ind w:firstLine="708"/>
        <w:jc w:val="both"/>
      </w:pPr>
      <w:r w:rsidRPr="003B5A6E">
        <w:t xml:space="preserve">1. Утвердить прилагаемое </w:t>
      </w:r>
      <w:hyperlink r:id="rId13" w:history="1">
        <w:r w:rsidRPr="003B5A6E">
          <w:rPr>
            <w:rStyle w:val="af2"/>
            <w:color w:val="000000"/>
            <w:u w:val="none"/>
          </w:rPr>
          <w:t>Положение</w:t>
        </w:r>
      </w:hyperlink>
      <w:r w:rsidRPr="003B5A6E">
        <w:t xml:space="preserve"> об установлении расходных обязательств муниципального образования «Сегежский муниципальный район», подлежащих исполнению за счет субвенции из бюджета Республики Карелия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C80F51" w:rsidRDefault="00C80F51" w:rsidP="00C80F51">
      <w:pPr>
        <w:autoSpaceDE w:val="0"/>
        <w:autoSpaceDN w:val="0"/>
        <w:adjustRightInd w:val="0"/>
        <w:ind w:firstLine="708"/>
        <w:jc w:val="both"/>
      </w:pPr>
      <w:r>
        <w:lastRenderedPageBreak/>
        <w:t>2. Признать утратившим силу постановления  администрации Сегежского муниципального района:</w:t>
      </w:r>
    </w:p>
    <w:p w:rsidR="00C80F51" w:rsidRDefault="00C80F51" w:rsidP="00C80F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22.01.2014 № 91 «Об утверждении Положения об установлении расходных  обязательств муниципального образования «Сегежский муниципальный район», подлежащих исполнению за счет субвенции из бюджета Республики Карелия на финансовое обеспечение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общеобразовательных учреждениях Сегежского муниципального района»;</w:t>
      </w:r>
    </w:p>
    <w:p w:rsidR="00C80F51" w:rsidRDefault="00C80F51" w:rsidP="00C80F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25.06.2014 № 822 «О  внесении  изменений  в  Положение  об установлении расходных   обязательств муниципального образования «Сегежский  муниципальный  район», подлежащих исполнению за счет  субвенции  из  бюджета Республики Карелия на финансовое обеспечение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государственных гарантий реализации прав на     получение общедоступного и бесплатного дошкольного образования в муниципальных дошкольных образовательных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общеобразовательных учреждениях Сегежского муниципального района, утвержденное постановлением администрации Сегежского муниципального района от 22 января 2014 г. № 91»;</w:t>
      </w:r>
    </w:p>
    <w:p w:rsidR="00C80F51" w:rsidRDefault="00C80F51" w:rsidP="00C80F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15.07.2014 № 897 «Об утверждении Положения об установлении расходных обязательств Сегежского муниципального  района,  подлежащих исполнению за счет субвенци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и из бюджета Республики Карелия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 также дополнительного образования в муниципальных общеобразовательных учреждениях Сегежского муниципального района»;</w:t>
      </w:r>
    </w:p>
    <w:p w:rsidR="00C80F51" w:rsidRDefault="00C80F51" w:rsidP="00C80F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16.09.2014 № 1168 «О  внесении  изменений  в  Положение  об установлении расходных   обязательств муниципального образования «Сегежский  муниципальный  район», подлежащих  исполнению за счет  субвенции  из  бюджета Республики Карелия на финансовое обеспечение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государственных    гарантий    реализации  прав  на    получение общедоступного и бесплатного дошкольного образования  в муниципальных дошкольных  образовательных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общеобразовательных учреждениях Сегежского муниципального   района,    утвержденное    постановлением    администрации Сегежского муниципального района от 22 января 2014 г. № 91»;</w:t>
      </w:r>
    </w:p>
    <w:p w:rsidR="00C80F51" w:rsidRDefault="00C80F51" w:rsidP="00C80F5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19.09.2014 № 1178 «О внесении изменений в Положение об установлении расходных обязательств Сег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ежского муниципального района,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подлежащих исполнению за счет субвенци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и из бюджета Республики Карелия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финансовое обеспечение государс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твенных гарантий прав граждан на получение общедоступного и бесплатного   начального общего, основного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общего,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 xml:space="preserve">   среднего  (полного) общего образования, а также дополнительного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разования в муниципальных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общеобр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азовательных учреждениях Сегежского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района, утвержденное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Сегеж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ского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от 15 июля 2014 г. №  897»;</w:t>
      </w:r>
    </w:p>
    <w:p w:rsidR="00C80F51" w:rsidRDefault="00C80F51" w:rsidP="00C80F5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23.09.2014 № 1182 «О внесении изменения в постановление администрации Сегежского муниципального района от 25 июня 2014 г. № 822 «О  внесении  изменений  в  Положение  об установлении расходных   обязательств муниципального образования «Сегежский  муниципальный  район», подлежащих  исполнению  за   счет  субвенции  из  бюджета Республики Ка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релия на финансовое обеспечение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</w:t>
      </w:r>
      <w:r w:rsidR="0029660C">
        <w:rPr>
          <w:rFonts w:ascii="Times New Roman" w:hAnsi="Times New Roman" w:cs="Times New Roman"/>
          <w:b w:val="0"/>
          <w:bCs w:val="0"/>
          <w:sz w:val="24"/>
          <w:szCs w:val="24"/>
        </w:rPr>
        <w:t>нных    гарантий реализации прав на получение общедоступного и  бесплатного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дошкольного   образовани</w:t>
      </w:r>
      <w:r w:rsidR="0029660C">
        <w:rPr>
          <w:rFonts w:ascii="Times New Roman" w:hAnsi="Times New Roman" w:cs="Times New Roman"/>
          <w:b w:val="0"/>
          <w:bCs w:val="0"/>
          <w:sz w:val="24"/>
          <w:szCs w:val="24"/>
        </w:rPr>
        <w:t>я  в муниципальных дошкольных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образовательных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общеобразовательных учреждени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ях Сегежского муниципального района, утвержденное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    администрации Сегежского муниципального района от 22 января 2014 г. № 91»;</w:t>
      </w:r>
    </w:p>
    <w:p w:rsidR="00C80F51" w:rsidRDefault="00C80F51" w:rsidP="00C80F5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08.12.2014 № 1603 «О внесении изменения в Положение об установлении  расходных обязательств Сег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ежского муниципального района,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подлежащих исполнению за счет субвенци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и из бюджета Республики Карелия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финансовое обеспечение государственных гарантий прав граждан    на   получение   общедоступного   и   бесплатного   начального    общего,  основного   общего,   среднего   (полн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ого)   общего     образования, а также дополнительного образования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льных      общеобразовательных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ях Сегежского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района, утвержденное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Сегеж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            района от 15 июля 2014 г.  №  897»;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 xml:space="preserve">от 12.12.2014 № 1623 «О  внесении  изменений  в  Положение  об установлении расходных   обязательств муниципального образования «Сегежский  муниципальный </w:t>
      </w:r>
      <w:r w:rsidR="0029660C">
        <w:t xml:space="preserve"> район», подлежащих  исполнению за  счет</w:t>
      </w:r>
      <w:r>
        <w:t xml:space="preserve"> субвенции  из  бюджета Республики Ка</w:t>
      </w:r>
      <w:r w:rsidR="0029660C">
        <w:t>релия на финансовое обеспечение</w:t>
      </w:r>
      <w:r w:rsidR="0029660C">
        <w:rPr>
          <w:bCs/>
        </w:rPr>
        <w:t xml:space="preserve">  государственных гарантий реализации прав</w:t>
      </w:r>
      <w:r>
        <w:rPr>
          <w:bCs/>
        </w:rPr>
        <w:t xml:space="preserve"> на </w:t>
      </w:r>
      <w:r w:rsidR="0029660C">
        <w:rPr>
          <w:bCs/>
        </w:rPr>
        <w:t xml:space="preserve">  получение общедоступного и</w:t>
      </w:r>
      <w:r>
        <w:rPr>
          <w:bCs/>
        </w:rPr>
        <w:t xml:space="preserve"> бесплатн</w:t>
      </w:r>
      <w:r w:rsidR="0029660C">
        <w:rPr>
          <w:bCs/>
        </w:rPr>
        <w:t>ого дошкольного образования в муниципальных дошкольных</w:t>
      </w:r>
      <w:r>
        <w:rPr>
          <w:bCs/>
        </w:rPr>
        <w:t xml:space="preserve"> образовательных и</w:t>
      </w:r>
      <w:r>
        <w:t xml:space="preserve"> общеобразовательных учреждениях Сегежского муниципального   района»;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от 20.05.2015 № 503 «О внесении изменения в Положение об установлении  расходных обязательств Сег</w:t>
      </w:r>
      <w:r w:rsidR="0029660C">
        <w:t>ежского муниципального района,</w:t>
      </w:r>
      <w:r>
        <w:t xml:space="preserve"> подлежащих исполнению за счет субвенции из бюджета Республ</w:t>
      </w:r>
      <w:r w:rsidR="0029660C">
        <w:t>ики Карелия</w:t>
      </w:r>
      <w:r>
        <w:t xml:space="preserve"> на финансовое обеспечение государс</w:t>
      </w:r>
      <w:r w:rsidR="0029660C">
        <w:t>твенных гарантий прав граждан</w:t>
      </w:r>
      <w:r>
        <w:t xml:space="preserve"> н</w:t>
      </w:r>
      <w:r w:rsidR="0029660C">
        <w:t>а получение общедоступного и бесплатного начального общего, основного</w:t>
      </w:r>
      <w:r>
        <w:t xml:space="preserve"> общего,   среднего   (полного)   общего     образования</w:t>
      </w:r>
      <w:r w:rsidR="0029660C">
        <w:t>,   а также дополнительного</w:t>
      </w:r>
      <w:r>
        <w:t xml:space="preserve"> обра</w:t>
      </w:r>
      <w:r w:rsidR="0029660C">
        <w:t>зования в муниципальных</w:t>
      </w:r>
      <w:r>
        <w:t xml:space="preserve"> общеобразовательных   учреждени</w:t>
      </w:r>
      <w:r w:rsidR="0029660C">
        <w:t>ях   Сегежского  муниципального</w:t>
      </w:r>
      <w:r>
        <w:t xml:space="preserve">  района»;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 xml:space="preserve">от 01.07.2015 № 633 «О  внесении  изменений  в  Положение  об установлении расходных   обязательств муниципального образования «Сегежский  муниципальный </w:t>
      </w:r>
      <w:r w:rsidR="0029660C">
        <w:t xml:space="preserve"> район», подлежащих  исполнению за счет</w:t>
      </w:r>
      <w:r>
        <w:t xml:space="preserve"> субвенции  из  бюджета Республики Ка</w:t>
      </w:r>
      <w:r w:rsidR="0029660C">
        <w:t>релия на финансовое обеспечение</w:t>
      </w:r>
      <w:r w:rsidR="0029660C">
        <w:rPr>
          <w:bCs/>
        </w:rPr>
        <w:t xml:space="preserve"> государственных гарантий реализации прав на</w:t>
      </w:r>
      <w:r>
        <w:rPr>
          <w:bCs/>
        </w:rPr>
        <w:t xml:space="preserve"> получение о</w:t>
      </w:r>
      <w:r w:rsidR="0029660C">
        <w:rPr>
          <w:bCs/>
        </w:rPr>
        <w:t>бщедоступного и бесплатного дошкольного образования</w:t>
      </w:r>
      <w:r>
        <w:rPr>
          <w:bCs/>
        </w:rPr>
        <w:t xml:space="preserve"> в муници</w:t>
      </w:r>
      <w:r w:rsidR="0029660C">
        <w:rPr>
          <w:bCs/>
        </w:rPr>
        <w:t>пальных дошкольных</w:t>
      </w:r>
      <w:r>
        <w:rPr>
          <w:bCs/>
        </w:rPr>
        <w:t xml:space="preserve"> образовательных и</w:t>
      </w:r>
      <w:r>
        <w:t xml:space="preserve"> общеобразовательных учреждениях Сегежского муниципального   района»;</w:t>
      </w:r>
    </w:p>
    <w:p w:rsidR="00C80F51" w:rsidRDefault="00C80F51" w:rsidP="00C80F5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26.08.2015 № 792 «О внесении изменений в Положение об установлении  расходных обязательств Сег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ежского муниципального района,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подлежащих исполнению за счет субвенци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и из бюджета Республики Карелия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финансовое обеспечение государс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твенных гарантий прав граждан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на  получение общедоступного  и бесплатного   начального общего, основного   общего, среднего (полного) общего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вания, 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также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 xml:space="preserve"> дополнительного образования в муниципальных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общеобразовательных   учреждени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ях   Сегежского 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района»;</w:t>
      </w:r>
    </w:p>
    <w:p w:rsidR="00C80F51" w:rsidRDefault="00C80F51" w:rsidP="00C80F5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12.10.2015 № 889 «О внесении изменения в Положение об установлении  расходных обязательств Сегежского му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ниципального района,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подлежащих исполнению за счет субвенци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и из бюджета Республики Карелия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финансовое обеспечение государс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 xml:space="preserve">твенных гарантий прав граждан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а получение общедоступного и  бесплатного начального общего,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основного   общего,   среднего   (полного)   общего     образовани</w:t>
      </w:r>
      <w:r w:rsidR="0029660C">
        <w:rPr>
          <w:rFonts w:ascii="Times New Roman" w:hAnsi="Times New Roman" w:cs="Times New Roman"/>
          <w:b w:val="0"/>
          <w:sz w:val="24"/>
          <w:szCs w:val="24"/>
        </w:rPr>
        <w:t>я,   а также дополнительного  образования в муниципальных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общеобразовательных   учреждениях   Сегежского  муниципального   района»;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от 20.01.2016 № 33 «О  внесении  изменения  в  постановление администрации Сегежского муниципального района от 22 января 2014 г. № 91»;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от 07.09.2016 № 804 «О внесении изменения в Положение об установлении  расходных обязательств Сег</w:t>
      </w:r>
      <w:r w:rsidR="0029660C">
        <w:t>ежского муниципального района,</w:t>
      </w:r>
      <w:r>
        <w:t xml:space="preserve"> подлежащих исполнению за счет субвенции из бюджета Респ</w:t>
      </w:r>
      <w:r w:rsidR="0029660C">
        <w:t>ублики Карелия</w:t>
      </w:r>
      <w:r>
        <w:t xml:space="preserve"> на финансовое обеспечение государс</w:t>
      </w:r>
      <w:r w:rsidR="0029660C">
        <w:t>твенных гарантий прав граждан на получение общедоступного  и  бесплатного   начального общего,  основного  общего,</w:t>
      </w:r>
      <w:r>
        <w:t xml:space="preserve"> </w:t>
      </w:r>
      <w:r w:rsidR="0029660C">
        <w:t>среднего (полного)  общего   образования, а   также дополнительного</w:t>
      </w:r>
      <w:r>
        <w:t xml:space="preserve"> обра</w:t>
      </w:r>
      <w:r w:rsidR="0029660C">
        <w:t>зования в муниципальных</w:t>
      </w:r>
      <w:r>
        <w:t xml:space="preserve"> общ</w:t>
      </w:r>
      <w:r w:rsidR="0029660C">
        <w:t>еобразовательных учреждениях Сегежского  муниципального</w:t>
      </w:r>
      <w:r>
        <w:t xml:space="preserve">  района». </w:t>
      </w:r>
    </w:p>
    <w:p w:rsidR="00C80F51" w:rsidRDefault="00C80F51" w:rsidP="00C80F51">
      <w:pPr>
        <w:ind w:firstLine="709"/>
        <w:jc w:val="both"/>
      </w:pPr>
      <w:r>
        <w:t xml:space="preserve">3.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14" w:history="1">
        <w:r w:rsidRPr="0029660C">
          <w:rPr>
            <w:rStyle w:val="af2"/>
            <w:color w:val="000000"/>
            <w:lang w:val="en-US"/>
          </w:rPr>
          <w:t>http</w:t>
        </w:r>
        <w:r w:rsidRPr="0029660C">
          <w:rPr>
            <w:rStyle w:val="af2"/>
            <w:color w:val="000000"/>
          </w:rPr>
          <w:t>://</w:t>
        </w:r>
        <w:r w:rsidRPr="0029660C">
          <w:rPr>
            <w:rStyle w:val="af2"/>
            <w:color w:val="000000"/>
            <w:lang w:val="en-US"/>
          </w:rPr>
          <w:t>home</w:t>
        </w:r>
        <w:r w:rsidRPr="0029660C">
          <w:rPr>
            <w:rStyle w:val="af2"/>
            <w:color w:val="000000"/>
          </w:rPr>
          <w:t>.</w:t>
        </w:r>
        <w:r w:rsidRPr="0029660C">
          <w:rPr>
            <w:rStyle w:val="af2"/>
            <w:color w:val="000000"/>
            <w:lang w:val="en-US"/>
          </w:rPr>
          <w:t>onego</w:t>
        </w:r>
        <w:r w:rsidRPr="0029660C">
          <w:rPr>
            <w:rStyle w:val="af2"/>
            <w:color w:val="000000"/>
          </w:rPr>
          <w:t>.</w:t>
        </w:r>
        <w:r w:rsidRPr="0029660C">
          <w:rPr>
            <w:rStyle w:val="af2"/>
            <w:color w:val="000000"/>
            <w:lang w:val="en-US"/>
          </w:rPr>
          <w:t>ru</w:t>
        </w:r>
        <w:r w:rsidRPr="0029660C">
          <w:rPr>
            <w:rStyle w:val="af2"/>
            <w:color w:val="000000"/>
          </w:rPr>
          <w:t>/-</w:t>
        </w:r>
        <w:r w:rsidRPr="0029660C">
          <w:rPr>
            <w:rStyle w:val="af2"/>
            <w:color w:val="000000"/>
            <w:lang w:val="en-US"/>
          </w:rPr>
          <w:t>segadmin</w:t>
        </w:r>
      </w:hyperlink>
      <w:r w:rsidRPr="0029660C">
        <w:rPr>
          <w:color w:val="000000"/>
        </w:rPr>
        <w:t>.</w:t>
      </w:r>
      <w:r>
        <w:t xml:space="preserve"> </w:t>
      </w:r>
    </w:p>
    <w:p w:rsidR="00C80F51" w:rsidRDefault="00C80F51" w:rsidP="00C80F51">
      <w:pPr>
        <w:ind w:firstLine="709"/>
        <w:jc w:val="both"/>
      </w:pPr>
      <w:r>
        <w:t>4. Контроль за исполнением настоящего постановления возложить на начальника управления образования администрации Сегежского муниципального района С.О.Махмутову.</w:t>
      </w:r>
    </w:p>
    <w:p w:rsidR="00C80F51" w:rsidRDefault="00C80F51" w:rsidP="00C80F51">
      <w:pPr>
        <w:ind w:firstLine="709"/>
        <w:jc w:val="both"/>
      </w:pPr>
    </w:p>
    <w:p w:rsidR="00C80F51" w:rsidRDefault="00C80F51" w:rsidP="00C80F51">
      <w:pPr>
        <w:ind w:firstLine="709"/>
        <w:jc w:val="both"/>
      </w:pPr>
    </w:p>
    <w:p w:rsidR="00C80F51" w:rsidRDefault="00C80F51" w:rsidP="00C80F51">
      <w:pPr>
        <w:ind w:firstLine="709"/>
        <w:jc w:val="both"/>
      </w:pPr>
    </w:p>
    <w:p w:rsidR="00C80F51" w:rsidRDefault="0029660C" w:rsidP="00C80F51">
      <w:pPr>
        <w:pStyle w:val="a3"/>
        <w:jc w:val="left"/>
      </w:pPr>
      <w:r>
        <w:tab/>
        <w:t xml:space="preserve"> </w:t>
      </w:r>
      <w:r w:rsidR="00C80F51">
        <w:t>Глава администрации</w:t>
      </w:r>
      <w:r w:rsidR="00C80F51">
        <w:tab/>
      </w:r>
    </w:p>
    <w:p w:rsidR="00C80F51" w:rsidRDefault="00C80F51" w:rsidP="00C80F51">
      <w:pPr>
        <w:pStyle w:val="a3"/>
        <w:tabs>
          <w:tab w:val="center" w:pos="4677"/>
        </w:tabs>
        <w:jc w:val="left"/>
      </w:pPr>
      <w:r>
        <w:t>Сегежского муниципальн</w:t>
      </w:r>
      <w:r w:rsidR="0029660C">
        <w:t xml:space="preserve">ого район                      </w:t>
      </w:r>
      <w:r>
        <w:t xml:space="preserve">                                              И.П.Векслер</w:t>
      </w: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pStyle w:val="a3"/>
        <w:tabs>
          <w:tab w:val="center" w:pos="4677"/>
        </w:tabs>
        <w:jc w:val="left"/>
        <w:rPr>
          <w:sz w:val="23"/>
          <w:szCs w:val="23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</w:p>
    <w:p w:rsidR="0029660C" w:rsidRDefault="0029660C" w:rsidP="00C80F51">
      <w:pPr>
        <w:jc w:val="both"/>
        <w:rPr>
          <w:sz w:val="22"/>
          <w:szCs w:val="22"/>
        </w:rPr>
      </w:pPr>
    </w:p>
    <w:p w:rsidR="0029660C" w:rsidRDefault="0029660C" w:rsidP="00C80F51">
      <w:pPr>
        <w:jc w:val="both"/>
        <w:rPr>
          <w:sz w:val="22"/>
          <w:szCs w:val="22"/>
        </w:rPr>
      </w:pPr>
    </w:p>
    <w:p w:rsidR="0029660C" w:rsidRDefault="0029660C" w:rsidP="00C80F51">
      <w:pPr>
        <w:jc w:val="both"/>
        <w:rPr>
          <w:sz w:val="22"/>
          <w:szCs w:val="22"/>
        </w:rPr>
      </w:pPr>
    </w:p>
    <w:p w:rsidR="0029660C" w:rsidRDefault="0029660C" w:rsidP="00C80F51">
      <w:pPr>
        <w:jc w:val="both"/>
        <w:rPr>
          <w:sz w:val="22"/>
          <w:szCs w:val="22"/>
        </w:rPr>
      </w:pPr>
    </w:p>
    <w:p w:rsidR="0029660C" w:rsidRDefault="0029660C" w:rsidP="00C80F51">
      <w:pPr>
        <w:jc w:val="both"/>
        <w:rPr>
          <w:sz w:val="22"/>
          <w:szCs w:val="22"/>
        </w:rPr>
      </w:pPr>
    </w:p>
    <w:p w:rsidR="0029660C" w:rsidRDefault="0029660C" w:rsidP="00C80F51">
      <w:pPr>
        <w:jc w:val="both"/>
        <w:rPr>
          <w:sz w:val="22"/>
          <w:szCs w:val="22"/>
        </w:rPr>
      </w:pPr>
    </w:p>
    <w:p w:rsidR="00C80F51" w:rsidRDefault="00C80F51" w:rsidP="00C80F51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УО, финансовое управление, МКУ «ЕРЦ», МКОУ СОШ № 4,5,7 г. Сегежи,          п. Валдай, п. Черный, п. Идель, вечерняя (сменная), школа-интернат № 14 п. Надвоицы</w:t>
      </w:r>
      <w:r w:rsidR="00851B69">
        <w:rPr>
          <w:sz w:val="22"/>
          <w:szCs w:val="22"/>
        </w:rPr>
        <w:t>,</w:t>
      </w:r>
      <w:r>
        <w:rPr>
          <w:sz w:val="22"/>
          <w:szCs w:val="22"/>
        </w:rPr>
        <w:t xml:space="preserve"> МБОУ СОШ № 6 г. Сегежи, </w:t>
      </w:r>
      <w:r w:rsidR="00851B69">
        <w:rPr>
          <w:sz w:val="22"/>
          <w:szCs w:val="22"/>
        </w:rPr>
        <w:t xml:space="preserve">МБОУ СОШ </w:t>
      </w:r>
      <w:r>
        <w:rPr>
          <w:sz w:val="22"/>
          <w:szCs w:val="22"/>
        </w:rPr>
        <w:t xml:space="preserve">п. Надвоицы. </w:t>
      </w:r>
    </w:p>
    <w:p w:rsidR="00C80F51" w:rsidRDefault="00C80F51" w:rsidP="00C80F51">
      <w:pPr>
        <w:pStyle w:val="ConsPlusNormal"/>
        <w:widowControl/>
        <w:tabs>
          <w:tab w:val="left" w:pos="2715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80F51" w:rsidRDefault="00C80F51" w:rsidP="00C80F51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</w:t>
      </w:r>
    </w:p>
    <w:p w:rsidR="00C80F51" w:rsidRDefault="0029660C" w:rsidP="00C80F51">
      <w:pPr>
        <w:pStyle w:val="ConsPlusNormal"/>
        <w:widowControl/>
        <w:ind w:left="524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F51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C80F51" w:rsidRDefault="0029660C" w:rsidP="0029660C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0F5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26  апреля</w:t>
      </w:r>
      <w:r w:rsidR="00C8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F51">
        <w:rPr>
          <w:rFonts w:ascii="Times New Roman" w:hAnsi="Times New Roman" w:cs="Times New Roman"/>
          <w:sz w:val="24"/>
          <w:szCs w:val="24"/>
        </w:rPr>
        <w:t xml:space="preserve">2017 г.  №  </w:t>
      </w:r>
      <w:r>
        <w:rPr>
          <w:rFonts w:ascii="Times New Roman" w:hAnsi="Times New Roman" w:cs="Times New Roman"/>
          <w:sz w:val="24"/>
          <w:szCs w:val="24"/>
        </w:rPr>
        <w:t xml:space="preserve"> 266</w:t>
      </w:r>
    </w:p>
    <w:p w:rsidR="00C80F51" w:rsidRDefault="00C80F51" w:rsidP="00C80F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0F51" w:rsidRDefault="00C80F51" w:rsidP="00C80F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80F51" w:rsidRDefault="00C80F51" w:rsidP="00C80F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C80F51" w:rsidRDefault="00C80F51" w:rsidP="0029660C">
      <w:pPr>
        <w:jc w:val="center"/>
        <w:rPr>
          <w:b/>
        </w:rPr>
      </w:pPr>
      <w:r>
        <w:rPr>
          <w:b/>
        </w:rPr>
        <w:t>об установлении расходных обязательств муниципального образования «Сегежский муниципальный район», подлежащих исполнению за счет субвенции из бюджета Республики Карелия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     образования детей в муниципальных общеобразовательных организациях</w:t>
      </w:r>
    </w:p>
    <w:p w:rsidR="00C80F51" w:rsidRDefault="00C80F51" w:rsidP="00C80F51">
      <w:pPr>
        <w:autoSpaceDE w:val="0"/>
        <w:autoSpaceDN w:val="0"/>
        <w:adjustRightInd w:val="0"/>
        <w:jc w:val="center"/>
        <w:rPr>
          <w:b/>
        </w:rPr>
      </w:pPr>
    </w:p>
    <w:p w:rsidR="00C80F51" w:rsidRDefault="00C80F51" w:rsidP="00C80F51">
      <w:pPr>
        <w:autoSpaceDE w:val="0"/>
        <w:autoSpaceDN w:val="0"/>
        <w:adjustRightInd w:val="0"/>
        <w:jc w:val="center"/>
        <w:rPr>
          <w:b/>
        </w:rPr>
      </w:pPr>
    </w:p>
    <w:p w:rsidR="00C80F51" w:rsidRDefault="00C80F51" w:rsidP="00C80F51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Общие положения</w:t>
      </w:r>
    </w:p>
    <w:p w:rsidR="00C80F51" w:rsidRDefault="00C80F51" w:rsidP="00C80F51">
      <w:pPr>
        <w:autoSpaceDE w:val="0"/>
        <w:autoSpaceDN w:val="0"/>
        <w:adjustRightInd w:val="0"/>
        <w:jc w:val="center"/>
      </w:pPr>
    </w:p>
    <w:p w:rsidR="00C80F51" w:rsidRDefault="00C80F51" w:rsidP="00C80F51">
      <w:pPr>
        <w:autoSpaceDE w:val="0"/>
        <w:autoSpaceDN w:val="0"/>
        <w:adjustRightInd w:val="0"/>
        <w:jc w:val="both"/>
      </w:pPr>
      <w:r>
        <w:tab/>
        <w:t>1. Настоящим Положением устанавливаются расходные обязательства муниципального образования «Сегежский муниципальный район», подлежащие исполнению за счет субвенции из бюджета Республики Карелия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</w:r>
      <w:r w:rsidR="0029660C">
        <w:t>, обеспечение дополнительного</w:t>
      </w:r>
      <w:r>
        <w:t xml:space="preserve"> образования детей в муниципальных общеобразовательных организациях (далее – расходные обязательства, субвенция).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ab/>
        <w:t>2. В соответствии с настоящим Положением администрация Сегежского муниципального района (далее – администрация) является органом, организующим исполнение расходного обязательства, устанавливающим порядок выполнения функций, оказания услуг физическим лицам.</w:t>
      </w:r>
      <w:r>
        <w:tab/>
      </w:r>
    </w:p>
    <w:p w:rsidR="00C80F51" w:rsidRDefault="00C80F51" w:rsidP="00C80F51">
      <w:pPr>
        <w:autoSpaceDE w:val="0"/>
        <w:autoSpaceDN w:val="0"/>
        <w:adjustRightInd w:val="0"/>
        <w:jc w:val="both"/>
      </w:pPr>
      <w:r>
        <w:t xml:space="preserve">           3. Перечень </w:t>
      </w:r>
      <w:r>
        <w:rPr>
          <w:bCs/>
        </w:rPr>
        <w:t xml:space="preserve">муниципальных дошкольных образовательных учреждений и </w:t>
      </w:r>
      <w:r w:rsidR="0029660C">
        <w:t>муниципальных</w:t>
      </w:r>
      <w:r>
        <w:t xml:space="preserve"> общеобразовательных учреждений Сегежского муниципального района (далее – </w:t>
      </w:r>
      <w:r w:rsidR="0029660C">
        <w:t>образовательные учреждения), выполняющих  функции</w:t>
      </w:r>
      <w:r>
        <w:t xml:space="preserve"> и оказывающие  услуги физическим лицам, связанные с исполнением расходного обязательства,  приведен в приложении к настоящему Положению.                </w:t>
      </w:r>
    </w:p>
    <w:p w:rsidR="00C80F51" w:rsidRDefault="00C80F51" w:rsidP="00C80F51">
      <w:pPr>
        <w:autoSpaceDE w:val="0"/>
        <w:autoSpaceDN w:val="0"/>
        <w:adjustRightInd w:val="0"/>
        <w:ind w:firstLine="709"/>
        <w:jc w:val="both"/>
      </w:pPr>
    </w:p>
    <w:p w:rsidR="00C80F51" w:rsidRDefault="00C80F51" w:rsidP="00C80F51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Показатели, характеризующие объем и состав выполняемых функций, услуг, оказываемых физическим  лицам, связанные с исполнением  расходного обязательства</w:t>
      </w:r>
    </w:p>
    <w:p w:rsidR="00C80F51" w:rsidRDefault="00C80F51" w:rsidP="00C80F5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0F51" w:rsidRDefault="004A01F8" w:rsidP="00C80F51">
      <w:pPr>
        <w:autoSpaceDE w:val="0"/>
        <w:autoSpaceDN w:val="0"/>
        <w:adjustRightInd w:val="0"/>
        <w:ind w:firstLine="709"/>
        <w:jc w:val="both"/>
      </w:pPr>
      <w:r>
        <w:t>1</w:t>
      </w:r>
      <w:r w:rsidR="00C80F51">
        <w:t>. В рамках исполнения расходного обязательства учитываются следующие показатели:</w:t>
      </w:r>
    </w:p>
    <w:p w:rsidR="00C80F51" w:rsidRDefault="00C80F51" w:rsidP="00C80F51">
      <w:pPr>
        <w:autoSpaceDE w:val="0"/>
        <w:autoSpaceDN w:val="0"/>
        <w:adjustRightInd w:val="0"/>
        <w:jc w:val="both"/>
      </w:pPr>
      <w:r>
        <w:t xml:space="preserve">           1) уровень освоения обучающимися образовательной программы, </w:t>
      </w:r>
      <w:r>
        <w:rPr>
          <w:color w:val="000000"/>
        </w:rPr>
        <w:t>в соответствии с уровнями реализуемых общеобразовательных программ</w:t>
      </w:r>
      <w:r>
        <w:t xml:space="preserve"> (процент); </w:t>
      </w:r>
    </w:p>
    <w:p w:rsidR="00C80F51" w:rsidRDefault="00C80F51" w:rsidP="00C80F51">
      <w:pPr>
        <w:autoSpaceDE w:val="0"/>
        <w:autoSpaceDN w:val="0"/>
        <w:adjustRightInd w:val="0"/>
        <w:ind w:firstLine="709"/>
        <w:jc w:val="both"/>
      </w:pPr>
      <w:r>
        <w:t xml:space="preserve">2) полнота реализации общеобразовательных программ (процент);   </w:t>
      </w:r>
    </w:p>
    <w:p w:rsidR="00C80F51" w:rsidRDefault="00C80F51" w:rsidP="00C80F51">
      <w:pPr>
        <w:autoSpaceDE w:val="0"/>
        <w:autoSpaceDN w:val="0"/>
        <w:adjustRightInd w:val="0"/>
        <w:ind w:firstLine="709"/>
        <w:jc w:val="both"/>
      </w:pPr>
      <w:r>
        <w:t xml:space="preserve">3) доля родителей (законных представителей), удовлетворенных условиями и качеством предоставляемых услуг, указанных в пункте 5 настоящего Положения (процент);                                    </w:t>
      </w:r>
    </w:p>
    <w:p w:rsidR="00C80F51" w:rsidRDefault="00C80F51" w:rsidP="00C80F51">
      <w:pPr>
        <w:autoSpaceDE w:val="0"/>
        <w:autoSpaceDN w:val="0"/>
        <w:adjustRightInd w:val="0"/>
        <w:ind w:firstLine="709"/>
        <w:jc w:val="both"/>
      </w:pPr>
      <w:r>
        <w:t>4) доля своевременно устраненных образовательными учреждениями нарушений, выявленных в результате проверок органами исполнительной власти Республики Карелия, осуществляющими функции по контролю и надзору в сфере образования (единица).</w:t>
      </w:r>
    </w:p>
    <w:p w:rsidR="00C80F51" w:rsidRDefault="00C80F51" w:rsidP="00C80F51">
      <w:pPr>
        <w:autoSpaceDE w:val="0"/>
        <w:autoSpaceDN w:val="0"/>
        <w:adjustRightInd w:val="0"/>
        <w:ind w:firstLine="709"/>
        <w:jc w:val="both"/>
      </w:pPr>
    </w:p>
    <w:p w:rsidR="00C80F51" w:rsidRDefault="00C80F51" w:rsidP="00C80F51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Перечень  выполняемых  функций, услуг, оказываемых физическим  лицам, связанных с исполнением  расходного обязательства</w:t>
      </w:r>
    </w:p>
    <w:p w:rsidR="00C80F51" w:rsidRDefault="00C80F51" w:rsidP="00C80F51">
      <w:pPr>
        <w:autoSpaceDE w:val="0"/>
        <w:autoSpaceDN w:val="0"/>
        <w:adjustRightInd w:val="0"/>
        <w:jc w:val="center"/>
        <w:rPr>
          <w:b/>
          <w:color w:val="FF6600"/>
        </w:rPr>
      </w:pPr>
    </w:p>
    <w:p w:rsidR="00C80F51" w:rsidRDefault="00C80F51" w:rsidP="004A01F8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</w:t>
      </w:r>
      <w:r w:rsidR="004A01F8">
        <w:t xml:space="preserve">   </w:t>
      </w:r>
      <w:r w:rsidR="004A01F8">
        <w:tab/>
        <w:t>1</w:t>
      </w:r>
      <w:r>
        <w:t xml:space="preserve">. </w:t>
      </w:r>
      <w:r>
        <w:rPr>
          <w:color w:val="000000"/>
        </w:rPr>
        <w:t>В рамках исполнения расходного обязательства предоставляются следующие виды услуг:</w:t>
      </w:r>
    </w:p>
    <w:p w:rsidR="00C80F51" w:rsidRDefault="00C80F51" w:rsidP="004A01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1) предоставление образования в соответствии с уровнями реализуемых общеобразовательных программ:</w:t>
      </w:r>
    </w:p>
    <w:p w:rsidR="00C80F51" w:rsidRDefault="00C80F51" w:rsidP="004A01F8">
      <w:pPr>
        <w:jc w:val="both"/>
        <w:rPr>
          <w:color w:val="000000"/>
        </w:rPr>
      </w:pPr>
      <w:r>
        <w:rPr>
          <w:color w:val="000000"/>
        </w:rPr>
        <w:t xml:space="preserve">           а) образовательная программа дошкольного образования;</w:t>
      </w:r>
    </w:p>
    <w:p w:rsidR="00C80F51" w:rsidRDefault="00C80F51" w:rsidP="00C80F51">
      <w:pPr>
        <w:rPr>
          <w:color w:val="000000"/>
        </w:rPr>
      </w:pPr>
      <w:r>
        <w:rPr>
          <w:color w:val="000000"/>
        </w:rPr>
        <w:t xml:space="preserve">           б) образовательная программа начального общего образования; </w:t>
      </w:r>
    </w:p>
    <w:p w:rsidR="00C80F51" w:rsidRDefault="00C80F51" w:rsidP="00C80F51">
      <w:pPr>
        <w:rPr>
          <w:color w:val="000000"/>
        </w:rPr>
      </w:pPr>
      <w:r>
        <w:rPr>
          <w:color w:val="000000"/>
        </w:rPr>
        <w:t xml:space="preserve">           в) образовательная программа основного общего образования; </w:t>
      </w:r>
    </w:p>
    <w:p w:rsidR="00C80F51" w:rsidRDefault="00C80F51" w:rsidP="00C80F51">
      <w:pPr>
        <w:rPr>
          <w:color w:val="000000"/>
        </w:rPr>
      </w:pPr>
      <w:r>
        <w:rPr>
          <w:color w:val="000000"/>
        </w:rPr>
        <w:t xml:space="preserve">           г) образовательная программа среднего общего образования; </w:t>
      </w:r>
    </w:p>
    <w:p w:rsidR="00C80F51" w:rsidRDefault="00C80F51" w:rsidP="00C80F51">
      <w:pPr>
        <w:rPr>
          <w:b/>
        </w:rPr>
      </w:pPr>
      <w:r>
        <w:rPr>
          <w:color w:val="000000"/>
        </w:rPr>
        <w:t xml:space="preserve">           2) предоставление </w:t>
      </w:r>
      <w:r>
        <w:t>дополнительного      образования детей в муниципальных общеобразовательных организациях.</w:t>
      </w:r>
    </w:p>
    <w:p w:rsidR="00C80F51" w:rsidRDefault="00C80F51" w:rsidP="00C80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0F51" w:rsidRDefault="00C80F51" w:rsidP="00C80F51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Перечень категорий физических лиц, являющихся потребителями </w:t>
      </w:r>
      <w:r>
        <w:rPr>
          <w:b/>
        </w:rPr>
        <w:t>выполняемых  функций, услуг, связанных с исполнением  расходного обязательства</w:t>
      </w:r>
    </w:p>
    <w:p w:rsidR="00C80F51" w:rsidRDefault="00C80F51" w:rsidP="00C80F51">
      <w:pPr>
        <w:autoSpaceDE w:val="0"/>
        <w:autoSpaceDN w:val="0"/>
        <w:adjustRightInd w:val="0"/>
        <w:ind w:left="1080"/>
        <w:rPr>
          <w:b/>
          <w:bCs/>
        </w:rPr>
      </w:pPr>
    </w:p>
    <w:p w:rsidR="00C80F51" w:rsidRDefault="004A01F8" w:rsidP="00C80F51">
      <w:pPr>
        <w:autoSpaceDE w:val="0"/>
        <w:autoSpaceDN w:val="0"/>
        <w:adjustRightInd w:val="0"/>
        <w:ind w:firstLine="360"/>
        <w:jc w:val="both"/>
      </w:pPr>
      <w:r>
        <w:t xml:space="preserve">     1</w:t>
      </w:r>
      <w:r w:rsidR="00C80F51">
        <w:t>. Потребителями услуг, указанных в пункте 5 настоящего Положения, являются физические лица, обучающиеся в образовательных учреждениях.</w:t>
      </w:r>
    </w:p>
    <w:p w:rsidR="00C80F51" w:rsidRDefault="00C80F51" w:rsidP="00C80F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51" w:rsidRDefault="00C80F51" w:rsidP="00C80F51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7"/>
      <w:bookmarkEnd w:id="0"/>
      <w:r>
        <w:rPr>
          <w:rFonts w:ascii="Times New Roman" w:hAnsi="Times New Roman" w:cs="Times New Roman"/>
          <w:b/>
          <w:sz w:val="24"/>
          <w:szCs w:val="24"/>
        </w:rPr>
        <w:t>Исполнение расходных обязательств</w:t>
      </w:r>
    </w:p>
    <w:p w:rsidR="00C80F51" w:rsidRDefault="00C80F51" w:rsidP="00C80F51">
      <w:pPr>
        <w:autoSpaceDE w:val="0"/>
        <w:autoSpaceDN w:val="0"/>
        <w:adjustRightInd w:val="0"/>
        <w:outlineLvl w:val="1"/>
      </w:pPr>
    </w:p>
    <w:p w:rsidR="00C80F51" w:rsidRDefault="004A01F8" w:rsidP="00C80F51">
      <w:pPr>
        <w:ind w:firstLine="709"/>
        <w:jc w:val="both"/>
      </w:pPr>
      <w:r>
        <w:t>1</w:t>
      </w:r>
      <w:r w:rsidR="00C80F51">
        <w:t>. Исполнение расходных обязательств осуществляется за счет средств субвенции, передаваемой бюджету Сегежского муниципального района из бюджета Республики Карелия.</w:t>
      </w:r>
    </w:p>
    <w:p w:rsidR="00C80F51" w:rsidRDefault="004A01F8" w:rsidP="00C80F51">
      <w:pPr>
        <w:ind w:firstLine="709"/>
        <w:jc w:val="both"/>
      </w:pPr>
      <w:r>
        <w:t>2</w:t>
      </w:r>
      <w:r w:rsidR="00C80F51">
        <w:t>. Средства субвенции, перечисленные из бюджета Республики Карелия, зачисляются на счет бюджета Сегежского муниципального района и отражаются в составе доходов бюджета Сегежского муниципального района в соответствии с классификацией доходов бюджета Сегежского муниципального района.</w:t>
      </w:r>
    </w:p>
    <w:p w:rsidR="00C80F51" w:rsidRDefault="004A01F8" w:rsidP="00C80F51">
      <w:pPr>
        <w:ind w:firstLine="709"/>
        <w:jc w:val="both"/>
      </w:pPr>
      <w:r>
        <w:t>3</w:t>
      </w:r>
      <w:r w:rsidR="00C80F51">
        <w:t xml:space="preserve">. Распределение средств субвенции по образовательным учреждениям производится в соответствии с нормативами </w:t>
      </w:r>
      <w:r w:rsidR="00C80F51">
        <w:rPr>
          <w:color w:val="22272F"/>
          <w:shd w:val="clear" w:color="auto" w:fill="FFFFFF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</w:r>
      <w:r w:rsidR="00C80F51">
        <w:t xml:space="preserve"> определяемыми постановлениями Правительства Республики Карелия.</w:t>
      </w:r>
    </w:p>
    <w:p w:rsidR="00C80F51" w:rsidRDefault="004A01F8" w:rsidP="00C80F51">
      <w:pPr>
        <w:autoSpaceDE w:val="0"/>
        <w:autoSpaceDN w:val="0"/>
        <w:adjustRightInd w:val="0"/>
        <w:jc w:val="both"/>
      </w:pPr>
      <w:r>
        <w:tab/>
        <w:t>4</w:t>
      </w:r>
      <w:r w:rsidR="00C80F51">
        <w:t>. В состав нормативов на обеспечение государственных гарантий реализации прав на получение общедоступного и бесплатного дошкольного образования в образовательных учреждениях включаются расходы в размере, необходимом для реализации основных общеобразовательных программ дошкольного образования (за исключением расходов, связанных с выполнением полномочий органов местного самоуправления муниципальных районов (городских округов) в сфере образования, и расходов на присмотр и уход за детьми) на: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1) оплату труда работников образовательных учреждений, участвующих в реализации образовательных программ дошкольного образования;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2) страховые взносы на обязательное страхование в бюджеты государственных внебюджетных фондов в части расходов на оплату труда работников образовательных учреждений, участвующих в реализации образовательных программ дошкольного образования;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3) приобретение учебников и учебных пособий, средств обучения, игр, игрушек;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4) подключение и оплату услуг сети Интернет;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5) повышение квалификации педагогических работников.</w:t>
      </w:r>
    </w:p>
    <w:p w:rsidR="00C80F51" w:rsidRDefault="004A01F8" w:rsidP="00C80F51">
      <w:pPr>
        <w:autoSpaceDE w:val="0"/>
        <w:autoSpaceDN w:val="0"/>
        <w:adjustRightInd w:val="0"/>
        <w:ind w:firstLine="540"/>
        <w:jc w:val="both"/>
      </w:pPr>
      <w:r>
        <w:t>5</w:t>
      </w:r>
      <w:r w:rsidR="00C80F51">
        <w:t>. В состав нормативов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образовательных учреждениях, обеспечение дополнительного образования детей в образовательных учреждениях включаются расходы  в размере, необходимом для реализации основных общеобразовательных программ начального общего, основного общего, среднего общего образования, а также дополнительного образования (за исключением расходов, связанных с выполнением полномочий органов местного самоуправления муниципальных районов (городских округов) в сфере образования) на: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1) оплату труда работников образовательных учреждений, участвующих в реализации образовательных программ начального общего, основного общего, среднего общего образования, дополнительного образования;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2) страховые взносы на обязательное страхование в бюджеты государственных внебюджетных фондов в части расходов на оплату труда работников образовательных учреждений, участвующих в реализации образовательных программ начального общего, основного общего, среднего общего образования, дополнительного образования;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3) приобретение учебников и учебных пособий, средств обучения, игр, игрушек;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4) технические средства обучения, расходные материалы;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5) приобретение письменных и чертежных принадлежностей, материалов для учебных и лабораторных занятий;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6) учебные экскурсии;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7) приобретение учебных программ (в том числе в области информационных технологий, включая приобретение и обновление справочно-информационных баз данных), бланков учебной документации;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8) подписку и приобретение книжной продукции, в том числе справочной и официальной литературы для библиотечных фондов, включая доставку;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9) наем транспортных средств в целях обеспечения мероприятий, связанных с реализацией общеобразовательных программ;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10) подключение и оплату услуг сети Интернет;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11) оплату ремонта учебного оборудования, оргтехники и учебного инвентаря;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12) приобретение оборудования и предметов длительного пользования для учебных классов;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13) повышение квалификации педагогических работников;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14) организацию транспортного обслуживания обучающихся к месту проведения единого государственного экзамена и обратно;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  <w:r>
        <w:t>15) организацию и проведение школьных олимпиад;</w:t>
      </w:r>
    </w:p>
    <w:p w:rsidR="00C80F51" w:rsidRDefault="00C80F51" w:rsidP="00C80F51">
      <w:pPr>
        <w:pStyle w:val="ConsPlusTitle"/>
        <w:widowControl/>
        <w:ind w:firstLine="540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16)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беспечение питанием (</w:t>
      </w:r>
      <w:r>
        <w:rPr>
          <w:rFonts w:ascii="Times New Roman" w:hAnsi="Times New Roman" w:cs="Times New Roman"/>
          <w:b w:val="0"/>
          <w:sz w:val="24"/>
          <w:szCs w:val="24"/>
        </w:rPr>
        <w:t>продукты питания или организацию горячего питания) в отношении обучающихся, проживающих в муниципальном казенном общеобразовательном учреждении «Специальная (коррекционная) общеобразовательная школа–интернат № 14 п.Надвоицы».</w:t>
      </w:r>
    </w:p>
    <w:p w:rsidR="00C80F51" w:rsidRDefault="004A01F8" w:rsidP="00C80F51">
      <w:pPr>
        <w:jc w:val="both"/>
      </w:pPr>
      <w:r>
        <w:t xml:space="preserve">        6</w:t>
      </w:r>
      <w:r w:rsidR="00C80F51">
        <w:t>. Расходы, предусмотренные настоящим Положением, осуществляются по соответствующим кодам бюджетной классификации операций сектора государственного управления бюджетной классификации расходов бюджета Сегежского муниципального района.</w:t>
      </w:r>
    </w:p>
    <w:p w:rsidR="00C80F51" w:rsidRDefault="004A01F8" w:rsidP="00C80F51">
      <w:pPr>
        <w:jc w:val="both"/>
      </w:pPr>
      <w:r>
        <w:t xml:space="preserve">        7</w:t>
      </w:r>
      <w:r w:rsidR="00C80F51">
        <w:t>. Средства субвенции носят целевой характер и не могут быть использованы на цели, не предусмотренные настоящим Положением.</w:t>
      </w:r>
    </w:p>
    <w:p w:rsidR="00C80F51" w:rsidRDefault="004A01F8" w:rsidP="00C80F51">
      <w:pPr>
        <w:autoSpaceDE w:val="0"/>
        <w:autoSpaceDN w:val="0"/>
        <w:adjustRightInd w:val="0"/>
        <w:jc w:val="both"/>
      </w:pPr>
      <w:r>
        <w:t xml:space="preserve">        8</w:t>
      </w:r>
      <w:r w:rsidR="00C80F51">
        <w:t xml:space="preserve">. Руководители образовательных учреждений обеспечивают целевое использование средств субвенции. </w:t>
      </w:r>
    </w:p>
    <w:p w:rsidR="00C80F51" w:rsidRDefault="004A01F8" w:rsidP="00C80F51">
      <w:pPr>
        <w:jc w:val="both"/>
      </w:pPr>
      <w:r>
        <w:t xml:space="preserve">        9</w:t>
      </w:r>
      <w:r w:rsidR="00C80F51">
        <w:t>. Дополнительные расходы, необходимые для полного исполнения расходных обязательств, осуществляются за счет собственных доходов и источников финансирования дефицита бюджета Сегежского муниципального района.</w:t>
      </w:r>
    </w:p>
    <w:p w:rsidR="00C80F51" w:rsidRDefault="00C80F51" w:rsidP="00C80F51">
      <w:pPr>
        <w:jc w:val="both"/>
      </w:pPr>
    </w:p>
    <w:p w:rsidR="00C80F51" w:rsidRDefault="00C80F51" w:rsidP="00C80F51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Требования к отчетности о выполнении функций, оказания услуг и </w:t>
      </w:r>
    </w:p>
    <w:p w:rsidR="00C80F51" w:rsidRDefault="00C80F51" w:rsidP="00C80F5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о расходовании субвенции, предоставляемой в  администрацию </w:t>
      </w:r>
    </w:p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</w:p>
    <w:p w:rsidR="00C80F51" w:rsidRDefault="004A01F8" w:rsidP="00C80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C80F51">
        <w:rPr>
          <w:rFonts w:ascii="Times New Roman" w:hAnsi="Times New Roman" w:cs="Times New Roman"/>
          <w:sz w:val="24"/>
          <w:szCs w:val="24"/>
        </w:rPr>
        <w:t xml:space="preserve">. Образовательные учреждения предоставляют:  </w:t>
      </w:r>
    </w:p>
    <w:p w:rsidR="00C80F51" w:rsidRDefault="00C80F51" w:rsidP="00C80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финансовому управлению Сегежского муниципального района не позднее 7-го числа каждого месяца, следующего за отчетным, отчет о расходовании средств субвенции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форме, утвержденной приказами Министерства образования Республики Карелия и/или Министерства финансов Республики Карелия (далее – Министерства);</w:t>
      </w:r>
    </w:p>
    <w:p w:rsidR="00C80F51" w:rsidRDefault="00C80F51" w:rsidP="00C80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по требованию финансового управления Сегежского муниципального района данные бухгалтерского учета и другую запрашиваемую  информацию, связанную с расходованием средств субвенции. </w:t>
      </w:r>
    </w:p>
    <w:p w:rsidR="00C80F51" w:rsidRDefault="004A01F8" w:rsidP="00C80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C80F51">
        <w:rPr>
          <w:rFonts w:ascii="Times New Roman" w:hAnsi="Times New Roman" w:cs="Times New Roman"/>
          <w:sz w:val="24"/>
          <w:szCs w:val="24"/>
        </w:rPr>
        <w:t xml:space="preserve">. Ответственность за своевременность и достоверность, предоставляемых отчетов несут руководители и главные бухгалтера образовательных учреждений. </w:t>
      </w:r>
    </w:p>
    <w:p w:rsidR="00C80F51" w:rsidRDefault="004A01F8" w:rsidP="00C80F51">
      <w:pPr>
        <w:autoSpaceDE w:val="0"/>
        <w:autoSpaceDN w:val="0"/>
        <w:adjustRightInd w:val="0"/>
        <w:jc w:val="both"/>
      </w:pPr>
      <w:r>
        <w:t xml:space="preserve">            3</w:t>
      </w:r>
      <w:r w:rsidR="00C80F51">
        <w:t>. Финансовое управление Сегежского муниципального района проверяет предоставленные отчеты в части плановых ассигнований и кассового расхода, готовит сводный отчет и направляет его в установленные приказами Министерства  сроки, в Министерства.</w:t>
      </w:r>
    </w:p>
    <w:p w:rsidR="00C80F51" w:rsidRDefault="00C80F51" w:rsidP="00C80F51">
      <w:pPr>
        <w:pStyle w:val="ConsPlusNormal"/>
        <w:widowControl/>
        <w:ind w:firstLine="540"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C80F51">
      <w:pPr>
        <w:ind w:left="4678"/>
        <w:contextualSpacing/>
        <w:jc w:val="both"/>
      </w:pPr>
    </w:p>
    <w:p w:rsidR="00C80F51" w:rsidRDefault="00C80F51" w:rsidP="004A01F8">
      <w:pPr>
        <w:ind w:left="4536" w:hanging="283"/>
        <w:contextualSpacing/>
        <w:jc w:val="both"/>
      </w:pPr>
      <w:r>
        <w:t>Приложение</w:t>
      </w:r>
    </w:p>
    <w:tbl>
      <w:tblPr>
        <w:tblW w:w="0" w:type="auto"/>
        <w:tblInd w:w="3652" w:type="dxa"/>
        <w:tblLook w:val="01E0"/>
      </w:tblPr>
      <w:tblGrid>
        <w:gridCol w:w="567"/>
        <w:gridCol w:w="4961"/>
      </w:tblGrid>
      <w:tr w:rsidR="00C80F51" w:rsidTr="004A01F8">
        <w:tc>
          <w:tcPr>
            <w:tcW w:w="567" w:type="dxa"/>
          </w:tcPr>
          <w:p w:rsidR="00C80F51" w:rsidRDefault="00C80F51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C80F51" w:rsidRDefault="00C80F51">
            <w:pPr>
              <w:jc w:val="both"/>
              <w:rPr>
                <w:b/>
              </w:rPr>
            </w:pPr>
            <w:r>
              <w:t>к Положению об установлении расходных обязательств муниципального образования «Сегежский муниципальный район», подлежащих исполнению за счет субвенции из бюджета Республики Карелия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     образования детей в муниципальных общеобразовательных организациях</w:t>
            </w:r>
          </w:p>
          <w:p w:rsidR="00C80F51" w:rsidRDefault="00C80F5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80F51" w:rsidRDefault="00C80F51" w:rsidP="00C80F51">
      <w:pPr>
        <w:shd w:val="clear" w:color="auto" w:fill="FFFFFF"/>
        <w:ind w:firstLine="720"/>
        <w:jc w:val="right"/>
        <w:rPr>
          <w:sz w:val="23"/>
          <w:szCs w:val="23"/>
        </w:rPr>
      </w:pPr>
    </w:p>
    <w:p w:rsidR="00C80F51" w:rsidRDefault="00C80F51" w:rsidP="00C80F5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Перечень </w:t>
      </w:r>
    </w:p>
    <w:p w:rsidR="00C80F51" w:rsidRDefault="00C80F51" w:rsidP="00C80F5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муниципальных дошкольных образовательных учреждений и </w:t>
      </w:r>
      <w:r>
        <w:rPr>
          <w:b/>
        </w:rPr>
        <w:t xml:space="preserve">муниципальных  общеобразовательных учреждений Сегежского муниципального района,  выполняющих  функции   и оказывающие  услуги физическим лицам, связанные с исполнением расходного обязательства </w:t>
      </w:r>
    </w:p>
    <w:p w:rsidR="00C80F51" w:rsidRDefault="00C80F51" w:rsidP="00C80F51">
      <w:pPr>
        <w:autoSpaceDE w:val="0"/>
        <w:autoSpaceDN w:val="0"/>
        <w:adjustRightInd w:val="0"/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5"/>
        <w:gridCol w:w="8654"/>
      </w:tblGrid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ind w:firstLine="7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 п\п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  <w:rPr>
                <w:b/>
              </w:rPr>
            </w:pPr>
            <w:r>
              <w:rPr>
                <w:b/>
              </w:rPr>
              <w:t>Полное наименование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1.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дошкольное образовательное учреждение – детский сад № 4 г. Сегежи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2.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дошкольное образовательное учреждение – детский сад № 6 г. Сегежи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3.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дошкольное образовательное учреждение – детский сад № 10 г. Сегежи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rPr>
                <w:bCs/>
              </w:rPr>
              <w:t>4.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дошкольное образовательное учреждение – детский сад № 12 г. Сегежи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rPr>
                <w:bCs/>
              </w:rPr>
              <w:t>5.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дошкольное образовательное учреждение – детский сад № 14 г. Сегежи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rPr>
                <w:bCs/>
              </w:rPr>
              <w:t>6.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дошкольное образовательное учреждение – детский сад № 17 г. Сегежи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rPr>
                <w:bCs/>
              </w:rPr>
              <w:t>7.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дошкольное образовательное учреждение – детский сад № 18 г. Сегежи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8.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дошкольное образовательное учреждение – детский сад № 20 г. Сегежи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9.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дошкольное образовательное учреждение – детский сад № 22 г. Сегежи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10.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дошкольное образовательное учреждение – детский сад № 23 г. Сегежи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11.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дошкольное образовательное учреждение – детский сад № 2 п. Надвоицы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12.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дошкольное образовательное учреждение – детский сад № 3 п. Надвоицы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13.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дошкольное образовательное учреждение – детский сад № 4 п. Надвоицы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14.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дошкольное образовательное учреждение – детский сад дер. Каменный Бор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15.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общеобразовательное учреждение Средняя общеобразовательная школа № 4  г. Сегежи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16.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>. Сегежи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17.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t>7 г</w:t>
              </w:r>
            </w:smartTag>
            <w:r>
              <w:t>. Сегежи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 xml:space="preserve">18. 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rPr>
                <w:color w:val="000000"/>
              </w:rPr>
              <w:t>Муниципальное казенное общеобразовательное учреждение Вечерняя (сменная) общеобразовательная школа г. Сегежи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 xml:space="preserve"> 19.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общеобразовательное учреждение Средняя общеобразовательная школа п. Валдай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 xml:space="preserve"> 20.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21.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п. Идель 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 xml:space="preserve"> 22.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both"/>
            </w:pPr>
            <w:r>
              <w:t>Муниципальное казенное общеобразовательное учреждение Основная общеобразовательная школа п. Попов Порог</w:t>
            </w:r>
          </w:p>
        </w:tc>
      </w:tr>
      <w:tr w:rsidR="00C80F51" w:rsidTr="00C80F51">
        <w:trPr>
          <w:trHeight w:val="59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23.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1" w:rsidRDefault="00C80F51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казенное общеобразовательное учреждение «Специальная (коррекционная) общеобразовательная школа–интернат № 14 п.Надвоицы.</w:t>
            </w:r>
          </w:p>
          <w:p w:rsidR="00C80F51" w:rsidRDefault="00C80F51">
            <w:pPr>
              <w:jc w:val="both"/>
            </w:pP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24.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6 г</w:t>
              </w:r>
            </w:smartTag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.Сегежи</w:t>
            </w:r>
          </w:p>
        </w:tc>
      </w:tr>
      <w:tr w:rsidR="00C80F51" w:rsidTr="00C80F5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jc w:val="center"/>
            </w:pPr>
            <w:r>
              <w:t>25.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51" w:rsidRDefault="00C80F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 Надвоицы</w:t>
            </w:r>
          </w:p>
        </w:tc>
      </w:tr>
    </w:tbl>
    <w:p w:rsidR="00C80F51" w:rsidRDefault="00C80F51" w:rsidP="00C80F51">
      <w:pPr>
        <w:autoSpaceDE w:val="0"/>
        <w:autoSpaceDN w:val="0"/>
        <w:adjustRightInd w:val="0"/>
        <w:ind w:firstLine="540"/>
        <w:jc w:val="both"/>
      </w:pPr>
    </w:p>
    <w:p w:rsidR="00C80F51" w:rsidRDefault="00C80F51" w:rsidP="00C80F51">
      <w:pPr>
        <w:jc w:val="center"/>
      </w:pPr>
      <w:r>
        <w:t>__________________</w:t>
      </w:r>
    </w:p>
    <w:p w:rsidR="00C80F51" w:rsidRDefault="00C80F51" w:rsidP="00C80F51">
      <w:pPr>
        <w:jc w:val="center"/>
      </w:pPr>
    </w:p>
    <w:p w:rsidR="00FD0B7B" w:rsidRPr="00A57AA5" w:rsidRDefault="00FD0B7B" w:rsidP="00AE2FC5">
      <w:pPr>
        <w:jc w:val="center"/>
        <w:rPr>
          <w:sz w:val="22"/>
          <w:szCs w:val="22"/>
        </w:rPr>
      </w:pPr>
    </w:p>
    <w:sectPr w:rsidR="00FD0B7B" w:rsidRPr="00A57AA5" w:rsidSect="00AE2FC5">
      <w:headerReference w:type="even" r:id="rId15"/>
      <w:headerReference w:type="default" r:id="rId16"/>
      <w:footerReference w:type="even" r:id="rId1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85" w:rsidRDefault="00234285">
      <w:r>
        <w:separator/>
      </w:r>
    </w:p>
  </w:endnote>
  <w:endnote w:type="continuationSeparator" w:id="0">
    <w:p w:rsidR="00234285" w:rsidRDefault="0023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85" w:rsidRDefault="00234285">
      <w:r>
        <w:separator/>
      </w:r>
    </w:p>
  </w:footnote>
  <w:footnote w:type="continuationSeparator" w:id="0">
    <w:p w:rsidR="00234285" w:rsidRDefault="00234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5AD1">
      <w:rPr>
        <w:rStyle w:val="ac"/>
        <w:noProof/>
      </w:rPr>
      <w:t>11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C6F15"/>
    <w:multiLevelType w:val="hybridMultilevel"/>
    <w:tmpl w:val="393653E6"/>
    <w:lvl w:ilvl="0" w:tplc="9170DA4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253D"/>
    <w:rsid w:val="000437A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34285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60C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1859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76A3"/>
    <w:rsid w:val="0037308C"/>
    <w:rsid w:val="00375272"/>
    <w:rsid w:val="00377670"/>
    <w:rsid w:val="00383804"/>
    <w:rsid w:val="0038762B"/>
    <w:rsid w:val="00397037"/>
    <w:rsid w:val="003B32A9"/>
    <w:rsid w:val="003B5A6E"/>
    <w:rsid w:val="003B7221"/>
    <w:rsid w:val="003C2ADF"/>
    <w:rsid w:val="003D52AD"/>
    <w:rsid w:val="003D64FD"/>
    <w:rsid w:val="00406269"/>
    <w:rsid w:val="00421477"/>
    <w:rsid w:val="00422378"/>
    <w:rsid w:val="00425AD1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1F8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1F9"/>
    <w:rsid w:val="005C7A3A"/>
    <w:rsid w:val="005D6070"/>
    <w:rsid w:val="005D6078"/>
    <w:rsid w:val="005E1092"/>
    <w:rsid w:val="005E32F1"/>
    <w:rsid w:val="005F5754"/>
    <w:rsid w:val="005F792D"/>
    <w:rsid w:val="00610B06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B69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AE2F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BF398E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0F51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232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2C8E88A2C0DF7C705BD4728360284140BA0DA5E757AB3230E20874A47086E2B418C5A37D7FF14D15CF088pEl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8EB49724692EAA56EDE4C4B188D894EB26C6CF9148E69B08E33AC4B0890A587A18138C1BE502F5D5461DtD10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8EB49724692EAA56EDE4C4B188D894EB26C6CF934DEC980DE33AC4B0890A587A18138C1BE502F5D5471FtD14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08EB49724692EAA56EDE4D2B2E48F99EE299EC19047EECE52BC6199E780000F3D574ACE5FE801F6tD16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EB49724692EAA56EDE4D2B2E48F99EE299EC09846EECE52BC6199E780000F3D574ACE5BE0t016H" TargetMode="External"/><Relationship Id="rId14" Type="http://schemas.openxmlformats.org/officeDocument/2006/relationships/hyperlink" Target="http://home.onego.ru/-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ABC4-11A2-4B95-B885-CEEC3AA5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26040</CharactersWithSpaces>
  <SharedDoc>false</SharedDoc>
  <HLinks>
    <vt:vector size="36" baseType="variant">
      <vt:variant>
        <vt:i4>7864354</vt:i4>
      </vt:variant>
      <vt:variant>
        <vt:i4>15</vt:i4>
      </vt:variant>
      <vt:variant>
        <vt:i4>0</vt:i4>
      </vt:variant>
      <vt:variant>
        <vt:i4>5</vt:i4>
      </vt:variant>
      <vt:variant>
        <vt:lpwstr>http://home.onego.ru/-segadmin</vt:lpwstr>
      </vt:variant>
      <vt:variant>
        <vt:lpwstr/>
      </vt:variant>
      <vt:variant>
        <vt:i4>458843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consultantplus://offline/ref=92C8E88A2C0DF7C705BD4728360284140BA0DA5E757AB3230E20874A47086E2B418C5A37D7FF14D15CF088pElCI</vt:lpwstr>
      </vt:variant>
      <vt:variant>
        <vt:lpwstr/>
      </vt:variant>
      <vt:variant>
        <vt:i4>655444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consultantplus://offline/ref=608EB49724692EAA56EDE4C4B188D894EB26C6CF9148E69B08E33AC4B0890A587A18138C1BE502F5D5461DtD10H</vt:lpwstr>
      </vt:variant>
      <vt:variant>
        <vt:lpwstr/>
      </vt:variant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consultantplus://offline/ref=608EB49724692EAA56EDE4C4B188D894EB26C6CF934DEC980DE33AC4B0890A587A18138C1BE502F5D5471FtD14H</vt:lpwstr>
      </vt:variant>
      <vt:variant>
        <vt:lpwstr/>
      </vt:variant>
      <vt:variant>
        <vt:i4>6815848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consultantplus://offline/ref=608EB49724692EAA56EDE4D2B2E48F99EE299EC19047EECE52BC6199E780000F3D574ACE5FE801F6tD16H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consultantplus://offline/ref=608EB49724692EAA56EDE4D2B2E48F99EE299EC09846EECE52BC6199E780000F3D574ACE5BE0t016H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2017-04-28T09:39:00Z</cp:lastPrinted>
  <dcterms:created xsi:type="dcterms:W3CDTF">2017-05-03T12:36:00Z</dcterms:created>
  <dcterms:modified xsi:type="dcterms:W3CDTF">2017-05-03T12:36:00Z</dcterms:modified>
</cp:coreProperties>
</file>