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F4E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B642A6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4D3DAF">
        <w:t xml:space="preserve"> </w:t>
      </w:r>
      <w:r w:rsidR="0028214F">
        <w:t>30</w:t>
      </w:r>
      <w:r w:rsidR="004D3DAF">
        <w:t xml:space="preserve"> </w:t>
      </w:r>
      <w:r w:rsidR="009F5195">
        <w:t xml:space="preserve"> </w:t>
      </w:r>
      <w:r w:rsidR="008415F8">
        <w:t xml:space="preserve">мая </w:t>
      </w:r>
      <w:r w:rsidR="004D3DAF">
        <w:t xml:space="preserve"> </w:t>
      </w:r>
      <w:r w:rsidR="00300422">
        <w:t>20</w:t>
      </w:r>
      <w:r w:rsidR="00880A4D">
        <w:t>1</w:t>
      </w:r>
      <w:r w:rsidR="008415F8">
        <w:t>7</w:t>
      </w:r>
      <w:r w:rsidR="00DC2654">
        <w:t xml:space="preserve"> года   №  </w:t>
      </w:r>
      <w:r w:rsidR="009748A9">
        <w:t>350</w:t>
      </w:r>
    </w:p>
    <w:p w:rsidR="0006563A" w:rsidRDefault="00383804">
      <w:pPr>
        <w:jc w:val="center"/>
      </w:pPr>
      <w:r>
        <w:t>Сегежа</w:t>
      </w:r>
    </w:p>
    <w:p w:rsidR="008C6221" w:rsidRDefault="008C6221" w:rsidP="0044048C">
      <w:pPr>
        <w:jc w:val="both"/>
      </w:pP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Об утверждении Порядка </w:t>
      </w: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предоставления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</w:t>
      </w: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  <w:r>
        <w:rPr>
          <w:b/>
          <w:bCs/>
        </w:rPr>
        <w:t>а также физическим лицам – производителям товаров, работ, услуг</w:t>
      </w: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администрация Сегежского муниципального района  </w:t>
      </w:r>
      <w:r>
        <w:rPr>
          <w:b/>
          <w:bCs/>
        </w:rPr>
        <w:t>п о с т а н о в л я е т</w:t>
      </w:r>
      <w:r>
        <w:rPr>
          <w:bCs/>
        </w:rPr>
        <w:t>: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outlineLvl w:val="0"/>
        <w:rPr>
          <w:bCs/>
          <w:highlight w:val="yellow"/>
        </w:rPr>
      </w:pPr>
    </w:p>
    <w:p w:rsidR="009748A9" w:rsidRDefault="009748A9" w:rsidP="009748A9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highlight w:val="yellow"/>
        </w:rPr>
      </w:pPr>
      <w:r>
        <w:rPr>
          <w:bCs/>
        </w:rPr>
        <w:tab/>
        <w:t>1.  Утвердить прилагаемый Порядок предоставления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услуг.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2. Признать утратившим силу постановление администрации Сегежского муниципального района от 24 апреля 2012 г. № 503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Сегежского муниципального района».</w:t>
      </w:r>
    </w:p>
    <w:p w:rsidR="009748A9" w:rsidRDefault="009748A9" w:rsidP="009748A9">
      <w:pPr>
        <w:jc w:val="both"/>
        <w:rPr>
          <w:bCs/>
          <w:highlight w:val="yellow"/>
        </w:rPr>
      </w:pPr>
      <w:r>
        <w:tab/>
        <w:t xml:space="preserve">3. Отделу информационных технологий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748A9">
          <w:rPr>
            <w:rStyle w:val="ab"/>
            <w:color w:val="auto"/>
            <w:u w:val="none"/>
            <w:lang w:val="en-US"/>
          </w:rPr>
          <w:t>http</w:t>
        </w:r>
        <w:r w:rsidRPr="009748A9">
          <w:rPr>
            <w:rStyle w:val="ab"/>
            <w:color w:val="auto"/>
            <w:u w:val="none"/>
          </w:rPr>
          <w:t>://</w:t>
        </w:r>
        <w:r w:rsidRPr="009748A9">
          <w:rPr>
            <w:rStyle w:val="ab"/>
            <w:color w:val="auto"/>
            <w:u w:val="none"/>
            <w:lang w:val="en-US"/>
          </w:rPr>
          <w:t>home</w:t>
        </w:r>
        <w:r w:rsidRPr="009748A9">
          <w:rPr>
            <w:rStyle w:val="ab"/>
            <w:color w:val="auto"/>
            <w:u w:val="none"/>
          </w:rPr>
          <w:t>.</w:t>
        </w:r>
        <w:r w:rsidRPr="009748A9">
          <w:rPr>
            <w:rStyle w:val="ab"/>
            <w:color w:val="auto"/>
            <w:u w:val="none"/>
            <w:lang w:val="en-US"/>
          </w:rPr>
          <w:t>onego</w:t>
        </w:r>
        <w:r w:rsidRPr="009748A9">
          <w:rPr>
            <w:rStyle w:val="ab"/>
            <w:color w:val="auto"/>
            <w:u w:val="none"/>
          </w:rPr>
          <w:t>.</w:t>
        </w:r>
        <w:r w:rsidRPr="009748A9">
          <w:rPr>
            <w:rStyle w:val="ab"/>
            <w:color w:val="auto"/>
            <w:u w:val="none"/>
            <w:lang w:val="en-US"/>
          </w:rPr>
          <w:t>ru</w:t>
        </w:r>
        <w:r w:rsidRPr="009748A9">
          <w:rPr>
            <w:rStyle w:val="ab"/>
            <w:color w:val="auto"/>
            <w:u w:val="none"/>
          </w:rPr>
          <w:t>/~</w:t>
        </w:r>
        <w:r w:rsidRPr="009748A9">
          <w:rPr>
            <w:rStyle w:val="ab"/>
            <w:color w:val="auto"/>
            <w:u w:val="none"/>
            <w:lang w:val="en-US"/>
          </w:rPr>
          <w:t>segadmin</w:t>
        </w:r>
      </w:hyperlink>
      <w:r w:rsidRPr="009748A9">
        <w:t>.</w:t>
      </w:r>
    </w:p>
    <w:p w:rsidR="009748A9" w:rsidRDefault="009748A9" w:rsidP="009748A9">
      <w:pPr>
        <w:jc w:val="both"/>
        <w:rPr>
          <w:b/>
          <w:bCs/>
        </w:rPr>
      </w:pPr>
      <w:r>
        <w:rPr>
          <w:bCs/>
        </w:rPr>
        <w:tab/>
        <w:t>4.      Контроль за исполнением настоящего постановления оставляю собой.</w:t>
      </w: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748A9" w:rsidRDefault="009748A9" w:rsidP="009748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Глава администрации</w:t>
      </w:r>
    </w:p>
    <w:p w:rsidR="009748A9" w:rsidRDefault="009748A9" w:rsidP="009748A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    И.П.Векслер</w:t>
      </w:r>
    </w:p>
    <w:p w:rsid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9748A9" w:rsidRDefault="009748A9" w:rsidP="009748A9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финансовое управление - 2, УЭР, ОБУ АСМР, КСК.</w:t>
      </w:r>
    </w:p>
    <w:p w:rsidR="009748A9" w:rsidRDefault="009748A9" w:rsidP="009748A9">
      <w:pPr>
        <w:ind w:left="5220"/>
        <w:rPr>
          <w:caps/>
        </w:rPr>
      </w:pPr>
      <w:r>
        <w:rPr>
          <w:caps/>
        </w:rPr>
        <w:t xml:space="preserve">               Утвержден</w:t>
      </w:r>
    </w:p>
    <w:p w:rsidR="009748A9" w:rsidRDefault="009748A9" w:rsidP="009748A9">
      <w:pPr>
        <w:ind w:left="5220"/>
      </w:pPr>
      <w:r>
        <w:t>постановлением администрации</w:t>
      </w:r>
    </w:p>
    <w:p w:rsidR="009748A9" w:rsidRDefault="009748A9" w:rsidP="009748A9">
      <w:pPr>
        <w:ind w:left="5220"/>
      </w:pPr>
      <w:r>
        <w:t>Сегежского муниципального района</w:t>
      </w:r>
    </w:p>
    <w:p w:rsidR="009748A9" w:rsidRDefault="009748A9" w:rsidP="009748A9">
      <w:pPr>
        <w:ind w:left="5220"/>
      </w:pPr>
      <w:r>
        <w:t>от  30   мая 2017 года  №  350</w:t>
      </w:r>
    </w:p>
    <w:p w:rsidR="009748A9" w:rsidRDefault="009748A9" w:rsidP="009748A9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9748A9" w:rsidRDefault="009748A9" w:rsidP="009748A9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</w:t>
      </w:r>
    </w:p>
    <w:p w:rsidR="009748A9" w:rsidRDefault="009748A9" w:rsidP="009748A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предоставления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9748A9" w:rsidRDefault="009748A9" w:rsidP="009748A9">
      <w:pPr>
        <w:pStyle w:val="af"/>
        <w:ind w:left="1068"/>
        <w:jc w:val="both"/>
      </w:pPr>
    </w:p>
    <w:p w:rsidR="009748A9" w:rsidRDefault="009748A9" w:rsidP="009748A9">
      <w:pPr>
        <w:pStyle w:val="af"/>
        <w:ind w:left="1068"/>
        <w:jc w:val="both"/>
      </w:pPr>
    </w:p>
    <w:p w:rsidR="009748A9" w:rsidRDefault="009748A9" w:rsidP="009748A9">
      <w:pPr>
        <w:ind w:firstLine="709"/>
        <w:jc w:val="both"/>
        <w:rPr>
          <w:bCs/>
        </w:rPr>
      </w:pPr>
      <w:r>
        <w:t xml:space="preserve">1. Настоящий Порядок устанавливает процедуру и условия предоставления </w:t>
      </w:r>
      <w:r>
        <w:rPr>
          <w:bCs/>
        </w:rPr>
        <w:t>из бюджета Сегежского муниципального района субсидий юридическим лицам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– субсидии).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</w:pPr>
      <w:r>
        <w:t>2. Субсидии предоставляются на безвозмездной и безвозвратной основе. Целями предоставления субсидий являются возмещение недополученных доходов и (или) финансовое обеспечение (возмещение) затрат в связи с:</w:t>
      </w:r>
    </w:p>
    <w:p w:rsidR="009748A9" w:rsidRDefault="009748A9" w:rsidP="009748A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 осуществлением полномочий в области использования автомобильных дорог местного значения вне границ населенных пунктов в границах Сегежского муниципального района  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2) осуществлением пассажирских перевозок населения между поселениями в границах Сегежского муниципального  района; </w:t>
      </w:r>
    </w:p>
    <w:p w:rsidR="009748A9" w:rsidRDefault="009748A9" w:rsidP="009748A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3) организацией мероприятий межпоселенческого характера по охране окружающей среды;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 xml:space="preserve">4) участие в </w:t>
      </w:r>
      <w:r>
        <w:rPr>
          <w:bCs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Сегежского муниципального района;</w:t>
      </w:r>
    </w:p>
    <w:p w:rsidR="009748A9" w:rsidRDefault="009748A9" w:rsidP="009748A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5) содержанием на территории Сегежского муниципального района межпоселенческих мест захоронения, организацией ритуальных услуг; 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6) </w:t>
      </w:r>
      <w:r>
        <w:t>организацией и осуществлением мероприятий по территориальной обороне и гражданской обороне, защите населения и территории Сегежского муниципального района от чрезвычайных ситуаций природного и техногенного характера;</w:t>
      </w:r>
    </w:p>
    <w:p w:rsidR="009748A9" w:rsidRDefault="009748A9" w:rsidP="009748A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 осуществлением мероприятий по обеспечению безопасности людей на водных объектах, охране их жизни и здоровья;</w:t>
      </w:r>
    </w:p>
    <w:p w:rsidR="009748A9" w:rsidRDefault="009748A9" w:rsidP="009748A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организацией и осуществлением мероприятий межпоселенческого характера по работе с детьми и молодежью.</w:t>
      </w:r>
    </w:p>
    <w:p w:rsidR="009748A9" w:rsidRDefault="009748A9" w:rsidP="009748A9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Субсидии также предоставляются на развитие малого и среднего предпринимательства в рамках реализации </w:t>
      </w:r>
      <w:hyperlink r:id="rId10" w:history="1">
        <w:r>
          <w:rPr>
            <w:rStyle w:val="ab"/>
            <w:color w:val="000000"/>
          </w:rPr>
          <w:t>мероприятий</w:t>
        </w:r>
      </w:hyperlink>
      <w:r>
        <w:rPr>
          <w:color w:val="000000"/>
        </w:rPr>
        <w:t xml:space="preserve"> муниципальной программы поддержки развития малого и среднего предпринимательства в Сегежском муниципальном районе.</w:t>
      </w:r>
    </w:p>
    <w:p w:rsidR="009748A9" w:rsidRDefault="009748A9" w:rsidP="009748A9">
      <w:pPr>
        <w:ind w:firstLine="709"/>
        <w:jc w:val="both"/>
      </w:pPr>
      <w:r>
        <w:rPr>
          <w:color w:val="000000"/>
        </w:rPr>
        <w:t xml:space="preserve">3. </w:t>
      </w:r>
      <w:r>
        <w:t>Субсидии предоставляются в пределах бюджетных ассигнований, предусмотренных в бюджете Сегежского муниципального района на соответствующий финансовый год и плановый период, и лимитов бюджетных обязательств, утвержденных в установленном порядке, на предоставление субсидий администрации Сегежского муниципального района - главному распорядителю средств бюджета Сегежского муниципального района (далее – администрация).</w:t>
      </w:r>
    </w:p>
    <w:p w:rsidR="009748A9" w:rsidRDefault="009748A9" w:rsidP="009748A9">
      <w:pPr>
        <w:ind w:firstLine="709"/>
        <w:jc w:val="both"/>
        <w:rPr>
          <w:bCs/>
        </w:rPr>
      </w:pPr>
      <w:r>
        <w:t xml:space="preserve">4. </w:t>
      </w:r>
      <w:r>
        <w:rPr>
          <w:bCs/>
        </w:rPr>
        <w:t xml:space="preserve">Субсидии предоставляется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деятельность, соответствующую видам деятельности, определенным решением Совета Сегежского муниципального района о бюджете Сегежского муниципального района на соответствующий финансовый год и плановый период, на территории Сегежского муниципального района (далее – получатели субсидии). </w:t>
      </w:r>
    </w:p>
    <w:p w:rsidR="009748A9" w:rsidRDefault="009748A9" w:rsidP="009748A9">
      <w:pPr>
        <w:ind w:firstLine="709"/>
        <w:jc w:val="both"/>
      </w:pPr>
      <w:r>
        <w:t>5. Для получения субсидии получатель субсидии предоставляет в администрацию Сегежского муниципального района (далее – администрация) следующие документы: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anchor="P97" w:history="1">
        <w:r w:rsidRPr="009748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заявку</w:t>
        </w:r>
      </w:hyperlink>
      <w:r w:rsidRPr="009748A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б) информацию о направлениях расходов (мероприятиях и видах работ), источником финансового обеспечения которых является субсидия, с указанием размера средств, предусмотренных на их реализацию;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в) справку, подписанную руководителем и главным бухгалтером получателя субсидии, подтверждающую отсутствие у получателя субсидии задолженности по возврату в бюджет Сегежского муниципального района субсидий на дату обращения за предоставлением субсидии;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г) справку о состоянии расчетов по налогам, сборам и иным обязательным платежам в бюджеты бюджетной системы Российской Федерации, оформленную не позднее чем за 14 календарных дней до дня обращения за предоставлением субсидии.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6. Администрация рассматривает документы, указанные в </w:t>
      </w:r>
      <w:hyperlink r:id="rId12" w:anchor="P48" w:history="1">
        <w:r w:rsidRPr="009748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9748A9">
        <w:rPr>
          <w:rFonts w:ascii="Times New Roman" w:hAnsi="Times New Roman" w:cs="Times New Roman"/>
          <w:sz w:val="24"/>
          <w:szCs w:val="24"/>
        </w:rPr>
        <w:t>5 настоящего Порядка, в течение 10 рабочих дней со дня их получения и принимает решение о предоставлении или об отказе в предоставлении субсидии.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7. Предоставление субсидии осуществляется на основании соглашения о предоставлении субсидии, заключенного между администрацией и получателем субсидии (далее – соглашение) в соответствии с типовой формой, утвержденной постановлением администрации.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8. В случае принятия решения о предоставлении субсидии администрация в течение 5 рабочих дней с даты окончания  рассмотрения документов, указанных в пункте 5 настоящего Порядка, направляет для подписания получателю субсидии два экземпляра соглашения.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9. Основаниями для отказа получателю субсидии в предоставлении субсидии являются: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а) непредставление (предоставление не в полном объеме) указанных в пункте 5 настоящего Порядка документов;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б) недостоверность представленной получателем субсидии информации;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в) отсутствие или недостаточность бюджетных ассигнований, предусмотренных в бюджете Сегежского муниципального района на соответствующий финансовый год на предоставление субсидии.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10. Размер субсидии устанавливается решением Совета Сегежского муниципального района о бюджете Сегежского муниципального района на соответствующий финансовый год и плановый период.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11. Получатель субсидии должен соответствовать следующим требованиям по состоянию на первое число месяца, предшествующего месяцу, в котором планируется заключение соглашения: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2) у получателя субсидии должна отсутствовать просроченная задолженность по возврату в бюджет Сегежского муниципального района субсидий, бюджетных инвестиций, предоставленных, в том числе в соответствии с иными муниципальными правовыми актами Сегежского муниципального района, и иная просроченная задолженность перед бюджетом Сегежского муниципального района;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3)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5)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3" w:anchor="P57" w:history="1">
        <w:r w:rsidRPr="009748A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пункте </w:t>
        </w:r>
      </w:hyperlink>
      <w:r w:rsidRPr="009748A9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12. Перечисление субсидии производится в срок, установленный  соглашением, на расчетный счет, открытый получателю субсидии в учреждениях Центрального банка Российской Федерации или кредитных организациях.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13. Показатели результативности предоставления субсидии, порядок, сроки и формы представления получателями субсидии отчетности о достижении установленных показателей результативности, в том числе отчетности об осуществлении расходов, источником финансового обеспечения которых является субсидия, а также иных отчетов устанавливаются администрацией в соглашении.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14. Контроль за соблюдением условий, целей и порядка предоставления субсидии осуществляется администрацией и финансовым управлением Сегежского муниципального района.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15. В случае установления факта нарушения условий предоставления субсидии денежные средства, использованные не по целевому назначению, подлежат возврату в доход бюджета Сегежского муниципального района в течение 10 рабочих дней со дня получения требования администрации или в сроки, установленные в предписании финансового управления Сегежского муниципального района.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16. В случае если в отчетном периоде фактически достигнутые значения показателей результативности, указанных в соглашении, составляют менее 50% от установленных, денежные средства, перечисленные получателю субсидии в соответствующем отчетном периоде, подлежат возврату в доход бюджета Сегежского муниципального района в течение 10 рабочих дней со дня получения требования администрации.</w:t>
      </w:r>
    </w:p>
    <w:p w:rsidR="009748A9" w:rsidRPr="009748A9" w:rsidRDefault="009748A9" w:rsidP="009748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17. Средства субсидии, не использованные получателем субсидии в течение финансового года, подлежат возврату в доход бюджета Сегежского муниципального района в течение 10 рабочих дней со дня получения требования администрации.</w:t>
      </w:r>
    </w:p>
    <w:p w:rsidR="009748A9" w:rsidRDefault="009748A9" w:rsidP="009748A9">
      <w:pPr>
        <w:autoSpaceDE w:val="0"/>
        <w:autoSpaceDN w:val="0"/>
        <w:adjustRightInd w:val="0"/>
        <w:ind w:firstLine="709"/>
        <w:jc w:val="both"/>
        <w:outlineLvl w:val="1"/>
      </w:pPr>
      <w:r w:rsidRPr="009748A9">
        <w:t>При наличии потребности в неиспользованном в текущем финансовом году остатке субсидии указанный остаток в соответствии с решением администрации по согласованию с финансовым управлением Сегежского муниципального района может быть использован получателем субсидии в очередном финансовом году на цели, указанные в соглашении, для осуществления расходов получателя субсидии, источником финансового обеспечения которых является субсидия. Указанное решение администрации оформляется постановлением администрации, проект которого готовит финансовое управление Сегежского муниципального района.</w:t>
      </w:r>
    </w:p>
    <w:p w:rsidR="009748A9" w:rsidRPr="009748A9" w:rsidRDefault="009748A9" w:rsidP="009748A9">
      <w:pPr>
        <w:autoSpaceDE w:val="0"/>
        <w:autoSpaceDN w:val="0"/>
        <w:adjustRightInd w:val="0"/>
        <w:ind w:firstLine="709"/>
        <w:jc w:val="center"/>
        <w:outlineLvl w:val="1"/>
      </w:pPr>
      <w:r>
        <w:t>_______________________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</w:pPr>
      <w:r w:rsidRPr="009748A9">
        <w:t xml:space="preserve">                                         </w:t>
      </w:r>
      <w:r>
        <w:t xml:space="preserve">                           </w:t>
      </w:r>
      <w:r w:rsidRPr="009748A9">
        <w:t xml:space="preserve">Приложение 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       </w:t>
      </w:r>
      <w:r w:rsidRPr="009748A9">
        <w:rPr>
          <w:bCs/>
        </w:rPr>
        <w:t>к Порядку предоставления из бюджета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</w:t>
      </w:r>
      <w:r w:rsidRPr="009748A9">
        <w:rPr>
          <w:bCs/>
        </w:rPr>
        <w:t>Сегежского муниципального  района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</w:t>
      </w:r>
      <w:r>
        <w:rPr>
          <w:bCs/>
        </w:rPr>
        <w:t xml:space="preserve">                          </w:t>
      </w:r>
      <w:r w:rsidRPr="009748A9">
        <w:rPr>
          <w:bCs/>
        </w:rPr>
        <w:t>субсидий юридическим лицам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</w:t>
      </w:r>
      <w:r w:rsidRPr="009748A9">
        <w:rPr>
          <w:bCs/>
        </w:rPr>
        <w:t>(за исключением субсидий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</w:t>
      </w:r>
      <w:r w:rsidRPr="009748A9">
        <w:rPr>
          <w:bCs/>
        </w:rPr>
        <w:t>государственным  (муниципальным)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</w:t>
      </w:r>
      <w:r w:rsidRPr="009748A9">
        <w:rPr>
          <w:bCs/>
        </w:rPr>
        <w:t>учреждениям), индивидуальным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</w:t>
      </w:r>
      <w:r w:rsidRPr="009748A9">
        <w:rPr>
          <w:bCs/>
        </w:rPr>
        <w:t>предпринимателям, а также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</w:t>
      </w:r>
      <w:r w:rsidRPr="009748A9">
        <w:rPr>
          <w:bCs/>
        </w:rPr>
        <w:t>физическим лицам  – производителям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9748A9">
        <w:rPr>
          <w:bCs/>
        </w:rPr>
        <w:t xml:space="preserve">                                                </w:t>
      </w:r>
      <w:r>
        <w:rPr>
          <w:bCs/>
        </w:rPr>
        <w:t xml:space="preserve">                    </w:t>
      </w:r>
      <w:r w:rsidRPr="009748A9">
        <w:rPr>
          <w:bCs/>
        </w:rPr>
        <w:t>товаров, работ, услуг</w:t>
      </w:r>
    </w:p>
    <w:p w:rsidR="009748A9" w:rsidRDefault="009748A9" w:rsidP="009748A9">
      <w:pPr>
        <w:tabs>
          <w:tab w:val="left" w:pos="5245"/>
          <w:tab w:val="left" w:pos="5529"/>
        </w:tabs>
        <w:autoSpaceDE w:val="0"/>
        <w:autoSpaceDN w:val="0"/>
        <w:adjustRightInd w:val="0"/>
        <w:ind w:firstLine="540"/>
        <w:jc w:val="both"/>
        <w:outlineLvl w:val="1"/>
      </w:pPr>
      <w:r w:rsidRPr="009748A9">
        <w:t xml:space="preserve">                                                    </w:t>
      </w:r>
      <w:r>
        <w:t xml:space="preserve">                </w:t>
      </w:r>
    </w:p>
    <w:p w:rsidR="009748A9" w:rsidRPr="009748A9" w:rsidRDefault="009748A9" w:rsidP="009748A9">
      <w:pPr>
        <w:tabs>
          <w:tab w:val="left" w:pos="5245"/>
          <w:tab w:val="left" w:pos="552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                                                                 </w:t>
      </w:r>
      <w:r w:rsidRPr="009748A9">
        <w:t>(Форма)</w:t>
      </w:r>
    </w:p>
    <w:p w:rsidR="009748A9" w:rsidRPr="009748A9" w:rsidRDefault="009748A9" w:rsidP="009748A9">
      <w:pPr>
        <w:autoSpaceDE w:val="0"/>
        <w:autoSpaceDN w:val="0"/>
        <w:adjustRightInd w:val="0"/>
        <w:ind w:firstLine="540"/>
        <w:jc w:val="both"/>
        <w:outlineLvl w:val="1"/>
      </w:pP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8A9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48A9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"/>
      <w:bookmarkEnd w:id="0"/>
    </w:p>
    <w:p w:rsidR="009748A9" w:rsidRDefault="009748A9" w:rsidP="0097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A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A9">
        <w:rPr>
          <w:rFonts w:ascii="Times New Roman" w:hAnsi="Times New Roman" w:cs="Times New Roman"/>
          <w:b/>
          <w:sz w:val="24"/>
          <w:szCs w:val="24"/>
        </w:rPr>
        <w:t>на предоставление из бюджета Сегежского муниципального района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A9">
        <w:rPr>
          <w:rFonts w:ascii="Times New Roman" w:hAnsi="Times New Roman" w:cs="Times New Roman"/>
          <w:b/>
          <w:sz w:val="24"/>
          <w:szCs w:val="24"/>
        </w:rPr>
        <w:t>субсидии юридическим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8A9">
        <w:rPr>
          <w:rFonts w:ascii="Times New Roman" w:hAnsi="Times New Roman" w:cs="Times New Roman"/>
          <w:b/>
          <w:sz w:val="24"/>
          <w:szCs w:val="24"/>
        </w:rPr>
        <w:t>лицам (за исключением государственных (муниципальных)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8A9">
        <w:rPr>
          <w:rFonts w:ascii="Times New Roman" w:hAnsi="Times New Roman" w:cs="Times New Roman"/>
          <w:b/>
          <w:sz w:val="24"/>
          <w:szCs w:val="24"/>
        </w:rPr>
        <w:t>учреждений), индивидуальным предпринимателям,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b/>
          <w:sz w:val="24"/>
          <w:szCs w:val="24"/>
        </w:rPr>
        <w:t xml:space="preserve">а также физическим лицам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8A9">
        <w:rPr>
          <w:rFonts w:ascii="Times New Roman" w:hAnsi="Times New Roman" w:cs="Times New Roman"/>
          <w:b/>
          <w:sz w:val="24"/>
          <w:szCs w:val="24"/>
        </w:rPr>
        <w:t xml:space="preserve"> производителям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8A9">
        <w:rPr>
          <w:rFonts w:ascii="Times New Roman" w:hAnsi="Times New Roman" w:cs="Times New Roman"/>
          <w:b/>
          <w:sz w:val="24"/>
          <w:szCs w:val="24"/>
        </w:rPr>
        <w:t>товаров, работ, услуг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ab/>
        <w:t xml:space="preserve">В  соответствии с Порядком </w:t>
      </w:r>
      <w:r w:rsidRPr="009748A9">
        <w:rPr>
          <w:rFonts w:ascii="Times New Roman" w:hAnsi="Times New Roman" w:cs="Times New Roman"/>
          <w:bCs/>
          <w:sz w:val="24"/>
          <w:szCs w:val="24"/>
        </w:rPr>
        <w:t>предоставления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9748A9">
        <w:rPr>
          <w:rFonts w:ascii="Times New Roman" w:hAnsi="Times New Roman" w:cs="Times New Roman"/>
          <w:sz w:val="24"/>
          <w:szCs w:val="24"/>
        </w:rPr>
        <w:t>, утвержденным  постановлением  администрации Сегежского муниципального района от ** мая 2017 года № *** (далее - Порядок),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</w:rPr>
      </w:pPr>
      <w:r w:rsidRPr="009748A9">
        <w:rPr>
          <w:rFonts w:ascii="Times New Roman" w:hAnsi="Times New Roman" w:cs="Times New Roman"/>
        </w:rPr>
        <w:t>(наименование юридического лица (за исключением государственных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</w:rPr>
      </w:pPr>
      <w:r w:rsidRPr="009748A9">
        <w:rPr>
          <w:rFonts w:ascii="Times New Roman" w:hAnsi="Times New Roman" w:cs="Times New Roman"/>
        </w:rPr>
        <w:t>(муниципальных) учреждений), индивидуального предпринимателя, а также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</w:rPr>
      </w:pPr>
      <w:r w:rsidRPr="009748A9">
        <w:rPr>
          <w:rFonts w:ascii="Times New Roman" w:hAnsi="Times New Roman" w:cs="Times New Roman"/>
        </w:rPr>
        <w:t>физического лица - производителя товаров, работ, услуг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</w:rPr>
      </w:pPr>
      <w:r w:rsidRPr="009748A9">
        <w:rPr>
          <w:rFonts w:ascii="Times New Roman" w:hAnsi="Times New Roman" w:cs="Times New Roman"/>
        </w:rPr>
        <w:t>(далее - получатель субсидии))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просит  предоставить  из  бюджета Сегежского муниципального района субсидию на 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48A9" w:rsidRPr="009748A9" w:rsidRDefault="009748A9" w:rsidP="00974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(указывается цель предоставления субсидии в соответствии с пунктом 2 Порядка)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размере _____________________</w:t>
      </w:r>
      <w:r w:rsidRPr="009748A9">
        <w:rPr>
          <w:rFonts w:ascii="Times New Roman" w:hAnsi="Times New Roman" w:cs="Times New Roman"/>
          <w:sz w:val="24"/>
          <w:szCs w:val="24"/>
        </w:rPr>
        <w:t>______________________________________ рублей.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получатель субсидии выражает согласие на</w:t>
      </w:r>
      <w:r w:rsidRPr="009748A9">
        <w:rPr>
          <w:rFonts w:ascii="Times New Roman" w:hAnsi="Times New Roman" w:cs="Times New Roman"/>
          <w:sz w:val="24"/>
          <w:szCs w:val="24"/>
        </w:rPr>
        <w:t xml:space="preserve"> использо</w:t>
      </w:r>
      <w:r>
        <w:rPr>
          <w:rFonts w:ascii="Times New Roman" w:hAnsi="Times New Roman" w:cs="Times New Roman"/>
          <w:sz w:val="24"/>
          <w:szCs w:val="24"/>
        </w:rPr>
        <w:t>вание субсидии  в соответствии</w:t>
      </w:r>
      <w:r w:rsidRPr="009748A9">
        <w:rPr>
          <w:rFonts w:ascii="Times New Roman" w:hAnsi="Times New Roman" w:cs="Times New Roman"/>
          <w:sz w:val="24"/>
          <w:szCs w:val="24"/>
        </w:rPr>
        <w:t xml:space="preserve"> с Порядком, а также на осуществление контроля </w:t>
      </w:r>
      <w:r>
        <w:rPr>
          <w:rFonts w:ascii="Times New Roman" w:hAnsi="Times New Roman" w:cs="Times New Roman"/>
          <w:sz w:val="24"/>
          <w:szCs w:val="24"/>
        </w:rPr>
        <w:t>за соблюдением  условий,  целей и порядка предоставления субсидии</w:t>
      </w:r>
      <w:r w:rsidRPr="009748A9">
        <w:rPr>
          <w:rFonts w:ascii="Times New Roman" w:hAnsi="Times New Roman" w:cs="Times New Roman"/>
          <w:sz w:val="24"/>
          <w:szCs w:val="24"/>
        </w:rPr>
        <w:t xml:space="preserve"> администрацией Сегежского муниципального района и финансовым управлением Сегежского муниципального района.</w:t>
      </w: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>Приложение _________________.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"___"___________ 20__г.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48A9">
        <w:rPr>
          <w:rFonts w:ascii="Times New Roman" w:hAnsi="Times New Roman" w:cs="Times New Roman"/>
          <w:sz w:val="24"/>
          <w:szCs w:val="24"/>
        </w:rPr>
        <w:t>___________/____________/</w:t>
      </w:r>
    </w:p>
    <w:p w:rsidR="009748A9" w:rsidRP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(расшифровка)</w:t>
      </w: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8A9">
        <w:rPr>
          <w:rFonts w:ascii="Times New Roman" w:hAnsi="Times New Roman" w:cs="Times New Roman"/>
          <w:sz w:val="24"/>
          <w:szCs w:val="24"/>
        </w:rPr>
        <w:t xml:space="preserve">                                   М. П.</w:t>
      </w:r>
    </w:p>
    <w:p w:rsidR="009748A9" w:rsidRDefault="009748A9" w:rsidP="00974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A9" w:rsidRPr="009748A9" w:rsidRDefault="009748A9" w:rsidP="009748A9">
      <w:pPr>
        <w:pStyle w:val="ConsPlusNonformat"/>
        <w:jc w:val="center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568DE" w:rsidRPr="009748A9" w:rsidRDefault="005568DE" w:rsidP="00556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5568DE" w:rsidRPr="009748A9" w:rsidSect="00643200">
      <w:headerReference w:type="even" r:id="rId14"/>
      <w:footerReference w:type="even" r:id="rId15"/>
      <w:headerReference w:type="first" r:id="rId1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E9" w:rsidRDefault="00C576E9">
      <w:r>
        <w:separator/>
      </w:r>
    </w:p>
  </w:endnote>
  <w:endnote w:type="continuationSeparator" w:id="0">
    <w:p w:rsidR="00C576E9" w:rsidRDefault="00C5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E9" w:rsidRDefault="00C576E9">
      <w:r>
        <w:separator/>
      </w:r>
    </w:p>
  </w:footnote>
  <w:footnote w:type="continuationSeparator" w:id="0">
    <w:p w:rsidR="00C576E9" w:rsidRDefault="00C57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 w:rsidP="003A7CAE">
    <w:pPr>
      <w:pStyle w:val="a9"/>
    </w:pPr>
  </w:p>
  <w:p w:rsidR="008F676C" w:rsidRDefault="008F67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121EFE"/>
    <w:multiLevelType w:val="hybridMultilevel"/>
    <w:tmpl w:val="C5F60290"/>
    <w:lvl w:ilvl="0" w:tplc="A262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3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FE132A"/>
    <w:multiLevelType w:val="hybridMultilevel"/>
    <w:tmpl w:val="9FEEDC64"/>
    <w:lvl w:ilvl="0" w:tplc="F866E74A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573E1E25"/>
    <w:multiLevelType w:val="hybridMultilevel"/>
    <w:tmpl w:val="3CEEDB82"/>
    <w:lvl w:ilvl="0" w:tplc="FF482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5">
    <w:nsid w:val="7E635E82"/>
    <w:multiLevelType w:val="hybridMultilevel"/>
    <w:tmpl w:val="92DEB4D2"/>
    <w:lvl w:ilvl="0" w:tplc="779284F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2883A9A">
      <w:numFmt w:val="none"/>
      <w:lvlText w:val=""/>
      <w:lvlJc w:val="left"/>
      <w:pPr>
        <w:tabs>
          <w:tab w:val="num" w:pos="360"/>
        </w:tabs>
      </w:pPr>
    </w:lvl>
    <w:lvl w:ilvl="2" w:tplc="8BA4AE90">
      <w:numFmt w:val="none"/>
      <w:lvlText w:val=""/>
      <w:lvlJc w:val="left"/>
      <w:pPr>
        <w:tabs>
          <w:tab w:val="num" w:pos="360"/>
        </w:tabs>
      </w:pPr>
    </w:lvl>
    <w:lvl w:ilvl="3" w:tplc="77E4DCC4">
      <w:numFmt w:val="none"/>
      <w:lvlText w:val=""/>
      <w:lvlJc w:val="left"/>
      <w:pPr>
        <w:tabs>
          <w:tab w:val="num" w:pos="360"/>
        </w:tabs>
      </w:pPr>
    </w:lvl>
    <w:lvl w:ilvl="4" w:tplc="E1CC0DEC">
      <w:numFmt w:val="none"/>
      <w:lvlText w:val=""/>
      <w:lvlJc w:val="left"/>
      <w:pPr>
        <w:tabs>
          <w:tab w:val="num" w:pos="360"/>
        </w:tabs>
      </w:pPr>
    </w:lvl>
    <w:lvl w:ilvl="5" w:tplc="61848462">
      <w:numFmt w:val="none"/>
      <w:lvlText w:val=""/>
      <w:lvlJc w:val="left"/>
      <w:pPr>
        <w:tabs>
          <w:tab w:val="num" w:pos="360"/>
        </w:tabs>
      </w:pPr>
    </w:lvl>
    <w:lvl w:ilvl="6" w:tplc="13864496">
      <w:numFmt w:val="none"/>
      <w:lvlText w:val=""/>
      <w:lvlJc w:val="left"/>
      <w:pPr>
        <w:tabs>
          <w:tab w:val="num" w:pos="360"/>
        </w:tabs>
      </w:pPr>
    </w:lvl>
    <w:lvl w:ilvl="7" w:tplc="7F520F82">
      <w:numFmt w:val="none"/>
      <w:lvlText w:val=""/>
      <w:lvlJc w:val="left"/>
      <w:pPr>
        <w:tabs>
          <w:tab w:val="num" w:pos="360"/>
        </w:tabs>
      </w:pPr>
    </w:lvl>
    <w:lvl w:ilvl="8" w:tplc="4DB6B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7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8"/>
  </w:num>
  <w:num w:numId="15">
    <w:abstractNumId w:val="14"/>
  </w:num>
  <w:num w:numId="16">
    <w:abstractNumId w:val="24"/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0"/>
  </w:num>
  <w:num w:numId="22">
    <w:abstractNumId w:val="16"/>
  </w:num>
  <w:num w:numId="23">
    <w:abstractNumId w:val="2"/>
  </w:num>
  <w:num w:numId="24">
    <w:abstractNumId w:val="17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11062"/>
    <w:rsid w:val="00013A35"/>
    <w:rsid w:val="000356CD"/>
    <w:rsid w:val="00060E8A"/>
    <w:rsid w:val="0006563A"/>
    <w:rsid w:val="000905D8"/>
    <w:rsid w:val="000943A7"/>
    <w:rsid w:val="000A7507"/>
    <w:rsid w:val="000D7081"/>
    <w:rsid w:val="000E1EBA"/>
    <w:rsid w:val="000F5A7D"/>
    <w:rsid w:val="00111D96"/>
    <w:rsid w:val="00117084"/>
    <w:rsid w:val="001306E5"/>
    <w:rsid w:val="00141DB2"/>
    <w:rsid w:val="001446CC"/>
    <w:rsid w:val="00194E5A"/>
    <w:rsid w:val="001C2D78"/>
    <w:rsid w:val="001D6794"/>
    <w:rsid w:val="001F059C"/>
    <w:rsid w:val="001F69F6"/>
    <w:rsid w:val="00200603"/>
    <w:rsid w:val="002008A9"/>
    <w:rsid w:val="00210288"/>
    <w:rsid w:val="00216E01"/>
    <w:rsid w:val="00227337"/>
    <w:rsid w:val="00227C82"/>
    <w:rsid w:val="00244DCD"/>
    <w:rsid w:val="00252F58"/>
    <w:rsid w:val="00254BBD"/>
    <w:rsid w:val="002628B7"/>
    <w:rsid w:val="0028214F"/>
    <w:rsid w:val="002B3E15"/>
    <w:rsid w:val="002B709F"/>
    <w:rsid w:val="002C05F8"/>
    <w:rsid w:val="002C6D4A"/>
    <w:rsid w:val="002F01AE"/>
    <w:rsid w:val="00300422"/>
    <w:rsid w:val="00302BBC"/>
    <w:rsid w:val="003059F9"/>
    <w:rsid w:val="00321D03"/>
    <w:rsid w:val="003374D7"/>
    <w:rsid w:val="00340843"/>
    <w:rsid w:val="00346654"/>
    <w:rsid w:val="003548E1"/>
    <w:rsid w:val="00383804"/>
    <w:rsid w:val="003A628F"/>
    <w:rsid w:val="003A7CAE"/>
    <w:rsid w:val="003B32A9"/>
    <w:rsid w:val="00406102"/>
    <w:rsid w:val="00406269"/>
    <w:rsid w:val="0041079C"/>
    <w:rsid w:val="00412BC7"/>
    <w:rsid w:val="00422378"/>
    <w:rsid w:val="0044048C"/>
    <w:rsid w:val="00440651"/>
    <w:rsid w:val="00447A13"/>
    <w:rsid w:val="0047038E"/>
    <w:rsid w:val="00474AC4"/>
    <w:rsid w:val="0047791C"/>
    <w:rsid w:val="00482F75"/>
    <w:rsid w:val="0048653E"/>
    <w:rsid w:val="004871D1"/>
    <w:rsid w:val="0049417A"/>
    <w:rsid w:val="004967C1"/>
    <w:rsid w:val="004A1EC7"/>
    <w:rsid w:val="004A7FB4"/>
    <w:rsid w:val="004C2BCC"/>
    <w:rsid w:val="004D3DAF"/>
    <w:rsid w:val="005331B9"/>
    <w:rsid w:val="005423D7"/>
    <w:rsid w:val="00543C53"/>
    <w:rsid w:val="0055554C"/>
    <w:rsid w:val="0055575B"/>
    <w:rsid w:val="005568DE"/>
    <w:rsid w:val="005777EF"/>
    <w:rsid w:val="00580374"/>
    <w:rsid w:val="005A5DC2"/>
    <w:rsid w:val="005B0328"/>
    <w:rsid w:val="005B04EC"/>
    <w:rsid w:val="005B6BA9"/>
    <w:rsid w:val="005C5520"/>
    <w:rsid w:val="005D1F9F"/>
    <w:rsid w:val="005D6070"/>
    <w:rsid w:val="005E1092"/>
    <w:rsid w:val="00615CDE"/>
    <w:rsid w:val="00643200"/>
    <w:rsid w:val="00645951"/>
    <w:rsid w:val="00654AE7"/>
    <w:rsid w:val="006557A6"/>
    <w:rsid w:val="00661D4E"/>
    <w:rsid w:val="00673F9E"/>
    <w:rsid w:val="00691A4A"/>
    <w:rsid w:val="00691B89"/>
    <w:rsid w:val="006A603A"/>
    <w:rsid w:val="006B6547"/>
    <w:rsid w:val="006C08F5"/>
    <w:rsid w:val="006D53BF"/>
    <w:rsid w:val="006E05FE"/>
    <w:rsid w:val="00712597"/>
    <w:rsid w:val="00724013"/>
    <w:rsid w:val="00732DA4"/>
    <w:rsid w:val="00757F97"/>
    <w:rsid w:val="00770A3E"/>
    <w:rsid w:val="007750DB"/>
    <w:rsid w:val="007770E5"/>
    <w:rsid w:val="00792C43"/>
    <w:rsid w:val="00792F9C"/>
    <w:rsid w:val="00795B9E"/>
    <w:rsid w:val="00797314"/>
    <w:rsid w:val="007C52A9"/>
    <w:rsid w:val="007D7446"/>
    <w:rsid w:val="007E1369"/>
    <w:rsid w:val="00812201"/>
    <w:rsid w:val="008165AC"/>
    <w:rsid w:val="00825E4F"/>
    <w:rsid w:val="008372C9"/>
    <w:rsid w:val="008415F8"/>
    <w:rsid w:val="00872CC5"/>
    <w:rsid w:val="008736E8"/>
    <w:rsid w:val="00880A4D"/>
    <w:rsid w:val="00891299"/>
    <w:rsid w:val="008977C8"/>
    <w:rsid w:val="008B00B8"/>
    <w:rsid w:val="008B0A6F"/>
    <w:rsid w:val="008B617B"/>
    <w:rsid w:val="008C125C"/>
    <w:rsid w:val="008C6221"/>
    <w:rsid w:val="008D154E"/>
    <w:rsid w:val="008D1875"/>
    <w:rsid w:val="008E5C0A"/>
    <w:rsid w:val="008E61CE"/>
    <w:rsid w:val="008F458B"/>
    <w:rsid w:val="008F4E82"/>
    <w:rsid w:val="008F676C"/>
    <w:rsid w:val="0091157A"/>
    <w:rsid w:val="0092020D"/>
    <w:rsid w:val="0095336A"/>
    <w:rsid w:val="00960992"/>
    <w:rsid w:val="009748A9"/>
    <w:rsid w:val="009908CD"/>
    <w:rsid w:val="009A6CF8"/>
    <w:rsid w:val="009B34DE"/>
    <w:rsid w:val="009C0B6D"/>
    <w:rsid w:val="009D09B4"/>
    <w:rsid w:val="009D1E33"/>
    <w:rsid w:val="009F5195"/>
    <w:rsid w:val="009F5B2D"/>
    <w:rsid w:val="00A01A2D"/>
    <w:rsid w:val="00A14DB7"/>
    <w:rsid w:val="00A16AF1"/>
    <w:rsid w:val="00A40866"/>
    <w:rsid w:val="00A45F44"/>
    <w:rsid w:val="00A50678"/>
    <w:rsid w:val="00AA19AD"/>
    <w:rsid w:val="00AD2CAC"/>
    <w:rsid w:val="00AD5FE4"/>
    <w:rsid w:val="00AE29C5"/>
    <w:rsid w:val="00AE5293"/>
    <w:rsid w:val="00B0414C"/>
    <w:rsid w:val="00B17088"/>
    <w:rsid w:val="00B55704"/>
    <w:rsid w:val="00B642A6"/>
    <w:rsid w:val="00B65FEE"/>
    <w:rsid w:val="00B70DEB"/>
    <w:rsid w:val="00B90BB8"/>
    <w:rsid w:val="00BA2EC0"/>
    <w:rsid w:val="00BB3C24"/>
    <w:rsid w:val="00BF0EC5"/>
    <w:rsid w:val="00C12C20"/>
    <w:rsid w:val="00C26F63"/>
    <w:rsid w:val="00C4647E"/>
    <w:rsid w:val="00C562B9"/>
    <w:rsid w:val="00C576E9"/>
    <w:rsid w:val="00C676B3"/>
    <w:rsid w:val="00C832FB"/>
    <w:rsid w:val="00C8468A"/>
    <w:rsid w:val="00C95D95"/>
    <w:rsid w:val="00CA0904"/>
    <w:rsid w:val="00CA3D8D"/>
    <w:rsid w:val="00CA6008"/>
    <w:rsid w:val="00CB389D"/>
    <w:rsid w:val="00CB5A2E"/>
    <w:rsid w:val="00CD1573"/>
    <w:rsid w:val="00CD2DD0"/>
    <w:rsid w:val="00CF704B"/>
    <w:rsid w:val="00D059B4"/>
    <w:rsid w:val="00D1299A"/>
    <w:rsid w:val="00D1463A"/>
    <w:rsid w:val="00D20F36"/>
    <w:rsid w:val="00D25151"/>
    <w:rsid w:val="00D27024"/>
    <w:rsid w:val="00D4479C"/>
    <w:rsid w:val="00D63338"/>
    <w:rsid w:val="00D666FD"/>
    <w:rsid w:val="00DC2654"/>
    <w:rsid w:val="00DD529D"/>
    <w:rsid w:val="00DF1645"/>
    <w:rsid w:val="00DF3AEC"/>
    <w:rsid w:val="00DF6EFA"/>
    <w:rsid w:val="00E0299D"/>
    <w:rsid w:val="00E075D6"/>
    <w:rsid w:val="00E56400"/>
    <w:rsid w:val="00E57780"/>
    <w:rsid w:val="00E717F2"/>
    <w:rsid w:val="00E773FC"/>
    <w:rsid w:val="00EA059B"/>
    <w:rsid w:val="00EA21A8"/>
    <w:rsid w:val="00EA51FC"/>
    <w:rsid w:val="00EA62F8"/>
    <w:rsid w:val="00EB1402"/>
    <w:rsid w:val="00EB440B"/>
    <w:rsid w:val="00EE6F88"/>
    <w:rsid w:val="00F040B6"/>
    <w:rsid w:val="00F53382"/>
    <w:rsid w:val="00F54348"/>
    <w:rsid w:val="00F63FC4"/>
    <w:rsid w:val="00F7232C"/>
    <w:rsid w:val="00F752A3"/>
    <w:rsid w:val="00F819F1"/>
    <w:rsid w:val="00F8477F"/>
    <w:rsid w:val="00F854F0"/>
    <w:rsid w:val="00F869D4"/>
    <w:rsid w:val="00FB0680"/>
    <w:rsid w:val="00FC2D21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link w:val="aa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nhideWhenUsed/>
    <w:rsid w:val="00AA19AD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DC2654"/>
    <w:rPr>
      <w:sz w:val="24"/>
      <w:szCs w:val="24"/>
    </w:rPr>
  </w:style>
  <w:style w:type="character" w:customStyle="1" w:styleId="40">
    <w:name w:val="Основной текст (4)_"/>
    <w:link w:val="41"/>
    <w:rsid w:val="00792C43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92C43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  <w:style w:type="character" w:customStyle="1" w:styleId="apple-converted-space">
    <w:name w:val="apple-converted-space"/>
    <w:basedOn w:val="a0"/>
    <w:rsid w:val="005568DE"/>
  </w:style>
  <w:style w:type="paragraph" w:customStyle="1" w:styleId="ConsPlusCell">
    <w:name w:val="ConsPlusCell"/>
    <w:uiPriority w:val="99"/>
    <w:rsid w:val="002821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2821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214F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28214F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28214F"/>
    <w:rPr>
      <w:b/>
      <w:bCs/>
      <w:sz w:val="24"/>
      <w:szCs w:val="24"/>
    </w:rPr>
  </w:style>
  <w:style w:type="paragraph" w:styleId="ae">
    <w:name w:val="Normal (Web)"/>
    <w:basedOn w:val="a"/>
    <w:unhideWhenUsed/>
    <w:rsid w:val="009748A9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748A9"/>
    <w:pPr>
      <w:ind w:left="720"/>
      <w:contextualSpacing/>
    </w:pPr>
  </w:style>
  <w:style w:type="paragraph" w:customStyle="1" w:styleId="ConsNormal">
    <w:name w:val="ConsNormal"/>
    <w:rsid w:val="00974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mashburo\&#1056;&#1072;&#1073;&#1086;&#1095;&#1080;&#1081;%20&#1089;&#1090;&#1086;&#1083;\&#1060;&#1059;%20&#1089;&#1091;&#1073;&#1089;&#1080;&#1076;&#1080;&#1103;%20&#1102;&#1083;&#1080;&#1094;&#1072;&#108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mashburo\&#1056;&#1072;&#1073;&#1086;&#1095;&#1080;&#1081;%20&#1089;&#1090;&#1086;&#1083;\&#1060;&#1059;%20&#1089;&#1091;&#1073;&#1089;&#1080;&#1076;&#1080;&#1103;%20&#1102;&#1083;&#1080;&#1094;&#1072;&#108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mashburo\&#1056;&#1072;&#1073;&#1086;&#1095;&#1080;&#1081;%20&#1089;&#1090;&#1086;&#1083;\&#1060;&#1059;%20&#1089;&#1091;&#1073;&#1089;&#1080;&#1076;&#1080;&#1103;%20&#1102;&#1083;&#1080;&#1094;&#1072;&#1084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68FCFDFA2C222D97AA556454F04E1711DCBA002944B3CC3E94654C0662827F0A054C3AB99FB044630B22K3c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0766-9092-480C-9C68-1A118021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15792</CharactersWithSpaces>
  <SharedDoc>false</SharedDoc>
  <HLinks>
    <vt:vector size="30" baseType="variant">
      <vt:variant>
        <vt:i4>4326401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Settings\mashburo\Рабочий стол\ФУ субсидия юлицам.docx</vt:lpwstr>
      </vt:variant>
      <vt:variant>
        <vt:lpwstr>P57</vt:lpwstr>
      </vt:variant>
      <vt:variant>
        <vt:i4>4391937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Settings\mashburo\Рабочий стол\ФУ субсидия юлицам.docx</vt:lpwstr>
      </vt:variant>
      <vt:variant>
        <vt:lpwstr>P48</vt:lpwstr>
      </vt:variant>
      <vt:variant>
        <vt:i4>5112833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Settings\mashburo\Рабочий стол\ФУ субсидия юлицам.docx</vt:lpwstr>
      </vt:variant>
      <vt:variant>
        <vt:lpwstr>P97</vt:lpwstr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consultantplus://offline/ref=4D68FCFDFA2C222D97AA556454F04E1711DCBA002944B3CC3E94654C0662827F0A054C3AB99FB044630B22K3cAH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2017-06-05T06:36:00Z</cp:lastPrinted>
  <dcterms:created xsi:type="dcterms:W3CDTF">2017-06-07T09:40:00Z</dcterms:created>
  <dcterms:modified xsi:type="dcterms:W3CDTF">2017-06-07T09:40:00Z</dcterms:modified>
</cp:coreProperties>
</file>