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B50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B28C1">
        <w:t>30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962E77">
        <w:t>352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962E77" w:rsidRDefault="00962E77" w:rsidP="00962E77">
      <w:pPr>
        <w:pStyle w:val="2"/>
        <w:rPr>
          <w:bCs w:val="0"/>
          <w:szCs w:val="26"/>
        </w:rPr>
      </w:pPr>
      <w:r>
        <w:rPr>
          <w:bCs w:val="0"/>
        </w:rPr>
        <w:t>О внесении изменений в Положение</w:t>
      </w:r>
      <w:r w:rsidRPr="002D2210">
        <w:rPr>
          <w:bCs w:val="0"/>
        </w:rPr>
        <w:t xml:space="preserve"> </w:t>
      </w:r>
      <w:r w:rsidRPr="002D2210">
        <w:rPr>
          <w:bCs w:val="0"/>
          <w:szCs w:val="26"/>
        </w:rPr>
        <w:t xml:space="preserve">об отделе по делам гражданской обороны, чрезвычайным </w:t>
      </w:r>
      <w:r>
        <w:rPr>
          <w:bCs w:val="0"/>
          <w:szCs w:val="26"/>
        </w:rPr>
        <w:t xml:space="preserve"> </w:t>
      </w:r>
      <w:r w:rsidRPr="002D2210">
        <w:rPr>
          <w:bCs w:val="0"/>
          <w:szCs w:val="26"/>
        </w:rPr>
        <w:t>ситуациям и мобилизац</w:t>
      </w:r>
      <w:r w:rsidRPr="002D2210">
        <w:rPr>
          <w:bCs w:val="0"/>
          <w:szCs w:val="26"/>
        </w:rPr>
        <w:t>и</w:t>
      </w:r>
      <w:r w:rsidRPr="002D2210">
        <w:rPr>
          <w:bCs w:val="0"/>
          <w:szCs w:val="26"/>
        </w:rPr>
        <w:t xml:space="preserve">онной работе администрации </w:t>
      </w:r>
    </w:p>
    <w:p w:rsidR="00962E77" w:rsidRPr="002D2210" w:rsidRDefault="00962E77" w:rsidP="00962E77">
      <w:pPr>
        <w:pStyle w:val="2"/>
        <w:rPr>
          <w:bCs w:val="0"/>
        </w:rPr>
      </w:pPr>
      <w:r w:rsidRPr="002D2210">
        <w:rPr>
          <w:bCs w:val="0"/>
          <w:szCs w:val="26"/>
        </w:rPr>
        <w:t>Сегежского муниципального района</w:t>
      </w:r>
    </w:p>
    <w:p w:rsidR="00962E77" w:rsidRDefault="00962E77" w:rsidP="00962E77">
      <w:pPr>
        <w:pStyle w:val="2"/>
        <w:jc w:val="both"/>
      </w:pPr>
    </w:p>
    <w:p w:rsidR="00962E77" w:rsidRDefault="00962E77" w:rsidP="00962E77">
      <w:pPr>
        <w:pStyle w:val="2"/>
        <w:jc w:val="both"/>
      </w:pPr>
      <w:r>
        <w:t xml:space="preserve"> </w:t>
      </w:r>
    </w:p>
    <w:p w:rsidR="00962E77" w:rsidRPr="002D2210" w:rsidRDefault="00962E77" w:rsidP="00962E77">
      <w:pPr>
        <w:ind w:firstLine="708"/>
        <w:jc w:val="both"/>
        <w:rPr>
          <w:b/>
        </w:rPr>
      </w:pPr>
      <w:r>
        <w:t xml:space="preserve">В соответствии с подпунктом «г» пункта 5 Положения о подготовке населения в области гражданской обороны, утверждённого Постановлением Правительства Российской Федерации от 02.11.2000 № 841, администрация Сегежского муниципального района </w:t>
      </w:r>
      <w:r>
        <w:rPr>
          <w:szCs w:val="26"/>
        </w:rPr>
        <w:t xml:space="preserve"> </w:t>
      </w:r>
      <w:r>
        <w:rPr>
          <w:b/>
          <w:szCs w:val="26"/>
        </w:rPr>
        <w:t>п о с т а н о в л я е т</w:t>
      </w:r>
      <w:r w:rsidRPr="002D2210">
        <w:rPr>
          <w:b/>
          <w:szCs w:val="26"/>
        </w:rPr>
        <w:t>:</w:t>
      </w:r>
    </w:p>
    <w:p w:rsidR="00962E77" w:rsidRDefault="00962E77" w:rsidP="00962E77">
      <w:pPr>
        <w:jc w:val="both"/>
      </w:pPr>
    </w:p>
    <w:p w:rsidR="00962E77" w:rsidRDefault="00962E77" w:rsidP="00962E7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39"/>
        <w:jc w:val="both"/>
        <w:rPr>
          <w:szCs w:val="26"/>
        </w:rPr>
      </w:pPr>
      <w:r>
        <w:t xml:space="preserve">Внести в Положение </w:t>
      </w:r>
      <w:r>
        <w:rPr>
          <w:szCs w:val="26"/>
        </w:rPr>
        <w:t>об отделе по делам гражданской обороны, чрезвычайным ситуациям и мобилизац</w:t>
      </w:r>
      <w:r>
        <w:rPr>
          <w:szCs w:val="26"/>
        </w:rPr>
        <w:t>и</w:t>
      </w:r>
      <w:r>
        <w:rPr>
          <w:szCs w:val="26"/>
        </w:rPr>
        <w:t xml:space="preserve">онной работе администрации Сегежского муниципального района, утверждённое постановлением администрации Сегежского муниципального района от 05.05.2014 № 600,  изменения, </w:t>
      </w:r>
      <w:r>
        <w:t xml:space="preserve">дополнив пункт 6 </w:t>
      </w:r>
      <w:r>
        <w:rPr>
          <w:szCs w:val="26"/>
        </w:rPr>
        <w:t xml:space="preserve">подпунктами 38-42 следующего содержания: </w:t>
      </w:r>
    </w:p>
    <w:p w:rsidR="00962E77" w:rsidRDefault="00962E77" w:rsidP="00962E77">
      <w:pPr>
        <w:tabs>
          <w:tab w:val="left" w:pos="0"/>
          <w:tab w:val="left" w:pos="851"/>
        </w:tabs>
        <w:autoSpaceDE w:val="0"/>
        <w:autoSpaceDN w:val="0"/>
        <w:adjustRightInd w:val="0"/>
        <w:spacing w:line="288" w:lineRule="auto"/>
        <w:ind w:firstLine="539"/>
        <w:jc w:val="both"/>
        <w:rPr>
          <w:szCs w:val="26"/>
        </w:rPr>
      </w:pPr>
      <w:r>
        <w:rPr>
          <w:szCs w:val="26"/>
        </w:rPr>
        <w:t>«38) разработка на основе примерных программ, утверждённых Министерством Российской Федерации по делам гражданской обороны, чрезвычайным ситуациям и ликвидации последствий стихийных бедствий, программ курсового обучения работников администрации в области гражданской обороны;</w:t>
      </w:r>
    </w:p>
    <w:p w:rsidR="00962E77" w:rsidRDefault="00962E77" w:rsidP="00962E77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line="288" w:lineRule="auto"/>
        <w:ind w:firstLine="539"/>
        <w:jc w:val="both"/>
        <w:rPr>
          <w:szCs w:val="26"/>
        </w:rPr>
      </w:pPr>
      <w:r>
        <w:rPr>
          <w:szCs w:val="26"/>
        </w:rPr>
        <w:t xml:space="preserve">  39) осуществление курсового обучения работников администрации</w:t>
      </w:r>
      <w:r w:rsidRPr="00683A70">
        <w:rPr>
          <w:szCs w:val="26"/>
        </w:rPr>
        <w:t xml:space="preserve"> </w:t>
      </w:r>
      <w:r>
        <w:rPr>
          <w:szCs w:val="26"/>
        </w:rPr>
        <w:t>в области гражданской обороны;</w:t>
      </w:r>
    </w:p>
    <w:p w:rsidR="00962E77" w:rsidRDefault="00962E77" w:rsidP="00962E77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line="288" w:lineRule="auto"/>
        <w:ind w:firstLine="539"/>
        <w:jc w:val="both"/>
        <w:rPr>
          <w:szCs w:val="26"/>
        </w:rPr>
      </w:pPr>
      <w:r>
        <w:rPr>
          <w:szCs w:val="26"/>
        </w:rPr>
        <w:t xml:space="preserve">  40) создание и поддержание в рабочем состоянии учебно-материальной базы администрации по вопросам гражданской обороны и защиты от чрезвычайных ситуаций природного и техногенного характера (учебные и методические пособия, аудио записи, видео фильмы);</w:t>
      </w:r>
    </w:p>
    <w:p w:rsidR="00962E77" w:rsidRDefault="00962E77" w:rsidP="00962E77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szCs w:val="26"/>
        </w:rPr>
        <w:t xml:space="preserve">  41)</w:t>
      </w:r>
      <w:r w:rsidRPr="00ED2C01">
        <w:t xml:space="preserve"> </w:t>
      </w:r>
      <w:r>
        <w:t>разработка программы проведения с работниками администрации вводного инструктажа по гражданской обороне;</w:t>
      </w:r>
    </w:p>
    <w:p w:rsidR="00962E77" w:rsidRDefault="00962E77" w:rsidP="00962E77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539"/>
        <w:jc w:val="both"/>
      </w:pPr>
      <w:r>
        <w:t xml:space="preserve">  42) </w:t>
      </w:r>
      <w:r>
        <w:rPr>
          <w:szCs w:val="26"/>
        </w:rPr>
        <w:t xml:space="preserve">организация и проведение </w:t>
      </w:r>
      <w:r>
        <w:t xml:space="preserve">вводного инструктажа по гражданской обороне </w:t>
      </w:r>
      <w:r w:rsidRPr="00136929">
        <w:t xml:space="preserve">с вновь принятыми работниками </w:t>
      </w:r>
      <w:r>
        <w:t xml:space="preserve">администрации </w:t>
      </w:r>
      <w:r w:rsidRPr="00136929">
        <w:t>в течение первого месяца их работы</w:t>
      </w:r>
      <w:r>
        <w:t>.».</w:t>
      </w:r>
    </w:p>
    <w:p w:rsidR="00962E77" w:rsidRDefault="00962E77" w:rsidP="00962E77">
      <w:pPr>
        <w:tabs>
          <w:tab w:val="left" w:pos="0"/>
        </w:tabs>
        <w:jc w:val="both"/>
      </w:pPr>
      <w:r>
        <w:tab/>
      </w:r>
    </w:p>
    <w:p w:rsidR="00962E77" w:rsidRDefault="00962E77" w:rsidP="00962E77">
      <w:pPr>
        <w:tabs>
          <w:tab w:val="left" w:pos="0"/>
        </w:tabs>
        <w:jc w:val="both"/>
      </w:pPr>
      <w:r>
        <w:lastRenderedPageBreak/>
        <w:tab/>
        <w:t>2. Отделу информационных технологий администрации Сегежского муниципального района (Т.А. Слиж) о</w:t>
      </w:r>
      <w:r w:rsidRPr="00E7560D">
        <w:t>бнародовать настоящее постановление путем размещения официа</w:t>
      </w:r>
      <w:r>
        <w:t xml:space="preserve">льного текста настоящего постановления </w:t>
      </w:r>
      <w:r w:rsidRPr="00E7560D">
        <w:t>в информационно-телекоммуникационной сети «Интернет» на официальном сайте администрации Сегежского муниципального ра</w:t>
      </w:r>
      <w:r w:rsidRPr="00E7560D">
        <w:t>й</w:t>
      </w:r>
      <w:r w:rsidRPr="00E7560D">
        <w:t xml:space="preserve">она  </w:t>
      </w:r>
      <w:hyperlink r:id="rId9" w:history="1">
        <w:r w:rsidRPr="00962E77">
          <w:rPr>
            <w:rStyle w:val="af2"/>
            <w:color w:val="auto"/>
            <w:u w:val="none"/>
            <w:lang w:val="en-US"/>
          </w:rPr>
          <w:t>http</w:t>
        </w:r>
        <w:r w:rsidRPr="00962E77">
          <w:rPr>
            <w:rStyle w:val="af2"/>
            <w:color w:val="auto"/>
            <w:u w:val="none"/>
          </w:rPr>
          <w:t>://</w:t>
        </w:r>
        <w:r w:rsidRPr="00962E77">
          <w:rPr>
            <w:rStyle w:val="af2"/>
            <w:color w:val="auto"/>
            <w:u w:val="none"/>
            <w:lang w:val="en-US"/>
          </w:rPr>
          <w:t>home</w:t>
        </w:r>
        <w:r w:rsidRPr="00962E77">
          <w:rPr>
            <w:rStyle w:val="af2"/>
            <w:color w:val="auto"/>
            <w:u w:val="none"/>
          </w:rPr>
          <w:t>.</w:t>
        </w:r>
        <w:r w:rsidRPr="00962E77">
          <w:rPr>
            <w:rStyle w:val="af2"/>
            <w:color w:val="auto"/>
            <w:u w:val="none"/>
            <w:lang w:val="en-US"/>
          </w:rPr>
          <w:t>onego</w:t>
        </w:r>
        <w:r w:rsidRPr="00962E77">
          <w:rPr>
            <w:rStyle w:val="af2"/>
            <w:color w:val="auto"/>
            <w:u w:val="none"/>
          </w:rPr>
          <w:t>.</w:t>
        </w:r>
        <w:r w:rsidRPr="00962E77">
          <w:rPr>
            <w:rStyle w:val="af2"/>
            <w:color w:val="auto"/>
            <w:u w:val="none"/>
            <w:lang w:val="en-US"/>
          </w:rPr>
          <w:t>ru</w:t>
        </w:r>
        <w:r w:rsidRPr="00962E77">
          <w:rPr>
            <w:rStyle w:val="af2"/>
            <w:color w:val="auto"/>
            <w:u w:val="none"/>
          </w:rPr>
          <w:t>/~</w:t>
        </w:r>
        <w:r w:rsidRPr="00962E77">
          <w:rPr>
            <w:rStyle w:val="af2"/>
            <w:color w:val="auto"/>
            <w:u w:val="none"/>
            <w:lang w:val="en-US"/>
          </w:rPr>
          <w:t>segadmin</w:t>
        </w:r>
      </w:hyperlink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  <w:r>
        <w:t xml:space="preserve">            Глава  администрации </w:t>
      </w:r>
    </w:p>
    <w:p w:rsidR="00962E77" w:rsidRDefault="00962E77" w:rsidP="00962E77">
      <w:pPr>
        <w:jc w:val="both"/>
      </w:pPr>
      <w:r>
        <w:t xml:space="preserve">Сегежского муниципального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И.П.Векслер                                                                                              </w:t>
      </w: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962E77" w:rsidRDefault="00962E77" w:rsidP="00962E77">
      <w:pPr>
        <w:jc w:val="both"/>
      </w:pPr>
    </w:p>
    <w:p w:rsidR="00FD0B7B" w:rsidRPr="00A57AA5" w:rsidRDefault="00962E77" w:rsidP="00962E77">
      <w:pPr>
        <w:jc w:val="both"/>
        <w:rPr>
          <w:sz w:val="22"/>
          <w:szCs w:val="22"/>
        </w:rPr>
      </w:pPr>
      <w:r w:rsidRPr="002D2210">
        <w:rPr>
          <w:sz w:val="22"/>
          <w:szCs w:val="22"/>
        </w:rPr>
        <w:t>Р</w:t>
      </w:r>
      <w:r>
        <w:rPr>
          <w:sz w:val="22"/>
          <w:szCs w:val="22"/>
        </w:rPr>
        <w:t xml:space="preserve">азослать: в дело, УД, отдел ГО,ЧС и </w:t>
      </w:r>
      <w:r w:rsidRPr="002D2210">
        <w:rPr>
          <w:sz w:val="22"/>
          <w:szCs w:val="22"/>
        </w:rPr>
        <w:t>МР</w:t>
      </w:r>
      <w:r>
        <w:rPr>
          <w:sz w:val="22"/>
          <w:szCs w:val="22"/>
        </w:rPr>
        <w:t xml:space="preserve">. </w:t>
      </w:r>
    </w:p>
    <w:sectPr w:rsidR="00FD0B7B" w:rsidRPr="00A57AA5" w:rsidSect="00962E77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CB" w:rsidRDefault="009946CB">
      <w:r>
        <w:separator/>
      </w:r>
    </w:p>
  </w:endnote>
  <w:endnote w:type="continuationSeparator" w:id="0">
    <w:p w:rsidR="009946CB" w:rsidRDefault="0099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CB" w:rsidRDefault="009946CB">
      <w:r>
        <w:separator/>
      </w:r>
    </w:p>
  </w:footnote>
  <w:footnote w:type="continuationSeparator" w:id="0">
    <w:p w:rsidR="009946CB" w:rsidRDefault="00994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5009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24F2B"/>
    <w:multiLevelType w:val="hybridMultilevel"/>
    <w:tmpl w:val="D4845104"/>
    <w:lvl w:ilvl="0" w:tplc="7C2AD1E4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65B9"/>
    <w:rsid w:val="00927715"/>
    <w:rsid w:val="0095336A"/>
    <w:rsid w:val="00960992"/>
    <w:rsid w:val="00962E77"/>
    <w:rsid w:val="009640B0"/>
    <w:rsid w:val="00973DAE"/>
    <w:rsid w:val="00983472"/>
    <w:rsid w:val="00985763"/>
    <w:rsid w:val="009908CD"/>
    <w:rsid w:val="00990CC4"/>
    <w:rsid w:val="00991BE5"/>
    <w:rsid w:val="009946CB"/>
    <w:rsid w:val="009A6F8E"/>
    <w:rsid w:val="009B28C1"/>
    <w:rsid w:val="009B34DE"/>
    <w:rsid w:val="009B3D66"/>
    <w:rsid w:val="009B5009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71370"/>
    <w:rsid w:val="00A7148C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B6EFE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18D4-3A4E-4114-84D4-CB8D1868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2501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2017-05-31T09:27:00Z</cp:lastPrinted>
  <dcterms:created xsi:type="dcterms:W3CDTF">2017-06-02T09:53:00Z</dcterms:created>
  <dcterms:modified xsi:type="dcterms:W3CDTF">2017-06-02T09:53:00Z</dcterms:modified>
</cp:coreProperties>
</file>