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411E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2F1B25">
        <w:t>13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2F1B25">
        <w:t>735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DB6263" w:rsidRDefault="00DB6263" w:rsidP="00DA6683">
      <w:pPr>
        <w:jc w:val="center"/>
        <w:rPr>
          <w:b/>
        </w:rPr>
      </w:pPr>
    </w:p>
    <w:p w:rsidR="002F1B25" w:rsidRDefault="002F1B25" w:rsidP="002F1B25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2F1B25" w:rsidRDefault="002F1B25" w:rsidP="002F1B25">
      <w:pPr>
        <w:jc w:val="center"/>
        <w:rPr>
          <w:b/>
        </w:rPr>
      </w:pPr>
      <w:r>
        <w:rPr>
          <w:b/>
        </w:rPr>
        <w:t>Сегежского муниципального района от 17августа  2017 г.  № 559</w:t>
      </w:r>
    </w:p>
    <w:p w:rsidR="002F1B25" w:rsidRDefault="002F1B25" w:rsidP="002F1B2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F1B25" w:rsidRDefault="002F1B25" w:rsidP="002F1B2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F1B25" w:rsidRDefault="002F1B25" w:rsidP="002F1B25">
      <w:pPr>
        <w:ind w:firstLine="708"/>
        <w:jc w:val="both"/>
      </w:pPr>
      <w:r>
        <w:t xml:space="preserve">Администрация Сегежского муниципального района  </w:t>
      </w:r>
      <w:r>
        <w:rPr>
          <w:b/>
        </w:rPr>
        <w:t>п о с т а н о в л я е т:</w:t>
      </w:r>
    </w:p>
    <w:p w:rsidR="002F1B25" w:rsidRDefault="002F1B25" w:rsidP="002F1B25">
      <w:pPr>
        <w:pStyle w:val="ConsPlusTitle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1B25" w:rsidRDefault="002F1B25" w:rsidP="002F1B25">
      <w:pPr>
        <w:pStyle w:val="formattext"/>
        <w:numPr>
          <w:ilvl w:val="0"/>
          <w:numId w:val="20"/>
        </w:numPr>
        <w:spacing w:before="0" w:beforeAutospacing="0" w:after="0" w:afterAutospacing="0"/>
        <w:ind w:left="0" w:firstLine="851"/>
        <w:jc w:val="both"/>
      </w:pPr>
      <w:r>
        <w:t>Внести в Положение о стимулирующих выплатах руководителям муниципальных образовательных учреждений Сегежского муниципального района,  муниципального казенного учреждения «Хозяйственно-эксплуатационная группа», утвержденное постановлением администрации  Сегежского муниципального района  от 17.08.2017 № 559 «Об утверждении Положения о стимулирующих выплатах руководителям муниципальных образовательных учреждений Сегежского муниципального района,  муниципального казенного учреждения «Хозяйственно-эксплуатационная группа»  следующие изменения:</w:t>
      </w:r>
    </w:p>
    <w:p w:rsidR="002F1B25" w:rsidRDefault="002F1B25" w:rsidP="002F1B25">
      <w:pPr>
        <w:tabs>
          <w:tab w:val="left" w:pos="851"/>
        </w:tabs>
        <w:ind w:firstLine="11"/>
        <w:jc w:val="both"/>
      </w:pPr>
      <w:r>
        <w:t xml:space="preserve">               1) подпункт 3 пункта 3 изложить в следующей редакции «премия по итогам работы за квартал» (далее - квартальная премия),</w:t>
      </w:r>
    </w:p>
    <w:p w:rsidR="002F1B25" w:rsidRDefault="002F1B25" w:rsidP="002F1B25">
      <w:pPr>
        <w:pStyle w:val="a3"/>
        <w:ind w:firstLine="11"/>
      </w:pPr>
      <w:r>
        <w:t xml:space="preserve">               2)  пункт  12  изложить в следующей редакции:</w:t>
      </w:r>
    </w:p>
    <w:p w:rsidR="002F1B25" w:rsidRDefault="002F1B25" w:rsidP="002F1B25">
      <w:pPr>
        <w:pStyle w:val="a3"/>
        <w:ind w:firstLine="11"/>
      </w:pPr>
      <w:r>
        <w:t>«квартальная премия назначается руководителю по итогам работы за 1 - 4 кварталы текущего года» (далее - отчетный период),</w:t>
      </w:r>
    </w:p>
    <w:p w:rsidR="002F1B25" w:rsidRDefault="002F1B25" w:rsidP="002F1B25">
      <w:pPr>
        <w:pStyle w:val="a3"/>
        <w:tabs>
          <w:tab w:val="left" w:pos="851"/>
          <w:tab w:val="left" w:pos="1276"/>
          <w:tab w:val="left" w:pos="1418"/>
        </w:tabs>
        <w:ind w:firstLine="11"/>
      </w:pPr>
      <w:r>
        <w:t xml:space="preserve">               3)  подпункт 1  пункта 14 изложить в следующей редакции:</w:t>
      </w:r>
    </w:p>
    <w:p w:rsidR="002F1B25" w:rsidRDefault="002F1B25" w:rsidP="002F1B2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   «1) руководитель учреждения не позднее 10 числа месяца, следующего за отчетным периодом, приходящимся на последний день 1,2,3 кварталов, а за 4 квартал- не позднее 25 декабря текущего года представляет в управление образования  администрации отчет о выполнении целевых показателей эффективности деятельности учреждения в соответствии с Перечнем  целевых показателей. Руководитель несет ответственность за достоверность и полноту сведений представленных в отчете о выполнении Перечня целевых показателей  (далее – отчет);».</w:t>
      </w:r>
    </w:p>
    <w:p w:rsidR="002F1B25" w:rsidRDefault="002F1B25" w:rsidP="002F1B25">
      <w:pPr>
        <w:ind w:firstLine="11"/>
        <w:jc w:val="both"/>
      </w:pPr>
      <w:r>
        <w:t xml:space="preserve">               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2F1B25">
          <w:rPr>
            <w:rStyle w:val="af2"/>
            <w:color w:val="000000"/>
            <w:u w:val="none"/>
            <w:lang w:val="en-US"/>
          </w:rPr>
          <w:t>http</w:t>
        </w:r>
        <w:r w:rsidRPr="002F1B25">
          <w:rPr>
            <w:rStyle w:val="af2"/>
            <w:color w:val="000000"/>
            <w:u w:val="none"/>
          </w:rPr>
          <w:t>://</w:t>
        </w:r>
        <w:r w:rsidRPr="002F1B25">
          <w:rPr>
            <w:rStyle w:val="af2"/>
            <w:color w:val="000000"/>
            <w:u w:val="none"/>
            <w:lang w:val="en-US"/>
          </w:rPr>
          <w:t>home</w:t>
        </w:r>
        <w:r w:rsidRPr="002F1B25">
          <w:rPr>
            <w:rStyle w:val="af2"/>
            <w:color w:val="000000"/>
            <w:u w:val="none"/>
          </w:rPr>
          <w:t>.</w:t>
        </w:r>
        <w:r w:rsidRPr="002F1B25">
          <w:rPr>
            <w:rStyle w:val="af2"/>
            <w:color w:val="000000"/>
            <w:u w:val="none"/>
            <w:lang w:val="en-US"/>
          </w:rPr>
          <w:t>onego</w:t>
        </w:r>
        <w:r w:rsidRPr="002F1B25">
          <w:rPr>
            <w:rStyle w:val="af2"/>
            <w:color w:val="000000"/>
            <w:u w:val="none"/>
          </w:rPr>
          <w:t>.</w:t>
        </w:r>
        <w:r w:rsidRPr="002F1B25">
          <w:rPr>
            <w:rStyle w:val="af2"/>
            <w:color w:val="000000"/>
            <w:u w:val="none"/>
            <w:lang w:val="en-US"/>
          </w:rPr>
          <w:t>ru</w:t>
        </w:r>
        <w:r w:rsidRPr="002F1B25">
          <w:rPr>
            <w:rStyle w:val="af2"/>
            <w:color w:val="000000"/>
            <w:u w:val="none"/>
          </w:rPr>
          <w:t>/~</w:t>
        </w:r>
        <w:r w:rsidRPr="002F1B25">
          <w:rPr>
            <w:rStyle w:val="af2"/>
            <w:color w:val="000000"/>
            <w:u w:val="none"/>
            <w:lang w:val="en-US"/>
          </w:rPr>
          <w:t>segadmin</w:t>
        </w:r>
      </w:hyperlink>
      <w:r>
        <w:t>.</w:t>
      </w:r>
    </w:p>
    <w:p w:rsidR="002F1B25" w:rsidRDefault="002F1B25" w:rsidP="002F1B25">
      <w:pPr>
        <w:tabs>
          <w:tab w:val="left" w:pos="0"/>
        </w:tabs>
        <w:jc w:val="both"/>
      </w:pPr>
      <w:r>
        <w:tab/>
      </w:r>
    </w:p>
    <w:p w:rsidR="002F1B25" w:rsidRDefault="002F1B25" w:rsidP="002F1B25">
      <w:pPr>
        <w:tabs>
          <w:tab w:val="left" w:pos="0"/>
        </w:tabs>
        <w:jc w:val="both"/>
      </w:pPr>
    </w:p>
    <w:p w:rsidR="002F1B25" w:rsidRPr="002F1B25" w:rsidRDefault="002F1B25" w:rsidP="002F1B25">
      <w:pPr>
        <w:tabs>
          <w:tab w:val="left" w:pos="0"/>
        </w:tabs>
        <w:jc w:val="both"/>
        <w:rPr>
          <w:sz w:val="16"/>
          <w:szCs w:val="16"/>
        </w:rPr>
      </w:pPr>
    </w:p>
    <w:p w:rsidR="002F1B25" w:rsidRDefault="002F1B25" w:rsidP="002F1B25">
      <w:pPr>
        <w:tabs>
          <w:tab w:val="left" w:pos="0"/>
        </w:tabs>
        <w:jc w:val="both"/>
      </w:pPr>
      <w:r>
        <w:t xml:space="preserve">           Глава  администрации                                                                     </w:t>
      </w:r>
    </w:p>
    <w:p w:rsidR="002F1B25" w:rsidRDefault="002F1B25" w:rsidP="002F1B25">
      <w:pPr>
        <w:pStyle w:val="a3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Ю.В. Шульгович</w:t>
      </w:r>
      <w:bookmarkStart w:id="0" w:name="_GoBack"/>
      <w:bookmarkEnd w:id="0"/>
    </w:p>
    <w:p w:rsidR="00A07565" w:rsidRDefault="00A0756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Pr="002F1B25" w:rsidRDefault="002F1B25" w:rsidP="002F1B25">
      <w:pPr>
        <w:pStyle w:val="a7"/>
        <w:jc w:val="center"/>
        <w:rPr>
          <w:sz w:val="22"/>
          <w:szCs w:val="22"/>
        </w:rPr>
      </w:pPr>
    </w:p>
    <w:p w:rsidR="002F1B25" w:rsidRPr="002F1B25" w:rsidRDefault="002F1B25" w:rsidP="002F1B25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2F1B25">
        <w:rPr>
          <w:rFonts w:ascii="Times New Roman" w:hAnsi="Times New Roman"/>
          <w:sz w:val="22"/>
          <w:szCs w:val="22"/>
        </w:rPr>
        <w:t>Разослать: в дело, УО-2, ФУ, ЕРЦ, МОУ-29, ХЭГ.</w:t>
      </w:r>
    </w:p>
    <w:sectPr w:rsidR="002F1B25" w:rsidRPr="002F1B25" w:rsidSect="001E27D0">
      <w:headerReference w:type="even" r:id="rId10"/>
      <w:footerReference w:type="even" r:id="rId11"/>
      <w:pgSz w:w="11906" w:h="16838"/>
      <w:pgMar w:top="964" w:right="1134" w:bottom="96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39" w:rsidRDefault="00037239">
      <w:r>
        <w:separator/>
      </w:r>
    </w:p>
  </w:endnote>
  <w:endnote w:type="continuationSeparator" w:id="0">
    <w:p w:rsidR="00037239" w:rsidRDefault="0003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39" w:rsidRDefault="00037239">
      <w:r>
        <w:separator/>
      </w:r>
    </w:p>
  </w:footnote>
  <w:footnote w:type="continuationSeparator" w:id="0">
    <w:p w:rsidR="00037239" w:rsidRDefault="00037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37239"/>
    <w:rsid w:val="00041ED7"/>
    <w:rsid w:val="0004449D"/>
    <w:rsid w:val="000512E8"/>
    <w:rsid w:val="00060E8A"/>
    <w:rsid w:val="00061FEA"/>
    <w:rsid w:val="0006563A"/>
    <w:rsid w:val="00074DDA"/>
    <w:rsid w:val="0007548D"/>
    <w:rsid w:val="00082ADF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53A1D"/>
    <w:rsid w:val="00156147"/>
    <w:rsid w:val="00161CC2"/>
    <w:rsid w:val="00171389"/>
    <w:rsid w:val="00175F4B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416"/>
    <w:rsid w:val="002D1FF5"/>
    <w:rsid w:val="002D202B"/>
    <w:rsid w:val="002D2A78"/>
    <w:rsid w:val="002D4546"/>
    <w:rsid w:val="002E5D10"/>
    <w:rsid w:val="002F01A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F3EB6"/>
    <w:rsid w:val="00406269"/>
    <w:rsid w:val="00411066"/>
    <w:rsid w:val="00421477"/>
    <w:rsid w:val="00422378"/>
    <w:rsid w:val="00431DCA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24C56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6E29"/>
    <w:rsid w:val="00A91760"/>
    <w:rsid w:val="00AA0789"/>
    <w:rsid w:val="00AB2AA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B21088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70FC"/>
    <w:rsid w:val="00C00F26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62B9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6EB"/>
    <w:rsid w:val="00CE47C4"/>
    <w:rsid w:val="00CE7016"/>
    <w:rsid w:val="00CF143C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45194"/>
    <w:rsid w:val="00D5311A"/>
    <w:rsid w:val="00D5526C"/>
    <w:rsid w:val="00D63338"/>
    <w:rsid w:val="00D63C28"/>
    <w:rsid w:val="00D650B4"/>
    <w:rsid w:val="00D67035"/>
    <w:rsid w:val="00D67A1F"/>
    <w:rsid w:val="00D74DF8"/>
    <w:rsid w:val="00D8483D"/>
    <w:rsid w:val="00D87D81"/>
    <w:rsid w:val="00D92023"/>
    <w:rsid w:val="00DA15CE"/>
    <w:rsid w:val="00DA6683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411E0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67A2"/>
    <w:rsid w:val="00ED67D0"/>
    <w:rsid w:val="00ED7674"/>
    <w:rsid w:val="00EE6F88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53382"/>
    <w:rsid w:val="00F5385E"/>
    <w:rsid w:val="00F54348"/>
    <w:rsid w:val="00F63FC4"/>
    <w:rsid w:val="00F70123"/>
    <w:rsid w:val="00F752A3"/>
    <w:rsid w:val="00F77CEA"/>
    <w:rsid w:val="00F82267"/>
    <w:rsid w:val="00F8477F"/>
    <w:rsid w:val="00F90B63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E2F1-E2F9-4FAF-9057-9FBFFCAA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2468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2017-10-16T06:15:00Z</cp:lastPrinted>
  <dcterms:created xsi:type="dcterms:W3CDTF">2017-10-18T12:53:00Z</dcterms:created>
  <dcterms:modified xsi:type="dcterms:W3CDTF">2017-10-18T12:53:00Z</dcterms:modified>
</cp:coreProperties>
</file>