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A16322">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275BA5">
        <w:t xml:space="preserve"> </w:t>
      </w:r>
      <w:r w:rsidR="00275BA5" w:rsidRPr="00A47A7D">
        <w:t xml:space="preserve"> </w:t>
      </w:r>
      <w:r w:rsidR="00DB0152" w:rsidRPr="00A47A7D">
        <w:t>0</w:t>
      </w:r>
      <w:r w:rsidR="00D810F2">
        <w:t>8</w:t>
      </w:r>
      <w:r w:rsidR="00411066" w:rsidRPr="00A47A7D">
        <w:t xml:space="preserve"> </w:t>
      </w:r>
      <w:r w:rsidR="00877560" w:rsidRPr="00A47A7D">
        <w:t xml:space="preserve"> </w:t>
      </w:r>
      <w:r w:rsidR="003E671D" w:rsidRPr="00A47A7D">
        <w:t>но</w:t>
      </w:r>
      <w:r w:rsidR="004D6B13" w:rsidRPr="00A47A7D">
        <w:t>ября</w:t>
      </w:r>
      <w:r w:rsidR="00552D16" w:rsidRPr="00A47A7D">
        <w:t xml:space="preserve">  </w:t>
      </w:r>
      <w:r w:rsidR="00C70C29" w:rsidRPr="00A47A7D">
        <w:t xml:space="preserve">2017  года </w:t>
      </w:r>
      <w:r w:rsidR="00383804" w:rsidRPr="00A47A7D">
        <w:t xml:space="preserve"> №</w:t>
      </w:r>
      <w:r w:rsidR="00E44B66" w:rsidRPr="00A47A7D">
        <w:t xml:space="preserve"> </w:t>
      </w:r>
      <w:r w:rsidR="00DB0152" w:rsidRPr="00A47A7D">
        <w:t xml:space="preserve"> </w:t>
      </w:r>
      <w:r w:rsidR="00170ACC">
        <w:t>808</w:t>
      </w:r>
      <w:r w:rsidR="002803E1" w:rsidRPr="00A47A7D">
        <w:t xml:space="preserve">  </w:t>
      </w:r>
      <w:r w:rsidR="00C70C29" w:rsidRPr="00A47A7D">
        <w:t xml:space="preserve"> </w:t>
      </w:r>
    </w:p>
    <w:p w:rsidR="00A54B58" w:rsidRDefault="00383804" w:rsidP="00153A1D">
      <w:pPr>
        <w:jc w:val="center"/>
      </w:pPr>
      <w:r w:rsidRPr="00E84C35">
        <w:t>Сегежа</w:t>
      </w:r>
    </w:p>
    <w:p w:rsidR="00DA6683" w:rsidRDefault="00DA6683" w:rsidP="00DA6683">
      <w:pPr>
        <w:jc w:val="center"/>
        <w:rPr>
          <w:b/>
        </w:rPr>
      </w:pPr>
    </w:p>
    <w:p w:rsidR="00AF3CF8" w:rsidRPr="00C54776" w:rsidRDefault="00AF3CF8" w:rsidP="000760FF">
      <w:pPr>
        <w:tabs>
          <w:tab w:val="left" w:pos="709"/>
        </w:tabs>
        <w:jc w:val="center"/>
        <w:rPr>
          <w:b/>
        </w:rPr>
      </w:pPr>
    </w:p>
    <w:p w:rsidR="00170ACC" w:rsidRDefault="00170ACC" w:rsidP="00170ACC">
      <w:pPr>
        <w:pStyle w:val="ConsPlusTitle"/>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Порядка определения платы за оказанные услуги и (или) выполненные работы при осуществлении муниципальными казенными учреждениями муниципального образования «Сегежский муниципальный район» приносящей доход деятельности</w:t>
      </w:r>
    </w:p>
    <w:p w:rsidR="00170ACC" w:rsidRDefault="00170ACC" w:rsidP="00170ACC">
      <w:pPr>
        <w:pStyle w:val="ConsPlusTitle"/>
        <w:widowControl/>
        <w:jc w:val="center"/>
        <w:rPr>
          <w:rFonts w:ascii="Times New Roman" w:hAnsi="Times New Roman" w:cs="Times New Roman"/>
          <w:color w:val="000000"/>
          <w:sz w:val="24"/>
          <w:szCs w:val="24"/>
        </w:rPr>
      </w:pPr>
    </w:p>
    <w:p w:rsidR="00170ACC" w:rsidRDefault="00170ACC" w:rsidP="00170ACC">
      <w:pPr>
        <w:pStyle w:val="ConsPlusTitle"/>
        <w:widowControl/>
        <w:jc w:val="center"/>
        <w:rPr>
          <w:rFonts w:ascii="Times New Roman" w:hAnsi="Times New Roman" w:cs="Times New Roman"/>
          <w:color w:val="000000"/>
          <w:sz w:val="24"/>
          <w:szCs w:val="24"/>
        </w:rPr>
      </w:pPr>
    </w:p>
    <w:p w:rsidR="00170ACC" w:rsidRDefault="00170ACC" w:rsidP="00170ACC">
      <w:pPr>
        <w:autoSpaceDE w:val="0"/>
        <w:autoSpaceDN w:val="0"/>
        <w:adjustRightInd w:val="0"/>
        <w:ind w:firstLine="540"/>
        <w:jc w:val="both"/>
        <w:rPr>
          <w:b/>
          <w:color w:val="000000"/>
        </w:rPr>
      </w:pPr>
      <w:r>
        <w:rPr>
          <w:color w:val="000000"/>
        </w:rPr>
        <w:tab/>
        <w:t xml:space="preserve">В соответствии с частью 4 статьи 298 Гражданского кодекса Российской Федерации, частью 3 статьи 161 Бюджетного кодекса Российской Федерации администрация Сегежского муниципального района </w:t>
      </w:r>
      <w:r>
        <w:rPr>
          <w:b/>
          <w:color w:val="000000"/>
        </w:rPr>
        <w:t>п о с т а н о в л я е т:</w:t>
      </w: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r>
        <w:rPr>
          <w:color w:val="000000"/>
        </w:rPr>
        <w:tab/>
        <w:t xml:space="preserve">1.  Утвердить прилагаемый </w:t>
      </w:r>
      <w:hyperlink r:id="rId9" w:history="1">
        <w:r>
          <w:rPr>
            <w:rStyle w:val="af2"/>
            <w:color w:val="000000"/>
          </w:rPr>
          <w:t>Порядок</w:t>
        </w:r>
      </w:hyperlink>
      <w:r>
        <w:rPr>
          <w:color w:val="000000"/>
        </w:rPr>
        <w:t xml:space="preserve"> определения платы за оказанные услуги и (или) выполненные работы при осуществлении муниципальными казенными учреждениями муниципального образования «Сегежский муниципальный район» приносящий доход деятельности.</w:t>
      </w:r>
    </w:p>
    <w:p w:rsidR="00170ACC" w:rsidRDefault="00170ACC" w:rsidP="00170ACC">
      <w:pPr>
        <w:tabs>
          <w:tab w:val="left" w:pos="709"/>
          <w:tab w:val="left" w:pos="851"/>
        </w:tabs>
        <w:jc w:val="both"/>
        <w:rPr>
          <w:spacing w:val="2"/>
        </w:rPr>
      </w:pPr>
      <w:r>
        <w:rPr>
          <w:color w:val="000000"/>
        </w:rPr>
        <w:tab/>
        <w:t xml:space="preserve">2. </w:t>
      </w:r>
      <w:r>
        <w:rPr>
          <w:spacing w:val="2"/>
        </w:rPr>
        <w:t xml:space="preserve">Обнародовать настоящее постановление путем размещения в газете «Доверие» объявления о его принятии с указанием времени и места ознакомления с ним, а также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10" w:history="1">
        <w:r w:rsidRPr="00170ACC">
          <w:rPr>
            <w:rStyle w:val="af2"/>
            <w:color w:val="auto"/>
            <w:spacing w:val="2"/>
            <w:u w:val="none"/>
          </w:rPr>
          <w:t>http://home.onego.ru/~segadmin</w:t>
        </w:r>
      </w:hyperlink>
    </w:p>
    <w:p w:rsidR="00170ACC" w:rsidRDefault="00170ACC" w:rsidP="00170ACC">
      <w:pPr>
        <w:ind w:firstLine="709"/>
        <w:jc w:val="both"/>
        <w:rPr>
          <w:color w:val="000000"/>
        </w:rPr>
      </w:pPr>
      <w:r>
        <w:rPr>
          <w:color w:val="000000"/>
        </w:rPr>
        <w:t>3.     Контроль за выполнением настоящего постановления оставляю за собой.</w:t>
      </w: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jc w:val="both"/>
        <w:rPr>
          <w:color w:val="000000"/>
        </w:rPr>
      </w:pPr>
    </w:p>
    <w:p w:rsidR="00170ACC" w:rsidRDefault="00170ACC" w:rsidP="00170ACC">
      <w:pPr>
        <w:autoSpaceDE w:val="0"/>
        <w:autoSpaceDN w:val="0"/>
        <w:adjustRightInd w:val="0"/>
        <w:jc w:val="both"/>
        <w:rPr>
          <w:color w:val="000000"/>
        </w:rPr>
      </w:pPr>
    </w:p>
    <w:p w:rsidR="00170ACC" w:rsidRDefault="00170ACC" w:rsidP="00170ACC">
      <w:pPr>
        <w:autoSpaceDE w:val="0"/>
        <w:autoSpaceDN w:val="0"/>
        <w:adjustRightInd w:val="0"/>
        <w:jc w:val="both"/>
        <w:rPr>
          <w:color w:val="000000"/>
        </w:rPr>
      </w:pPr>
      <w:r>
        <w:rPr>
          <w:color w:val="000000"/>
        </w:rPr>
        <w:t xml:space="preserve">       И.о. главы администрации </w:t>
      </w:r>
    </w:p>
    <w:p w:rsidR="00170ACC" w:rsidRDefault="00170ACC" w:rsidP="00170ACC">
      <w:pPr>
        <w:autoSpaceDE w:val="0"/>
        <w:autoSpaceDN w:val="0"/>
        <w:adjustRightInd w:val="0"/>
        <w:jc w:val="both"/>
        <w:rPr>
          <w:color w:val="000000"/>
        </w:rPr>
      </w:pPr>
      <w:r>
        <w:rPr>
          <w:color w:val="000000"/>
        </w:rPr>
        <w:t>Сегежского муниципального района                                                               Е.Н. Антонова</w:t>
      </w:r>
    </w:p>
    <w:p w:rsidR="00170ACC" w:rsidRDefault="00170ACC" w:rsidP="00170ACC">
      <w:pPr>
        <w:autoSpaceDE w:val="0"/>
        <w:autoSpaceDN w:val="0"/>
        <w:adjustRightInd w:val="0"/>
        <w:ind w:firstLine="540"/>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rPr>
      </w:pPr>
    </w:p>
    <w:p w:rsidR="00170ACC" w:rsidRDefault="00170ACC" w:rsidP="00170ACC">
      <w:pPr>
        <w:jc w:val="both"/>
        <w:rPr>
          <w:color w:val="000000"/>
          <w:sz w:val="22"/>
          <w:szCs w:val="22"/>
        </w:rPr>
      </w:pPr>
      <w:r>
        <w:rPr>
          <w:color w:val="000000"/>
          <w:sz w:val="22"/>
          <w:szCs w:val="22"/>
        </w:rPr>
        <w:t xml:space="preserve">Разослать: в дело, ФУ, УО, УЭР, КУ – 40 (в электронном виде). </w:t>
      </w:r>
    </w:p>
    <w:p w:rsidR="00170ACC" w:rsidRDefault="00170ACC" w:rsidP="00170ACC">
      <w:pPr>
        <w:autoSpaceDE w:val="0"/>
        <w:autoSpaceDN w:val="0"/>
        <w:adjustRightInd w:val="0"/>
        <w:ind w:left="8496"/>
        <w:outlineLvl w:val="0"/>
      </w:pPr>
      <w:r>
        <w:t xml:space="preserve"> </w:t>
      </w:r>
    </w:p>
    <w:p w:rsidR="00170ACC" w:rsidRDefault="00170ACC" w:rsidP="00170ACC">
      <w:pPr>
        <w:autoSpaceDE w:val="0"/>
        <w:autoSpaceDN w:val="0"/>
        <w:adjustRightInd w:val="0"/>
        <w:ind w:left="4956" w:firstLine="708"/>
        <w:outlineLvl w:val="0"/>
        <w:rPr>
          <w:caps/>
        </w:rPr>
      </w:pPr>
      <w:r>
        <w:rPr>
          <w:caps/>
        </w:rPr>
        <w:t xml:space="preserve">       Утвержден</w:t>
      </w:r>
    </w:p>
    <w:p w:rsidR="00170ACC" w:rsidRDefault="00170ACC" w:rsidP="00170ACC">
      <w:pPr>
        <w:autoSpaceDE w:val="0"/>
        <w:autoSpaceDN w:val="0"/>
        <w:adjustRightInd w:val="0"/>
        <w:ind w:left="4248" w:firstLine="708"/>
      </w:pPr>
      <w:r>
        <w:t xml:space="preserve">постановлением администрации </w:t>
      </w:r>
    </w:p>
    <w:p w:rsidR="00170ACC" w:rsidRDefault="00170ACC" w:rsidP="00170ACC">
      <w:pPr>
        <w:autoSpaceDE w:val="0"/>
        <w:autoSpaceDN w:val="0"/>
        <w:adjustRightInd w:val="0"/>
        <w:ind w:left="4248" w:firstLine="708"/>
      </w:pPr>
      <w:r>
        <w:t>Сегежского муниципального района</w:t>
      </w:r>
    </w:p>
    <w:p w:rsidR="00170ACC" w:rsidRDefault="00170ACC" w:rsidP="00170ACC">
      <w:pPr>
        <w:autoSpaceDE w:val="0"/>
        <w:autoSpaceDN w:val="0"/>
        <w:adjustRightInd w:val="0"/>
        <w:ind w:left="4248" w:firstLine="708"/>
      </w:pPr>
      <w:r>
        <w:t>от  08  ноября 2017 года № 808</w:t>
      </w:r>
    </w:p>
    <w:p w:rsidR="00170ACC" w:rsidRDefault="00170ACC" w:rsidP="00170ACC">
      <w:pPr>
        <w:autoSpaceDE w:val="0"/>
        <w:autoSpaceDN w:val="0"/>
        <w:adjustRightInd w:val="0"/>
        <w:jc w:val="right"/>
      </w:pPr>
    </w:p>
    <w:p w:rsidR="00170ACC" w:rsidRDefault="00170ACC" w:rsidP="00170ACC">
      <w:pPr>
        <w:pStyle w:val="ConsPlusTitle"/>
        <w:widowControl/>
        <w:jc w:val="center"/>
        <w:rPr>
          <w:rFonts w:ascii="Times New Roman" w:hAnsi="Times New Roman" w:cs="Times New Roman"/>
          <w:sz w:val="24"/>
          <w:szCs w:val="24"/>
        </w:rPr>
      </w:pPr>
    </w:p>
    <w:p w:rsidR="00170ACC" w:rsidRDefault="00170ACC" w:rsidP="00170AC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170ACC" w:rsidRDefault="00170ACC" w:rsidP="00170AC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определения  платы за оказанные услуги и (или) выполненные работы при осуществлении муниципальными казенными учреждениями муниципального образования «Сегежский муниципальный район» приносящей доход деятельности</w:t>
      </w:r>
    </w:p>
    <w:p w:rsidR="00170ACC" w:rsidRDefault="00170ACC" w:rsidP="00170ACC">
      <w:pPr>
        <w:autoSpaceDE w:val="0"/>
        <w:autoSpaceDN w:val="0"/>
        <w:adjustRightInd w:val="0"/>
        <w:jc w:val="center"/>
      </w:pPr>
    </w:p>
    <w:p w:rsidR="00170ACC" w:rsidRDefault="00170ACC" w:rsidP="00170ACC">
      <w:pPr>
        <w:autoSpaceDE w:val="0"/>
        <w:autoSpaceDN w:val="0"/>
        <w:adjustRightInd w:val="0"/>
        <w:jc w:val="center"/>
        <w:outlineLvl w:val="1"/>
        <w:rPr>
          <w:b/>
        </w:rPr>
      </w:pPr>
      <w:r>
        <w:rPr>
          <w:b/>
        </w:rPr>
        <w:t>I. Общие положения</w:t>
      </w:r>
    </w:p>
    <w:p w:rsidR="00170ACC" w:rsidRDefault="00170ACC" w:rsidP="00170ACC">
      <w:pPr>
        <w:autoSpaceDE w:val="0"/>
        <w:autoSpaceDN w:val="0"/>
        <w:adjustRightInd w:val="0"/>
        <w:ind w:firstLine="540"/>
        <w:jc w:val="both"/>
      </w:pPr>
    </w:p>
    <w:p w:rsidR="00170ACC" w:rsidRDefault="00170ACC" w:rsidP="00170ACC">
      <w:pPr>
        <w:pStyle w:val="ConsPlusTitle"/>
        <w:widowControl/>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ab/>
        <w:t>1. Настоящий Порядок определения платы за оказанные услуги и (или) выполненные работы при осуществлении муниципальными казенными учреждениями муниципального образования «Сегежский муниципальный район» приносящей доход деятельности (далее - Порядок) разработан в соответствии с частью 4 статьи 298 Гражданского кодекса Российской Федерации, частью 3 статьи 161 Бюджетного кодекса Российской Федерации и распространяется на муниципальные казенные учреждения (далее - учреждения), осуществляющие оказание услуг (выполнение работ) сверх установленного муниципального задания, а также иные виды деятельности приносящие доход (далее - платные услуги).</w:t>
      </w:r>
    </w:p>
    <w:p w:rsidR="00170ACC" w:rsidRDefault="00170ACC" w:rsidP="00170ACC">
      <w:pPr>
        <w:autoSpaceDE w:val="0"/>
        <w:autoSpaceDN w:val="0"/>
        <w:adjustRightInd w:val="0"/>
        <w:ind w:firstLine="540"/>
        <w:jc w:val="both"/>
        <w:rPr>
          <w:color w:val="000000"/>
        </w:rPr>
      </w:pPr>
      <w:r>
        <w:rPr>
          <w:color w:val="000000"/>
        </w:rPr>
        <w:tab/>
        <w:t>2. Порядок разработан в целях установления единого механизма формирования цен, предельных цен на платные услуги (далее - цены).</w:t>
      </w:r>
    </w:p>
    <w:p w:rsidR="00170ACC" w:rsidRDefault="00170ACC" w:rsidP="00170ACC">
      <w:pPr>
        <w:autoSpaceDE w:val="0"/>
        <w:autoSpaceDN w:val="0"/>
        <w:adjustRightInd w:val="0"/>
        <w:ind w:firstLine="540"/>
        <w:jc w:val="both"/>
        <w:rPr>
          <w:color w:val="000000"/>
        </w:rPr>
      </w:pPr>
      <w:r>
        <w:rPr>
          <w:color w:val="000000"/>
        </w:rPr>
        <w:tab/>
        <w:t>3. Цены на платные услуги определяется на основе расчета экономически обоснованных затрат материальных и трудовых ресурсов (далее - затраты).</w:t>
      </w:r>
    </w:p>
    <w:p w:rsidR="00170ACC" w:rsidRDefault="00170ACC" w:rsidP="00170ACC">
      <w:pPr>
        <w:autoSpaceDE w:val="0"/>
        <w:autoSpaceDN w:val="0"/>
        <w:adjustRightInd w:val="0"/>
        <w:ind w:firstLine="540"/>
        <w:jc w:val="both"/>
        <w:rPr>
          <w:color w:val="000000"/>
        </w:rPr>
      </w:pPr>
      <w:r>
        <w:rPr>
          <w:color w:val="000000"/>
        </w:rPr>
        <w:tab/>
        <w:t>4. В случаях если муниципальным правовым актом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соответствии с установленным порядком в ведомственный перечень муниципальных услуг, по которым формируется муниципальное задание.</w:t>
      </w:r>
    </w:p>
    <w:p w:rsidR="00170ACC" w:rsidRDefault="00170ACC" w:rsidP="00170ACC">
      <w:pPr>
        <w:autoSpaceDE w:val="0"/>
        <w:autoSpaceDN w:val="0"/>
        <w:adjustRightInd w:val="0"/>
        <w:ind w:firstLine="540"/>
        <w:jc w:val="both"/>
        <w:rPr>
          <w:color w:val="000000"/>
        </w:rPr>
      </w:pPr>
      <w:r>
        <w:rPr>
          <w:color w:val="000000"/>
        </w:rPr>
        <w:tab/>
        <w:t>5. Учреждение самостоятельно определяет возможность оказания платных услуг сверх установленного муниципального задания в зависимости от материальной базы, численного состава и квалификации персонала, спроса на услугу, работу и т.д.</w:t>
      </w:r>
    </w:p>
    <w:p w:rsidR="00170ACC" w:rsidRDefault="00170ACC" w:rsidP="00170ACC">
      <w:pPr>
        <w:autoSpaceDE w:val="0"/>
        <w:autoSpaceDN w:val="0"/>
        <w:adjustRightInd w:val="0"/>
        <w:ind w:firstLine="540"/>
        <w:jc w:val="both"/>
        <w:rPr>
          <w:color w:val="000000"/>
        </w:rPr>
      </w:pPr>
      <w:r>
        <w:rPr>
          <w:color w:val="000000"/>
        </w:rPr>
        <w:tab/>
        <w:t>6. Учреждение формирует перечень указанных платных услуг по согласованию с администрацией Сегежского муниципального района .</w:t>
      </w:r>
    </w:p>
    <w:p w:rsidR="00170ACC" w:rsidRDefault="00170ACC" w:rsidP="00170ACC">
      <w:pPr>
        <w:autoSpaceDE w:val="0"/>
        <w:autoSpaceDN w:val="0"/>
        <w:adjustRightInd w:val="0"/>
        <w:ind w:firstLine="540"/>
        <w:jc w:val="both"/>
        <w:rPr>
          <w:color w:val="000000"/>
        </w:rPr>
      </w:pPr>
      <w:r>
        <w:rPr>
          <w:color w:val="000000"/>
        </w:rPr>
        <w:tab/>
        <w:t>7. Прейскурант цен на платные услуги учреждения утверждается постановлением администрации Сегежского муниципального района.</w:t>
      </w:r>
    </w:p>
    <w:p w:rsidR="00170ACC" w:rsidRDefault="00170ACC" w:rsidP="00170ACC">
      <w:pPr>
        <w:autoSpaceDE w:val="0"/>
        <w:autoSpaceDN w:val="0"/>
        <w:adjustRightInd w:val="0"/>
        <w:ind w:firstLine="540"/>
        <w:jc w:val="both"/>
        <w:rPr>
          <w:color w:val="000000"/>
        </w:rPr>
      </w:pPr>
      <w:r>
        <w:rPr>
          <w:color w:val="000000"/>
        </w:rPr>
        <w:tab/>
        <w:t>8.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приложению 1 к настоящему Порядку.</w:t>
      </w: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center"/>
        <w:outlineLvl w:val="1"/>
        <w:rPr>
          <w:b/>
        </w:rPr>
      </w:pPr>
      <w:r>
        <w:rPr>
          <w:b/>
        </w:rPr>
        <w:t>II. Определение цены</w:t>
      </w: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r>
        <w:tab/>
        <w:t>9.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нормативных правовых актов по определению расчетно-нормативных затрат на оказание платной услуги.</w:t>
      </w:r>
    </w:p>
    <w:p w:rsidR="00170ACC" w:rsidRDefault="00170ACC" w:rsidP="00170ACC">
      <w:pPr>
        <w:autoSpaceDE w:val="0"/>
        <w:autoSpaceDN w:val="0"/>
        <w:adjustRightInd w:val="0"/>
        <w:ind w:firstLine="540"/>
        <w:jc w:val="both"/>
      </w:pPr>
      <w:r>
        <w:tab/>
        <w:t>10. Затраты учреждения делятся на затраты, непосредственно связанные с оказанием платной услуги и производимые в процессе ее предоставления, и затраты, необходимые для обеспечения деятельности учреждения в целом, но не производимые непосредственно в процессе оказания платной услуги.</w:t>
      </w:r>
    </w:p>
    <w:p w:rsidR="00170ACC" w:rsidRDefault="00170ACC" w:rsidP="00170ACC">
      <w:pPr>
        <w:autoSpaceDE w:val="0"/>
        <w:autoSpaceDN w:val="0"/>
        <w:adjustRightInd w:val="0"/>
        <w:ind w:firstLine="540"/>
        <w:jc w:val="both"/>
      </w:pPr>
      <w:r>
        <w:tab/>
        <w:t>11. К затратам, непосредственно связанным с оказанием платной услуги, относятся:</w:t>
      </w:r>
    </w:p>
    <w:p w:rsidR="00170ACC" w:rsidRDefault="00170ACC" w:rsidP="00170ACC">
      <w:pPr>
        <w:autoSpaceDE w:val="0"/>
        <w:autoSpaceDN w:val="0"/>
        <w:adjustRightInd w:val="0"/>
        <w:ind w:firstLine="540"/>
        <w:jc w:val="both"/>
      </w:pPr>
      <w:r>
        <w:tab/>
        <w:t>-  затраты на персонал, непосредственно участвующий в процессе оказания платной услуги (основной персонал);</w:t>
      </w:r>
    </w:p>
    <w:p w:rsidR="00170ACC" w:rsidRDefault="00170ACC" w:rsidP="00170ACC">
      <w:pPr>
        <w:autoSpaceDE w:val="0"/>
        <w:autoSpaceDN w:val="0"/>
        <w:adjustRightInd w:val="0"/>
        <w:ind w:firstLine="540"/>
        <w:jc w:val="both"/>
      </w:pPr>
      <w:r>
        <w:tab/>
        <w:t>-  материальные запасы, полностью потребляемые в процессе оказания платной услуги;</w:t>
      </w:r>
    </w:p>
    <w:p w:rsidR="00170ACC" w:rsidRDefault="00170ACC" w:rsidP="00170ACC">
      <w:pPr>
        <w:autoSpaceDE w:val="0"/>
        <w:autoSpaceDN w:val="0"/>
        <w:adjustRightInd w:val="0"/>
        <w:ind w:firstLine="540"/>
        <w:jc w:val="both"/>
      </w:pPr>
      <w:r>
        <w:tab/>
        <w:t>-  расходы на амортизацию оборудования, используемого в процессе оказания платной услуги;</w:t>
      </w:r>
    </w:p>
    <w:p w:rsidR="00170ACC" w:rsidRDefault="00170ACC" w:rsidP="00170ACC">
      <w:pPr>
        <w:autoSpaceDE w:val="0"/>
        <w:autoSpaceDN w:val="0"/>
        <w:adjustRightInd w:val="0"/>
        <w:ind w:firstLine="540"/>
        <w:jc w:val="both"/>
      </w:pPr>
      <w:r>
        <w:tab/>
        <w:t>-  прочие расходы, отражающие специфику оказания платной услуги.</w:t>
      </w:r>
    </w:p>
    <w:p w:rsidR="00170ACC" w:rsidRDefault="00170ACC" w:rsidP="00170ACC">
      <w:pPr>
        <w:autoSpaceDE w:val="0"/>
        <w:autoSpaceDN w:val="0"/>
        <w:adjustRightInd w:val="0"/>
        <w:ind w:firstLine="540"/>
        <w:jc w:val="both"/>
      </w:pPr>
      <w:r>
        <w:tab/>
        <w:t>12. К затратам, необходимым для обеспечения деятельности учреждения в целом, но не производимым непосредственно в процессе оказания платной услуги (далее - накладные затраты), относятся:</w:t>
      </w:r>
    </w:p>
    <w:p w:rsidR="00170ACC" w:rsidRDefault="00170ACC" w:rsidP="00170ACC">
      <w:pPr>
        <w:autoSpaceDE w:val="0"/>
        <w:autoSpaceDN w:val="0"/>
        <w:adjustRightInd w:val="0"/>
        <w:ind w:firstLine="540"/>
        <w:jc w:val="both"/>
      </w:pPr>
      <w:r>
        <w:tab/>
        <w:t>-  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170ACC" w:rsidRDefault="00170ACC" w:rsidP="00170ACC">
      <w:pPr>
        <w:autoSpaceDE w:val="0"/>
        <w:autoSpaceDN w:val="0"/>
        <w:adjustRightInd w:val="0"/>
        <w:ind w:firstLine="540"/>
        <w:jc w:val="both"/>
      </w:pPr>
      <w:r>
        <w:tab/>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170ACC" w:rsidRDefault="00170ACC" w:rsidP="00170ACC">
      <w:pPr>
        <w:autoSpaceDE w:val="0"/>
        <w:autoSpaceDN w:val="0"/>
        <w:adjustRightInd w:val="0"/>
        <w:ind w:firstLine="540"/>
        <w:jc w:val="both"/>
      </w:pPr>
      <w:r>
        <w:tab/>
        <w:t>- затраты на уплату налогов, пошлин и иных обязательных платежей;</w:t>
      </w:r>
    </w:p>
    <w:p w:rsidR="00170ACC" w:rsidRDefault="00170ACC" w:rsidP="00170ACC">
      <w:pPr>
        <w:autoSpaceDE w:val="0"/>
        <w:autoSpaceDN w:val="0"/>
        <w:adjustRightInd w:val="0"/>
        <w:ind w:firstLine="540"/>
        <w:jc w:val="both"/>
      </w:pPr>
      <w:r>
        <w:tab/>
        <w:t>- расходы на амортизацию зданий, сооружений и других основных фондов, непосредственно не связанных с оказанием платной услуги.</w:t>
      </w:r>
    </w:p>
    <w:p w:rsidR="00170ACC" w:rsidRDefault="00170ACC" w:rsidP="00170ACC">
      <w:pPr>
        <w:autoSpaceDE w:val="0"/>
        <w:autoSpaceDN w:val="0"/>
        <w:adjustRightInd w:val="0"/>
        <w:ind w:firstLine="540"/>
        <w:jc w:val="both"/>
      </w:pPr>
      <w:r>
        <w:tab/>
        <w:t>13. Для расчета затрат на оказание платной услуги может быть использован расчетно-аналитический метод или метод прямого счета.</w:t>
      </w:r>
    </w:p>
    <w:p w:rsidR="00170ACC" w:rsidRDefault="00170ACC" w:rsidP="00170ACC">
      <w:pPr>
        <w:autoSpaceDE w:val="0"/>
        <w:autoSpaceDN w:val="0"/>
        <w:adjustRightInd w:val="0"/>
        <w:ind w:firstLine="540"/>
        <w:jc w:val="both"/>
      </w:pPr>
      <w:r>
        <w:tab/>
        <w:t>14.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170ACC" w:rsidRDefault="00170ACC" w:rsidP="00170ACC">
      <w:pPr>
        <w:autoSpaceDE w:val="0"/>
        <w:autoSpaceDN w:val="0"/>
        <w:adjustRightInd w:val="0"/>
        <w:jc w:val="center"/>
      </w:pPr>
    </w:p>
    <w:p w:rsidR="00170ACC" w:rsidRPr="00170ACC" w:rsidRDefault="00170ACC" w:rsidP="00170ACC">
      <w:pPr>
        <w:pStyle w:val="ConsPlusNonformat"/>
        <w:widowControl/>
        <w:rPr>
          <w:rFonts w:ascii="Times New Roman" w:hAnsi="Times New Roman" w:cs="Times New Roman"/>
          <w:sz w:val="24"/>
          <w:szCs w:val="24"/>
        </w:rPr>
      </w:pPr>
      <w:r w:rsidRPr="00170ACC">
        <w:rPr>
          <w:rFonts w:ascii="Times New Roman" w:hAnsi="Times New Roman" w:cs="Times New Roman"/>
          <w:sz w:val="24"/>
          <w:szCs w:val="24"/>
        </w:rPr>
        <w:t xml:space="preserve">           SUM Зучр</w:t>
      </w:r>
    </w:p>
    <w:p w:rsidR="00170ACC" w:rsidRPr="00170ACC" w:rsidRDefault="00170ACC" w:rsidP="00170ACC">
      <w:pPr>
        <w:pStyle w:val="ConsPlusNonformat"/>
        <w:widowControl/>
        <w:rPr>
          <w:rFonts w:ascii="Times New Roman" w:hAnsi="Times New Roman" w:cs="Times New Roman"/>
          <w:sz w:val="24"/>
          <w:szCs w:val="24"/>
        </w:rPr>
      </w:pPr>
      <w:r w:rsidRPr="00170ACC">
        <w:rPr>
          <w:rFonts w:ascii="Times New Roman" w:hAnsi="Times New Roman" w:cs="Times New Roman"/>
          <w:sz w:val="24"/>
          <w:szCs w:val="24"/>
        </w:rPr>
        <w:t xml:space="preserve">    Зусл = -------- x Тусл, где</w:t>
      </w:r>
    </w:p>
    <w:p w:rsidR="00170ACC" w:rsidRPr="00170ACC" w:rsidRDefault="00170ACC" w:rsidP="00170ACC">
      <w:pPr>
        <w:pStyle w:val="ConsPlusNonformat"/>
        <w:widowControl/>
        <w:rPr>
          <w:rFonts w:ascii="Times New Roman" w:hAnsi="Times New Roman" w:cs="Times New Roman"/>
          <w:sz w:val="24"/>
          <w:szCs w:val="24"/>
        </w:rPr>
      </w:pPr>
      <w:r w:rsidRPr="00170ACC">
        <w:rPr>
          <w:rFonts w:ascii="Times New Roman" w:hAnsi="Times New Roman" w:cs="Times New Roman"/>
          <w:sz w:val="24"/>
          <w:szCs w:val="24"/>
        </w:rPr>
        <w:t xml:space="preserve">            Фр.вр</w:t>
      </w:r>
    </w:p>
    <w:p w:rsidR="00170ACC" w:rsidRPr="00170ACC" w:rsidRDefault="00170ACC" w:rsidP="00170ACC">
      <w:pPr>
        <w:pStyle w:val="ConsPlusNonformat"/>
        <w:widowControl/>
        <w:rPr>
          <w:rFonts w:ascii="Times New Roman" w:hAnsi="Times New Roman" w:cs="Times New Roman"/>
          <w:sz w:val="24"/>
          <w:szCs w:val="24"/>
        </w:rPr>
      </w:pPr>
      <w:r w:rsidRPr="00170ACC">
        <w:rPr>
          <w:rFonts w:ascii="Times New Roman" w:hAnsi="Times New Roman" w:cs="Times New Roman"/>
          <w:sz w:val="24"/>
          <w:szCs w:val="24"/>
        </w:rPr>
        <w:t xml:space="preserve">    Зусл      - затраты на оказание единицы платной услуги;</w:t>
      </w:r>
    </w:p>
    <w:p w:rsidR="00170ACC" w:rsidRPr="00170ACC" w:rsidRDefault="00170ACC" w:rsidP="00170ACC">
      <w:pPr>
        <w:pStyle w:val="ConsPlusNonformat"/>
        <w:widowControl/>
        <w:rPr>
          <w:rFonts w:ascii="Times New Roman" w:hAnsi="Times New Roman" w:cs="Times New Roman"/>
          <w:sz w:val="24"/>
          <w:szCs w:val="24"/>
        </w:rPr>
      </w:pPr>
      <w:r w:rsidRPr="00170ACC">
        <w:rPr>
          <w:rFonts w:ascii="Times New Roman" w:hAnsi="Times New Roman" w:cs="Times New Roman"/>
          <w:sz w:val="24"/>
          <w:szCs w:val="24"/>
        </w:rPr>
        <w:t xml:space="preserve">    SUM Зучр  - сумма всех затрат учреждения за период времени;</w:t>
      </w:r>
    </w:p>
    <w:p w:rsidR="00170ACC" w:rsidRPr="00170ACC" w:rsidRDefault="00170ACC" w:rsidP="00170ACC">
      <w:pPr>
        <w:pStyle w:val="ConsPlusNonformat"/>
        <w:widowControl/>
        <w:jc w:val="both"/>
        <w:rPr>
          <w:rFonts w:ascii="Times New Roman" w:hAnsi="Times New Roman" w:cs="Times New Roman"/>
          <w:sz w:val="24"/>
          <w:szCs w:val="24"/>
        </w:rPr>
      </w:pPr>
      <w:r w:rsidRPr="00170ACC">
        <w:rPr>
          <w:rFonts w:ascii="Times New Roman" w:hAnsi="Times New Roman" w:cs="Times New Roman"/>
          <w:sz w:val="24"/>
          <w:szCs w:val="24"/>
        </w:rPr>
        <w:t xml:space="preserve">    Фр.вр     - фонд рабочего времени основного персонала учреждения за</w:t>
      </w:r>
      <w:r>
        <w:rPr>
          <w:rFonts w:ascii="Times New Roman" w:hAnsi="Times New Roman" w:cs="Times New Roman"/>
          <w:sz w:val="24"/>
          <w:szCs w:val="24"/>
        </w:rPr>
        <w:t xml:space="preserve"> </w:t>
      </w:r>
      <w:r w:rsidRPr="00170ACC">
        <w:rPr>
          <w:rFonts w:ascii="Times New Roman" w:hAnsi="Times New Roman" w:cs="Times New Roman"/>
          <w:sz w:val="24"/>
          <w:szCs w:val="24"/>
        </w:rPr>
        <w:t>тот же период</w:t>
      </w:r>
      <w:r>
        <w:rPr>
          <w:rFonts w:ascii="Times New Roman" w:hAnsi="Times New Roman" w:cs="Times New Roman"/>
          <w:sz w:val="24"/>
          <w:szCs w:val="24"/>
        </w:rPr>
        <w:t xml:space="preserve"> </w:t>
      </w:r>
      <w:r w:rsidRPr="00170ACC">
        <w:rPr>
          <w:rFonts w:ascii="Times New Roman" w:hAnsi="Times New Roman" w:cs="Times New Roman"/>
          <w:sz w:val="24"/>
          <w:szCs w:val="24"/>
        </w:rPr>
        <w:t>времени;</w:t>
      </w:r>
    </w:p>
    <w:p w:rsidR="00170ACC" w:rsidRPr="00170ACC" w:rsidRDefault="00170ACC" w:rsidP="00170AC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Тусл     </w:t>
      </w:r>
      <w:r w:rsidRPr="00170ACC">
        <w:rPr>
          <w:rFonts w:ascii="Times New Roman" w:hAnsi="Times New Roman" w:cs="Times New Roman"/>
          <w:sz w:val="24"/>
          <w:szCs w:val="24"/>
        </w:rPr>
        <w:t>- норма рабочего времени, затрачиваемого основным персоналом</w:t>
      </w:r>
      <w:r>
        <w:rPr>
          <w:rFonts w:ascii="Times New Roman" w:hAnsi="Times New Roman" w:cs="Times New Roman"/>
          <w:sz w:val="24"/>
          <w:szCs w:val="24"/>
        </w:rPr>
        <w:t xml:space="preserve"> </w:t>
      </w:r>
      <w:r w:rsidRPr="00170ACC">
        <w:rPr>
          <w:rFonts w:ascii="Times New Roman" w:hAnsi="Times New Roman" w:cs="Times New Roman"/>
          <w:sz w:val="24"/>
          <w:szCs w:val="24"/>
        </w:rPr>
        <w:t>на оказание платной услуги.</w:t>
      </w: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r>
        <w:tab/>
        <w:t>15.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170ACC" w:rsidRPr="00170ACC" w:rsidRDefault="00170ACC" w:rsidP="00170ACC">
      <w:pPr>
        <w:pStyle w:val="ConsPlusNonformat"/>
        <w:widowControl/>
        <w:rPr>
          <w:rFonts w:ascii="Times New Roman" w:hAnsi="Times New Roman" w:cs="Times New Roman"/>
          <w:sz w:val="24"/>
          <w:szCs w:val="24"/>
        </w:rPr>
      </w:pPr>
      <w:r>
        <w:t xml:space="preserve">    </w:t>
      </w:r>
      <w:r w:rsidRPr="00170ACC">
        <w:rPr>
          <w:rFonts w:ascii="Times New Roman" w:hAnsi="Times New Roman" w:cs="Times New Roman"/>
          <w:sz w:val="24"/>
          <w:szCs w:val="24"/>
        </w:rPr>
        <w:t>Зусл = Зоп + Змз + Аусл + Зн, где</w:t>
      </w:r>
    </w:p>
    <w:p w:rsidR="00170ACC" w:rsidRPr="00170ACC" w:rsidRDefault="00170ACC" w:rsidP="00170ACC">
      <w:pPr>
        <w:pStyle w:val="ConsPlusNonformat"/>
        <w:widowControl/>
        <w:rPr>
          <w:rFonts w:ascii="Times New Roman" w:hAnsi="Times New Roman" w:cs="Times New Roman"/>
          <w:sz w:val="24"/>
          <w:szCs w:val="24"/>
        </w:rPr>
      </w:pPr>
      <w:r w:rsidRPr="00170A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0ACC">
        <w:rPr>
          <w:rFonts w:ascii="Times New Roman" w:hAnsi="Times New Roman" w:cs="Times New Roman"/>
          <w:sz w:val="24"/>
          <w:szCs w:val="24"/>
        </w:rPr>
        <w:t>Зусл      - затраты на оказание платной услуги;</w:t>
      </w:r>
    </w:p>
    <w:p w:rsidR="00170ACC" w:rsidRPr="00170ACC" w:rsidRDefault="00170ACC" w:rsidP="00170ACC">
      <w:pPr>
        <w:pStyle w:val="ConsPlusNonformat"/>
        <w:widowControl/>
        <w:jc w:val="both"/>
        <w:rPr>
          <w:rFonts w:ascii="Times New Roman" w:hAnsi="Times New Roman" w:cs="Times New Roman"/>
          <w:sz w:val="24"/>
          <w:szCs w:val="24"/>
        </w:rPr>
      </w:pPr>
      <w:r w:rsidRPr="00170ACC">
        <w:rPr>
          <w:rFonts w:ascii="Times New Roman" w:hAnsi="Times New Roman" w:cs="Times New Roman"/>
          <w:sz w:val="24"/>
          <w:szCs w:val="24"/>
        </w:rPr>
        <w:t xml:space="preserve">    </w:t>
      </w:r>
      <w:r>
        <w:rPr>
          <w:rFonts w:ascii="Times New Roman" w:hAnsi="Times New Roman" w:cs="Times New Roman"/>
          <w:sz w:val="24"/>
          <w:szCs w:val="24"/>
        </w:rPr>
        <w:t xml:space="preserve">    Зоп </w:t>
      </w:r>
      <w:r w:rsidRPr="00170ACC">
        <w:rPr>
          <w:rFonts w:ascii="Times New Roman" w:hAnsi="Times New Roman" w:cs="Times New Roman"/>
          <w:sz w:val="24"/>
          <w:szCs w:val="24"/>
        </w:rPr>
        <w:t>- затраты на основной персонал, непосредственно принимающий</w:t>
      </w:r>
      <w:r>
        <w:rPr>
          <w:rFonts w:ascii="Times New Roman" w:hAnsi="Times New Roman" w:cs="Times New Roman"/>
          <w:sz w:val="24"/>
          <w:szCs w:val="24"/>
        </w:rPr>
        <w:t xml:space="preserve"> </w:t>
      </w:r>
      <w:r w:rsidRPr="00170ACC">
        <w:rPr>
          <w:rFonts w:ascii="Times New Roman" w:hAnsi="Times New Roman" w:cs="Times New Roman"/>
          <w:sz w:val="24"/>
          <w:szCs w:val="24"/>
        </w:rPr>
        <w:t xml:space="preserve">                участие в оказании платной услуги;</w:t>
      </w:r>
    </w:p>
    <w:p w:rsidR="00170ACC" w:rsidRPr="00170ACC" w:rsidRDefault="00170ACC" w:rsidP="00170ACC">
      <w:pPr>
        <w:pStyle w:val="ConsPlusNonformat"/>
        <w:widowControl/>
        <w:jc w:val="both"/>
        <w:rPr>
          <w:rFonts w:ascii="Times New Roman" w:hAnsi="Times New Roman" w:cs="Times New Roman"/>
          <w:sz w:val="24"/>
          <w:szCs w:val="24"/>
        </w:rPr>
      </w:pPr>
      <w:r w:rsidRPr="00170ACC">
        <w:rPr>
          <w:rFonts w:ascii="Times New Roman" w:hAnsi="Times New Roman" w:cs="Times New Roman"/>
          <w:sz w:val="24"/>
          <w:szCs w:val="24"/>
        </w:rPr>
        <w:t xml:space="preserve">    </w:t>
      </w:r>
      <w:r>
        <w:rPr>
          <w:rFonts w:ascii="Times New Roman" w:hAnsi="Times New Roman" w:cs="Times New Roman"/>
          <w:sz w:val="24"/>
          <w:szCs w:val="24"/>
        </w:rPr>
        <w:t xml:space="preserve">    Змз   </w:t>
      </w:r>
      <w:r w:rsidRPr="00170ACC">
        <w:rPr>
          <w:rFonts w:ascii="Times New Roman" w:hAnsi="Times New Roman" w:cs="Times New Roman"/>
          <w:sz w:val="24"/>
          <w:szCs w:val="24"/>
        </w:rPr>
        <w:t>- затраты на приобретение материальных запасов, потребляемых</w:t>
      </w:r>
      <w:r>
        <w:rPr>
          <w:rFonts w:ascii="Times New Roman" w:hAnsi="Times New Roman" w:cs="Times New Roman"/>
          <w:sz w:val="24"/>
          <w:szCs w:val="24"/>
        </w:rPr>
        <w:t xml:space="preserve"> </w:t>
      </w:r>
      <w:r w:rsidRPr="00170ACC">
        <w:rPr>
          <w:rFonts w:ascii="Times New Roman" w:hAnsi="Times New Roman" w:cs="Times New Roman"/>
          <w:sz w:val="24"/>
          <w:szCs w:val="24"/>
        </w:rPr>
        <w:t>в процессе оказания платной услуги;</w:t>
      </w:r>
    </w:p>
    <w:p w:rsidR="00170ACC" w:rsidRPr="00170ACC" w:rsidRDefault="00170ACC" w:rsidP="00170AC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Аусл </w:t>
      </w:r>
      <w:r w:rsidRPr="00170ACC">
        <w:rPr>
          <w:rFonts w:ascii="Times New Roman" w:hAnsi="Times New Roman" w:cs="Times New Roman"/>
          <w:sz w:val="24"/>
          <w:szCs w:val="24"/>
        </w:rPr>
        <w:t>- сумма начисленной амортизации оборудования, используемого</w:t>
      </w:r>
      <w:r>
        <w:rPr>
          <w:rFonts w:ascii="Times New Roman" w:hAnsi="Times New Roman" w:cs="Times New Roman"/>
          <w:sz w:val="24"/>
          <w:szCs w:val="24"/>
        </w:rPr>
        <w:t xml:space="preserve"> </w:t>
      </w:r>
      <w:r w:rsidRPr="00170ACC">
        <w:rPr>
          <w:rFonts w:ascii="Times New Roman" w:hAnsi="Times New Roman" w:cs="Times New Roman"/>
          <w:sz w:val="24"/>
          <w:szCs w:val="24"/>
        </w:rPr>
        <w:t xml:space="preserve">                при оказании платной услуги;</w:t>
      </w:r>
    </w:p>
    <w:p w:rsidR="00170ACC" w:rsidRPr="00170ACC" w:rsidRDefault="00170ACC" w:rsidP="00170ACC">
      <w:pPr>
        <w:pStyle w:val="ConsPlusNonformat"/>
        <w:widowControl/>
        <w:rPr>
          <w:rFonts w:ascii="Times New Roman" w:hAnsi="Times New Roman" w:cs="Times New Roman"/>
          <w:sz w:val="24"/>
          <w:szCs w:val="24"/>
        </w:rPr>
      </w:pPr>
      <w:r w:rsidRPr="00170A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0ACC">
        <w:rPr>
          <w:rFonts w:ascii="Times New Roman" w:hAnsi="Times New Roman" w:cs="Times New Roman"/>
          <w:sz w:val="24"/>
          <w:szCs w:val="24"/>
        </w:rPr>
        <w:t xml:space="preserve">Зн        - </w:t>
      </w:r>
      <w:r>
        <w:rPr>
          <w:rFonts w:ascii="Times New Roman" w:hAnsi="Times New Roman" w:cs="Times New Roman"/>
          <w:sz w:val="24"/>
          <w:szCs w:val="24"/>
        </w:rPr>
        <w:t xml:space="preserve"> </w:t>
      </w:r>
      <w:r w:rsidRPr="00170ACC">
        <w:rPr>
          <w:rFonts w:ascii="Times New Roman" w:hAnsi="Times New Roman" w:cs="Times New Roman"/>
          <w:sz w:val="24"/>
          <w:szCs w:val="24"/>
        </w:rPr>
        <w:t>накладные затраты, относимые на стоимость платной услуги.</w:t>
      </w:r>
    </w:p>
    <w:p w:rsidR="00170ACC" w:rsidRDefault="00170ACC" w:rsidP="00170ACC">
      <w:pPr>
        <w:autoSpaceDE w:val="0"/>
        <w:autoSpaceDN w:val="0"/>
        <w:adjustRightInd w:val="0"/>
        <w:ind w:firstLine="540"/>
        <w:jc w:val="both"/>
        <w:rPr>
          <w:color w:val="000000"/>
        </w:rPr>
      </w:pPr>
      <w:r>
        <w:rPr>
          <w:color w:val="000000"/>
        </w:rPr>
        <w:t>16. Затраты на основной персонал включают в себя:</w:t>
      </w:r>
    </w:p>
    <w:p w:rsidR="00170ACC" w:rsidRDefault="00170ACC" w:rsidP="00170ACC">
      <w:pPr>
        <w:autoSpaceDE w:val="0"/>
        <w:autoSpaceDN w:val="0"/>
        <w:adjustRightInd w:val="0"/>
        <w:ind w:firstLine="540"/>
        <w:jc w:val="both"/>
        <w:rPr>
          <w:color w:val="000000"/>
        </w:rPr>
      </w:pPr>
      <w:r>
        <w:rPr>
          <w:color w:val="000000"/>
        </w:rPr>
        <w:tab/>
        <w:t>-  затраты на оплату труда и начисление на выплаты по оплате труда основного персонала;</w:t>
      </w:r>
    </w:p>
    <w:p w:rsidR="00170ACC" w:rsidRDefault="00170ACC" w:rsidP="00170ACC">
      <w:pPr>
        <w:autoSpaceDE w:val="0"/>
        <w:autoSpaceDN w:val="0"/>
        <w:adjustRightInd w:val="0"/>
        <w:ind w:firstLine="540"/>
        <w:jc w:val="both"/>
        <w:rPr>
          <w:color w:val="000000"/>
        </w:rPr>
      </w:pPr>
      <w:r>
        <w:rPr>
          <w:color w:val="000000"/>
        </w:rPr>
        <w:tab/>
        <w:t>-  затраты на командировки основного персонала, связанные с предоставлением платной услуги;</w:t>
      </w:r>
    </w:p>
    <w:p w:rsidR="00170ACC" w:rsidRDefault="00170ACC" w:rsidP="00170ACC">
      <w:pPr>
        <w:autoSpaceDE w:val="0"/>
        <w:autoSpaceDN w:val="0"/>
        <w:adjustRightInd w:val="0"/>
        <w:ind w:firstLine="540"/>
        <w:jc w:val="both"/>
        <w:rPr>
          <w:color w:val="000000"/>
        </w:rPr>
      </w:pPr>
      <w:r>
        <w:rPr>
          <w:color w:val="000000"/>
        </w:rPr>
        <w:tab/>
        <w:t>- суммы вознаграждения сотрудников, привлекаемых по гражданско-правовым договорам.</w:t>
      </w:r>
    </w:p>
    <w:p w:rsidR="00170ACC" w:rsidRDefault="00170ACC" w:rsidP="00170ACC">
      <w:pPr>
        <w:autoSpaceDE w:val="0"/>
        <w:autoSpaceDN w:val="0"/>
        <w:adjustRightInd w:val="0"/>
        <w:ind w:firstLine="540"/>
        <w:jc w:val="both"/>
        <w:rPr>
          <w:color w:val="000000"/>
        </w:rPr>
      </w:pPr>
      <w:r>
        <w:rPr>
          <w:color w:val="000000"/>
        </w:rPr>
        <w:tab/>
        <w:t>Затраты на оплату труда и начисление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производится по каждому сотруднику, участвующему в оказании соответствующей платной услуги, и определяется по формуле:</w:t>
      </w:r>
    </w:p>
    <w:p w:rsidR="00170ACC" w:rsidRPr="00170ACC" w:rsidRDefault="00170ACC" w:rsidP="00170ACC">
      <w:pPr>
        <w:pStyle w:val="ConsPlusNonformat"/>
        <w:widowControl/>
        <w:rPr>
          <w:rFonts w:ascii="Times New Roman" w:hAnsi="Times New Roman" w:cs="Times New Roman"/>
          <w:color w:val="000000"/>
          <w:sz w:val="24"/>
          <w:szCs w:val="24"/>
        </w:rPr>
      </w:pPr>
      <w:r w:rsidRPr="00170A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70ACC">
        <w:rPr>
          <w:rFonts w:ascii="Times New Roman" w:hAnsi="Times New Roman" w:cs="Times New Roman"/>
          <w:color w:val="000000"/>
          <w:sz w:val="24"/>
          <w:szCs w:val="24"/>
        </w:rPr>
        <w:t>Зоп = SUM ОТч x Тусл, где</w:t>
      </w:r>
    </w:p>
    <w:p w:rsidR="00170ACC" w:rsidRPr="00170ACC" w:rsidRDefault="00170ACC" w:rsidP="00170ACC">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Зоп </w:t>
      </w:r>
      <w:r w:rsidRPr="00170ACC">
        <w:rPr>
          <w:rFonts w:ascii="Times New Roman" w:hAnsi="Times New Roman" w:cs="Times New Roman"/>
          <w:color w:val="000000"/>
          <w:sz w:val="24"/>
          <w:szCs w:val="24"/>
        </w:rPr>
        <w:t>- затраты на оплату труда и начис</w:t>
      </w:r>
      <w:r>
        <w:rPr>
          <w:rFonts w:ascii="Times New Roman" w:hAnsi="Times New Roman" w:cs="Times New Roman"/>
          <w:color w:val="000000"/>
          <w:sz w:val="24"/>
          <w:szCs w:val="24"/>
        </w:rPr>
        <w:t xml:space="preserve">ление на выплаты по оплате </w:t>
      </w:r>
      <w:r w:rsidRPr="00170ACC">
        <w:rPr>
          <w:rFonts w:ascii="Times New Roman" w:hAnsi="Times New Roman" w:cs="Times New Roman"/>
          <w:color w:val="000000"/>
          <w:sz w:val="24"/>
          <w:szCs w:val="24"/>
        </w:rPr>
        <w:t>труда основного персонала;</w:t>
      </w:r>
    </w:p>
    <w:p w:rsidR="00170ACC" w:rsidRPr="00170ACC" w:rsidRDefault="00170ACC" w:rsidP="00170ACC">
      <w:pPr>
        <w:pStyle w:val="ConsPlusNonformat"/>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Тусл  </w:t>
      </w:r>
      <w:r w:rsidRPr="00170ACC">
        <w:rPr>
          <w:rFonts w:ascii="Times New Roman" w:hAnsi="Times New Roman" w:cs="Times New Roman"/>
          <w:color w:val="000000"/>
          <w:sz w:val="24"/>
          <w:szCs w:val="24"/>
        </w:rPr>
        <w:t>- норма рабочего времени, затрачиваемого основным персоналом;</w:t>
      </w:r>
    </w:p>
    <w:p w:rsidR="00170ACC" w:rsidRPr="00170ACC" w:rsidRDefault="00170ACC" w:rsidP="00170ACC">
      <w:pPr>
        <w:pStyle w:val="ConsPlusNonformat"/>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ОТч  </w:t>
      </w:r>
      <w:r w:rsidRPr="00170ACC">
        <w:rPr>
          <w:rFonts w:ascii="Times New Roman" w:hAnsi="Times New Roman" w:cs="Times New Roman"/>
          <w:color w:val="000000"/>
          <w:sz w:val="24"/>
          <w:szCs w:val="24"/>
        </w:rPr>
        <w:t>-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начисление на выплаты по оплате труда).</w:t>
      </w:r>
    </w:p>
    <w:p w:rsidR="00170ACC" w:rsidRDefault="00170ACC" w:rsidP="00170ACC">
      <w:pPr>
        <w:autoSpaceDE w:val="0"/>
        <w:autoSpaceDN w:val="0"/>
        <w:adjustRightInd w:val="0"/>
        <w:ind w:firstLine="540"/>
        <w:jc w:val="both"/>
        <w:rPr>
          <w:color w:val="000000"/>
        </w:rPr>
      </w:pPr>
      <w:r>
        <w:rPr>
          <w:color w:val="000000"/>
        </w:rPr>
        <w:tab/>
        <w:t>Затраты на оплату труда персонала, непосредственно участвующего в процессе оказания платной услуги, рассчитываются по форме согласно приложению 2 к настоящему Порядку.</w:t>
      </w:r>
    </w:p>
    <w:p w:rsidR="00170ACC" w:rsidRDefault="00170ACC" w:rsidP="00170ACC">
      <w:pPr>
        <w:autoSpaceDE w:val="0"/>
        <w:autoSpaceDN w:val="0"/>
        <w:adjustRightInd w:val="0"/>
        <w:ind w:firstLine="540"/>
        <w:jc w:val="both"/>
      </w:pPr>
      <w:r>
        <w:tab/>
        <w:t>17.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170ACC" w:rsidRDefault="00170ACC" w:rsidP="00170ACC">
      <w:pPr>
        <w:autoSpaceDE w:val="0"/>
        <w:autoSpaceDN w:val="0"/>
        <w:adjustRightInd w:val="0"/>
        <w:ind w:firstLine="540"/>
        <w:jc w:val="both"/>
      </w:pPr>
      <w:r>
        <w:tab/>
        <w:t>-  затраты на медикаменты и перевязочные средства;</w:t>
      </w:r>
    </w:p>
    <w:p w:rsidR="00170ACC" w:rsidRDefault="00170ACC" w:rsidP="00170ACC">
      <w:pPr>
        <w:autoSpaceDE w:val="0"/>
        <w:autoSpaceDN w:val="0"/>
        <w:adjustRightInd w:val="0"/>
        <w:ind w:firstLine="540"/>
        <w:jc w:val="both"/>
      </w:pPr>
      <w:r>
        <w:tab/>
        <w:t>-  затраты на продукты питания;</w:t>
      </w:r>
    </w:p>
    <w:p w:rsidR="00170ACC" w:rsidRDefault="00170ACC" w:rsidP="00170ACC">
      <w:pPr>
        <w:autoSpaceDE w:val="0"/>
        <w:autoSpaceDN w:val="0"/>
        <w:adjustRightInd w:val="0"/>
        <w:ind w:firstLine="540"/>
        <w:jc w:val="both"/>
      </w:pPr>
      <w:r>
        <w:tab/>
        <w:t>-  затраты на мягкий инвентарь;</w:t>
      </w:r>
    </w:p>
    <w:p w:rsidR="00170ACC" w:rsidRDefault="00170ACC" w:rsidP="00170ACC">
      <w:pPr>
        <w:autoSpaceDE w:val="0"/>
        <w:autoSpaceDN w:val="0"/>
        <w:adjustRightInd w:val="0"/>
        <w:ind w:firstLine="540"/>
        <w:jc w:val="both"/>
      </w:pPr>
      <w:r>
        <w:tab/>
        <w:t>-  затраты на приобретение расходных материалов для оргтехники;</w:t>
      </w:r>
    </w:p>
    <w:p w:rsidR="00170ACC" w:rsidRDefault="00170ACC" w:rsidP="00170ACC">
      <w:pPr>
        <w:autoSpaceDE w:val="0"/>
        <w:autoSpaceDN w:val="0"/>
        <w:adjustRightInd w:val="0"/>
        <w:ind w:firstLine="540"/>
        <w:jc w:val="both"/>
      </w:pPr>
      <w:r>
        <w:tab/>
        <w:t>-  затраты на другие материальные запасы.</w:t>
      </w:r>
    </w:p>
    <w:p w:rsidR="00170ACC" w:rsidRDefault="00170ACC" w:rsidP="00170ACC">
      <w:pPr>
        <w:autoSpaceDE w:val="0"/>
        <w:autoSpaceDN w:val="0"/>
        <w:adjustRightInd w:val="0"/>
        <w:ind w:firstLine="540"/>
        <w:jc w:val="both"/>
      </w:pPr>
      <w:r>
        <w:tab/>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170ACC" w:rsidRDefault="00170ACC" w:rsidP="00170ACC">
      <w:pPr>
        <w:pStyle w:val="ConsPlusNonformat"/>
        <w:widowControl/>
      </w:pPr>
      <w:r>
        <w:t xml:space="preserve">                    </w:t>
      </w:r>
    </w:p>
    <w:p w:rsidR="00170ACC" w:rsidRPr="00170ACC" w:rsidRDefault="00170ACC" w:rsidP="00170ACC">
      <w:pPr>
        <w:pStyle w:val="ConsPlusNonformat"/>
        <w:widowControl/>
        <w:rPr>
          <w:rFonts w:ascii="Times New Roman" w:hAnsi="Times New Roman" w:cs="Times New Roman"/>
          <w:sz w:val="24"/>
          <w:szCs w:val="24"/>
        </w:rPr>
      </w:pPr>
      <w:r w:rsidRPr="00170ACC">
        <w:rPr>
          <w:rFonts w:ascii="Times New Roman" w:hAnsi="Times New Roman" w:cs="Times New Roman"/>
          <w:sz w:val="24"/>
          <w:szCs w:val="24"/>
        </w:rPr>
        <w:t xml:space="preserve">    Змз = SUM МЗ  x Ц, где</w:t>
      </w:r>
    </w:p>
    <w:p w:rsidR="00170ACC" w:rsidRPr="00170ACC" w:rsidRDefault="00170ACC" w:rsidP="00170AC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Змз </w:t>
      </w:r>
      <w:r w:rsidRPr="00170ACC">
        <w:rPr>
          <w:rFonts w:ascii="Times New Roman" w:hAnsi="Times New Roman" w:cs="Times New Roman"/>
          <w:sz w:val="24"/>
          <w:szCs w:val="24"/>
        </w:rPr>
        <w:t>- затраты на материальные запасы, потребляемые в процессе</w:t>
      </w:r>
      <w:r>
        <w:rPr>
          <w:rFonts w:ascii="Times New Roman" w:hAnsi="Times New Roman" w:cs="Times New Roman"/>
          <w:sz w:val="24"/>
          <w:szCs w:val="24"/>
        </w:rPr>
        <w:t xml:space="preserve"> </w:t>
      </w:r>
      <w:r w:rsidRPr="00170ACC">
        <w:rPr>
          <w:rFonts w:ascii="Times New Roman" w:hAnsi="Times New Roman" w:cs="Times New Roman"/>
          <w:sz w:val="24"/>
          <w:szCs w:val="24"/>
        </w:rPr>
        <w:t>оказания платной услуги;</w:t>
      </w:r>
    </w:p>
    <w:p w:rsidR="00170ACC" w:rsidRPr="00170ACC" w:rsidRDefault="00170ACC" w:rsidP="00170AC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МЗ  </w:t>
      </w:r>
      <w:r w:rsidRPr="00170ACC">
        <w:rPr>
          <w:rFonts w:ascii="Times New Roman" w:hAnsi="Times New Roman" w:cs="Times New Roman"/>
          <w:sz w:val="24"/>
          <w:szCs w:val="24"/>
        </w:rPr>
        <w:t>- материальные запасы определенного вида;</w:t>
      </w:r>
    </w:p>
    <w:p w:rsidR="00170ACC" w:rsidRPr="00170ACC" w:rsidRDefault="00170ACC" w:rsidP="00170AC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Ц     </w:t>
      </w:r>
      <w:r w:rsidRPr="00170ACC">
        <w:rPr>
          <w:rFonts w:ascii="Times New Roman" w:hAnsi="Times New Roman" w:cs="Times New Roman"/>
          <w:sz w:val="24"/>
          <w:szCs w:val="24"/>
        </w:rPr>
        <w:t>-  цена приобретаемых материальных запасов.</w:t>
      </w:r>
    </w:p>
    <w:p w:rsidR="00170ACC" w:rsidRDefault="00170ACC" w:rsidP="00170ACC">
      <w:pPr>
        <w:autoSpaceDE w:val="0"/>
        <w:autoSpaceDN w:val="0"/>
        <w:adjustRightInd w:val="0"/>
        <w:jc w:val="both"/>
      </w:pPr>
    </w:p>
    <w:p w:rsidR="00170ACC" w:rsidRDefault="00170ACC" w:rsidP="00170ACC">
      <w:pPr>
        <w:autoSpaceDE w:val="0"/>
        <w:autoSpaceDN w:val="0"/>
        <w:adjustRightInd w:val="0"/>
        <w:ind w:firstLine="540"/>
        <w:jc w:val="both"/>
      </w:pPr>
      <w:r>
        <w:tab/>
        <w:t>Расчет затрат на материальные запасы, непосредственно потребляемые в процессе оказания платной услуги, производится по форме согласно приложению 3 к настоящему Порядку.</w:t>
      </w:r>
    </w:p>
    <w:p w:rsidR="00170ACC" w:rsidRDefault="00170ACC" w:rsidP="00170ACC">
      <w:pPr>
        <w:autoSpaceDE w:val="0"/>
        <w:autoSpaceDN w:val="0"/>
        <w:adjustRightInd w:val="0"/>
        <w:ind w:firstLine="540"/>
        <w:jc w:val="both"/>
      </w:pPr>
      <w:r>
        <w:tab/>
        <w:t>18.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170ACC" w:rsidRDefault="00170ACC" w:rsidP="00170ACC">
      <w:pPr>
        <w:autoSpaceDE w:val="0"/>
        <w:autoSpaceDN w:val="0"/>
        <w:adjustRightInd w:val="0"/>
        <w:ind w:firstLine="540"/>
        <w:jc w:val="both"/>
      </w:pPr>
      <w:r>
        <w:tab/>
        <w:t>Расчет суммы начисленной амортизации оборудования, используемого при оказании платной услуги, производится по форме согласно приложению 4 к настоящему Порядку.</w:t>
      </w:r>
    </w:p>
    <w:p w:rsidR="00170ACC" w:rsidRDefault="00170ACC" w:rsidP="00170ACC">
      <w:pPr>
        <w:autoSpaceDE w:val="0"/>
        <w:autoSpaceDN w:val="0"/>
        <w:adjustRightInd w:val="0"/>
        <w:ind w:firstLine="540"/>
        <w:jc w:val="both"/>
        <w:rPr>
          <w:color w:val="000000"/>
        </w:rPr>
      </w:pPr>
      <w:r>
        <w:rPr>
          <w:color w:val="000000"/>
        </w:rPr>
        <w:tab/>
        <w:t>19. Объем накладных затрат относится на стоимость платной услуги пропорционально затратам на оплату труда и начисление на выплаты по оплате труда основного персонала, непосредственно участвующего в процессе оказания платной услуги:</w:t>
      </w:r>
    </w:p>
    <w:p w:rsidR="00170ACC" w:rsidRDefault="00170ACC" w:rsidP="00170ACC">
      <w:pPr>
        <w:autoSpaceDE w:val="0"/>
        <w:autoSpaceDN w:val="0"/>
        <w:adjustRightInd w:val="0"/>
        <w:ind w:firstLine="540"/>
        <w:jc w:val="both"/>
        <w:rPr>
          <w:color w:val="000000"/>
        </w:rPr>
      </w:pPr>
    </w:p>
    <w:p w:rsidR="00170ACC" w:rsidRPr="00170ACC" w:rsidRDefault="00170ACC" w:rsidP="00170ACC">
      <w:pPr>
        <w:pStyle w:val="ConsPlusNonformat"/>
        <w:widowControl/>
        <w:rPr>
          <w:rFonts w:ascii="Times New Roman" w:hAnsi="Times New Roman" w:cs="Times New Roman"/>
          <w:color w:val="000000"/>
          <w:sz w:val="24"/>
          <w:szCs w:val="24"/>
        </w:rPr>
      </w:pPr>
      <w:r w:rsidRPr="00170ACC">
        <w:rPr>
          <w:rFonts w:ascii="Times New Roman" w:hAnsi="Times New Roman" w:cs="Times New Roman"/>
          <w:color w:val="000000"/>
          <w:sz w:val="24"/>
          <w:szCs w:val="24"/>
        </w:rPr>
        <w:t xml:space="preserve">    Зн = kн x Зоп, где</w:t>
      </w:r>
    </w:p>
    <w:p w:rsidR="00170ACC" w:rsidRPr="00170ACC" w:rsidRDefault="00170ACC" w:rsidP="00170ACC">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kн </w:t>
      </w:r>
      <w:r w:rsidRPr="00170ACC">
        <w:rPr>
          <w:rFonts w:ascii="Times New Roman" w:hAnsi="Times New Roman" w:cs="Times New Roman"/>
          <w:color w:val="000000"/>
          <w:sz w:val="24"/>
          <w:szCs w:val="24"/>
        </w:rPr>
        <w:t>- коэффициент накладных затрат, отражающий нагрузку на единицу</w:t>
      </w:r>
      <w:r>
        <w:rPr>
          <w:rFonts w:ascii="Times New Roman" w:hAnsi="Times New Roman" w:cs="Times New Roman"/>
          <w:color w:val="000000"/>
          <w:sz w:val="24"/>
          <w:szCs w:val="24"/>
        </w:rPr>
        <w:t xml:space="preserve">                оплаты труда основного персонала учреждения.</w:t>
      </w:r>
      <w:r w:rsidRPr="00170ACC">
        <w:rPr>
          <w:rFonts w:ascii="Times New Roman" w:hAnsi="Times New Roman" w:cs="Times New Roman"/>
          <w:color w:val="000000"/>
          <w:sz w:val="24"/>
          <w:szCs w:val="24"/>
        </w:rPr>
        <w:t xml:space="preserve"> Данный</w:t>
      </w:r>
      <w:r>
        <w:rPr>
          <w:rFonts w:ascii="Times New Roman" w:hAnsi="Times New Roman" w:cs="Times New Roman"/>
          <w:color w:val="000000"/>
          <w:sz w:val="24"/>
          <w:szCs w:val="24"/>
        </w:rPr>
        <w:t xml:space="preserve"> </w:t>
      </w:r>
      <w:r w:rsidRPr="00170ACC">
        <w:rPr>
          <w:rFonts w:ascii="Times New Roman" w:hAnsi="Times New Roman" w:cs="Times New Roman"/>
          <w:color w:val="000000"/>
          <w:sz w:val="24"/>
          <w:szCs w:val="24"/>
        </w:rPr>
        <w:t>коэффициент рассчитывается  на основании отчетных данных  за</w:t>
      </w:r>
      <w:r>
        <w:rPr>
          <w:rFonts w:ascii="Times New Roman" w:hAnsi="Times New Roman" w:cs="Times New Roman"/>
          <w:color w:val="000000"/>
          <w:sz w:val="24"/>
          <w:szCs w:val="24"/>
        </w:rPr>
        <w:t xml:space="preserve"> </w:t>
      </w:r>
      <w:r w:rsidRPr="00170ACC">
        <w:rPr>
          <w:rFonts w:ascii="Times New Roman" w:hAnsi="Times New Roman" w:cs="Times New Roman"/>
          <w:color w:val="000000"/>
          <w:sz w:val="24"/>
          <w:szCs w:val="24"/>
        </w:rPr>
        <w:t>предшествующий  период и прогнозируемых изменений в плановом</w:t>
      </w:r>
    </w:p>
    <w:p w:rsidR="00170ACC" w:rsidRPr="00170ACC" w:rsidRDefault="00170ACC" w:rsidP="00170ACC">
      <w:pPr>
        <w:pStyle w:val="ConsPlusNonformat"/>
        <w:widowControl/>
        <w:jc w:val="both"/>
        <w:rPr>
          <w:rFonts w:ascii="Times New Roman" w:hAnsi="Times New Roman" w:cs="Times New Roman"/>
          <w:color w:val="000000"/>
          <w:sz w:val="24"/>
          <w:szCs w:val="24"/>
        </w:rPr>
      </w:pPr>
      <w:r w:rsidRPr="00170ACC">
        <w:rPr>
          <w:rFonts w:ascii="Times New Roman" w:hAnsi="Times New Roman" w:cs="Times New Roman"/>
          <w:color w:val="000000"/>
          <w:sz w:val="24"/>
          <w:szCs w:val="24"/>
        </w:rPr>
        <w:t xml:space="preserve">               периоде:</w:t>
      </w:r>
    </w:p>
    <w:p w:rsidR="00170ACC" w:rsidRPr="00170ACC" w:rsidRDefault="00170ACC" w:rsidP="00170ACC">
      <w:pPr>
        <w:pStyle w:val="ConsPlusNonformat"/>
        <w:widowControl/>
        <w:rPr>
          <w:rFonts w:ascii="Times New Roman" w:hAnsi="Times New Roman" w:cs="Times New Roman"/>
          <w:color w:val="000000"/>
          <w:sz w:val="24"/>
          <w:szCs w:val="24"/>
        </w:rPr>
      </w:pPr>
      <w:r w:rsidRPr="00170ACC">
        <w:rPr>
          <w:rFonts w:ascii="Times New Roman" w:hAnsi="Times New Roman" w:cs="Times New Roman"/>
          <w:color w:val="000000"/>
          <w:sz w:val="24"/>
          <w:szCs w:val="24"/>
        </w:rPr>
        <w:t xml:space="preserve">         Зауп + Зохн + Аохн</w:t>
      </w:r>
    </w:p>
    <w:p w:rsidR="00170ACC" w:rsidRPr="00170ACC" w:rsidRDefault="00170ACC" w:rsidP="00170ACC">
      <w:pPr>
        <w:pStyle w:val="ConsPlusNonformat"/>
        <w:widowControl/>
        <w:rPr>
          <w:rFonts w:ascii="Times New Roman" w:hAnsi="Times New Roman" w:cs="Times New Roman"/>
          <w:color w:val="000000"/>
          <w:sz w:val="24"/>
          <w:szCs w:val="24"/>
        </w:rPr>
      </w:pPr>
      <w:r w:rsidRPr="00170ACC">
        <w:rPr>
          <w:rFonts w:ascii="Times New Roman" w:hAnsi="Times New Roman" w:cs="Times New Roman"/>
          <w:color w:val="000000"/>
          <w:sz w:val="24"/>
          <w:szCs w:val="24"/>
        </w:rPr>
        <w:t xml:space="preserve">    kн = ------------------ , где</w:t>
      </w:r>
    </w:p>
    <w:p w:rsidR="00170ACC" w:rsidRPr="00170ACC" w:rsidRDefault="00170ACC" w:rsidP="00170ACC">
      <w:pPr>
        <w:pStyle w:val="ConsPlusNonformat"/>
        <w:widowControl/>
        <w:rPr>
          <w:rFonts w:ascii="Times New Roman" w:hAnsi="Times New Roman" w:cs="Times New Roman"/>
          <w:color w:val="000000"/>
          <w:sz w:val="24"/>
          <w:szCs w:val="24"/>
        </w:rPr>
      </w:pPr>
      <w:r w:rsidRPr="00170ACC">
        <w:rPr>
          <w:rFonts w:ascii="Times New Roman" w:hAnsi="Times New Roman" w:cs="Times New Roman"/>
          <w:color w:val="000000"/>
          <w:sz w:val="24"/>
          <w:szCs w:val="24"/>
        </w:rPr>
        <w:t xml:space="preserve">              SUM Зоп</w:t>
      </w:r>
    </w:p>
    <w:p w:rsidR="00170ACC" w:rsidRPr="00170ACC" w:rsidRDefault="00170ACC" w:rsidP="00170ACC">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Зауп </w:t>
      </w:r>
      <w:r w:rsidRPr="00170ACC">
        <w:rPr>
          <w:rFonts w:ascii="Times New Roman" w:hAnsi="Times New Roman" w:cs="Times New Roman"/>
          <w:color w:val="000000"/>
          <w:sz w:val="24"/>
          <w:szCs w:val="24"/>
        </w:rPr>
        <w:t>- фактические затраты на административно-управленческий</w:t>
      </w:r>
      <w:r>
        <w:rPr>
          <w:rFonts w:ascii="Times New Roman" w:hAnsi="Times New Roman" w:cs="Times New Roman"/>
          <w:color w:val="000000"/>
          <w:sz w:val="24"/>
          <w:szCs w:val="24"/>
        </w:rPr>
        <w:t xml:space="preserve"> </w:t>
      </w:r>
      <w:r w:rsidRPr="00170ACC">
        <w:rPr>
          <w:rFonts w:ascii="Times New Roman" w:hAnsi="Times New Roman" w:cs="Times New Roman"/>
          <w:color w:val="000000"/>
          <w:sz w:val="24"/>
          <w:szCs w:val="24"/>
        </w:rPr>
        <w:t>персонал за предшествующий период, скорректированные на</w:t>
      </w:r>
      <w:r>
        <w:rPr>
          <w:rFonts w:ascii="Times New Roman" w:hAnsi="Times New Roman" w:cs="Times New Roman"/>
          <w:color w:val="000000"/>
          <w:sz w:val="24"/>
          <w:szCs w:val="24"/>
        </w:rPr>
        <w:t xml:space="preserve"> </w:t>
      </w:r>
      <w:r w:rsidRPr="00170ACC">
        <w:rPr>
          <w:rFonts w:ascii="Times New Roman" w:hAnsi="Times New Roman" w:cs="Times New Roman"/>
          <w:color w:val="000000"/>
          <w:sz w:val="24"/>
          <w:szCs w:val="24"/>
        </w:rPr>
        <w:t>прогнозируемое изменение численности административно-управленческого персонала и прогнозируемый рост заработной</w:t>
      </w:r>
      <w:r>
        <w:rPr>
          <w:rFonts w:ascii="Times New Roman" w:hAnsi="Times New Roman" w:cs="Times New Roman"/>
          <w:color w:val="000000"/>
          <w:sz w:val="24"/>
          <w:szCs w:val="24"/>
        </w:rPr>
        <w:t xml:space="preserve"> </w:t>
      </w:r>
      <w:r w:rsidRPr="00170ACC">
        <w:rPr>
          <w:rFonts w:ascii="Times New Roman" w:hAnsi="Times New Roman" w:cs="Times New Roman"/>
          <w:color w:val="000000"/>
          <w:sz w:val="24"/>
          <w:szCs w:val="24"/>
        </w:rPr>
        <w:t>платы;</w:t>
      </w:r>
    </w:p>
    <w:p w:rsidR="00170ACC" w:rsidRPr="00170ACC" w:rsidRDefault="00170ACC" w:rsidP="00170ACC">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Зохн </w:t>
      </w:r>
      <w:r w:rsidRPr="00170ACC">
        <w:rPr>
          <w:rFonts w:ascii="Times New Roman" w:hAnsi="Times New Roman" w:cs="Times New Roman"/>
          <w:color w:val="000000"/>
          <w:sz w:val="24"/>
          <w:szCs w:val="24"/>
        </w:rPr>
        <w:t>- фактические затраты общехозяйственного назначения за</w:t>
      </w:r>
      <w:r>
        <w:rPr>
          <w:rFonts w:ascii="Times New Roman" w:hAnsi="Times New Roman" w:cs="Times New Roman"/>
          <w:color w:val="000000"/>
          <w:sz w:val="24"/>
          <w:szCs w:val="24"/>
        </w:rPr>
        <w:t xml:space="preserve"> </w:t>
      </w:r>
      <w:r w:rsidRPr="00170ACC">
        <w:rPr>
          <w:rFonts w:ascii="Times New Roman" w:hAnsi="Times New Roman" w:cs="Times New Roman"/>
          <w:color w:val="000000"/>
          <w:sz w:val="24"/>
          <w:szCs w:val="24"/>
        </w:rPr>
        <w:t xml:space="preserve">               предшествующий период, скорректированные на прогнозируемый</w:t>
      </w:r>
      <w:r>
        <w:rPr>
          <w:rFonts w:ascii="Times New Roman" w:hAnsi="Times New Roman" w:cs="Times New Roman"/>
          <w:color w:val="000000"/>
          <w:sz w:val="24"/>
          <w:szCs w:val="24"/>
        </w:rPr>
        <w:t xml:space="preserve"> </w:t>
      </w:r>
      <w:r w:rsidRPr="00170ACC">
        <w:rPr>
          <w:rFonts w:ascii="Times New Roman" w:hAnsi="Times New Roman" w:cs="Times New Roman"/>
          <w:color w:val="000000"/>
          <w:sz w:val="24"/>
          <w:szCs w:val="24"/>
        </w:rPr>
        <w:t xml:space="preserve">               инфляционный рост цен, и прогнозируемые затраты на уплату</w:t>
      </w:r>
      <w:r>
        <w:rPr>
          <w:rFonts w:ascii="Times New Roman" w:hAnsi="Times New Roman" w:cs="Times New Roman"/>
          <w:color w:val="000000"/>
          <w:sz w:val="24"/>
          <w:szCs w:val="24"/>
        </w:rPr>
        <w:t xml:space="preserve"> </w:t>
      </w:r>
      <w:r w:rsidRPr="00170ACC">
        <w:rPr>
          <w:rFonts w:ascii="Times New Roman" w:hAnsi="Times New Roman" w:cs="Times New Roman"/>
          <w:color w:val="000000"/>
          <w:sz w:val="24"/>
          <w:szCs w:val="24"/>
        </w:rPr>
        <w:t>налогов, пошлин и иных обязательных платежей с учетом</w:t>
      </w:r>
      <w:r>
        <w:rPr>
          <w:rFonts w:ascii="Times New Roman" w:hAnsi="Times New Roman" w:cs="Times New Roman"/>
          <w:color w:val="000000"/>
          <w:sz w:val="24"/>
          <w:szCs w:val="24"/>
        </w:rPr>
        <w:t xml:space="preserve"> </w:t>
      </w:r>
      <w:r w:rsidRPr="00170ACC">
        <w:rPr>
          <w:rFonts w:ascii="Times New Roman" w:hAnsi="Times New Roman" w:cs="Times New Roman"/>
          <w:color w:val="000000"/>
          <w:sz w:val="24"/>
          <w:szCs w:val="24"/>
        </w:rPr>
        <w:t xml:space="preserve">изменения налогового </w:t>
      </w:r>
      <w:hyperlink r:id="rId11" w:history="1">
        <w:r w:rsidRPr="00170ACC">
          <w:rPr>
            <w:rStyle w:val="af2"/>
            <w:rFonts w:ascii="Times New Roman" w:hAnsi="Times New Roman" w:cs="Times New Roman"/>
            <w:color w:val="000000"/>
            <w:sz w:val="24"/>
            <w:szCs w:val="24"/>
            <w:u w:val="none"/>
          </w:rPr>
          <w:t>законодательства</w:t>
        </w:r>
      </w:hyperlink>
      <w:r w:rsidRPr="00170ACC">
        <w:rPr>
          <w:rFonts w:ascii="Times New Roman" w:hAnsi="Times New Roman" w:cs="Times New Roman"/>
          <w:color w:val="000000"/>
          <w:sz w:val="24"/>
          <w:szCs w:val="24"/>
        </w:rPr>
        <w:t>;</w:t>
      </w:r>
    </w:p>
    <w:p w:rsidR="00170ACC" w:rsidRPr="00170ACC" w:rsidRDefault="00775670" w:rsidP="00170ACC">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Аохн </w:t>
      </w:r>
      <w:r w:rsidR="00170ACC" w:rsidRPr="00170ACC">
        <w:rPr>
          <w:rFonts w:ascii="Times New Roman" w:hAnsi="Times New Roman" w:cs="Times New Roman"/>
          <w:color w:val="000000"/>
          <w:sz w:val="24"/>
          <w:szCs w:val="24"/>
        </w:rPr>
        <w:t>- прогноз суммы начисленной амортизации имущества</w:t>
      </w:r>
      <w:r w:rsidR="00170ACC">
        <w:rPr>
          <w:rFonts w:ascii="Times New Roman" w:hAnsi="Times New Roman" w:cs="Times New Roman"/>
          <w:color w:val="000000"/>
          <w:sz w:val="24"/>
          <w:szCs w:val="24"/>
        </w:rPr>
        <w:t xml:space="preserve"> </w:t>
      </w:r>
      <w:r w:rsidR="00170ACC" w:rsidRPr="00170ACC">
        <w:rPr>
          <w:rFonts w:ascii="Times New Roman" w:hAnsi="Times New Roman" w:cs="Times New Roman"/>
          <w:color w:val="000000"/>
          <w:sz w:val="24"/>
          <w:szCs w:val="24"/>
        </w:rPr>
        <w:t xml:space="preserve">               общехозяйственного назначения в плановом периоде;</w:t>
      </w:r>
    </w:p>
    <w:p w:rsidR="00170ACC" w:rsidRPr="00170ACC" w:rsidRDefault="00775670" w:rsidP="00170ACC">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Зоп   </w:t>
      </w:r>
      <w:r w:rsidR="00170ACC" w:rsidRPr="00170ACC">
        <w:rPr>
          <w:rFonts w:ascii="Times New Roman" w:hAnsi="Times New Roman" w:cs="Times New Roman"/>
          <w:color w:val="000000"/>
          <w:sz w:val="24"/>
          <w:szCs w:val="24"/>
        </w:rPr>
        <w:t>- фактические затраты на весь основной персонал учреждения за</w:t>
      </w:r>
      <w:r>
        <w:rPr>
          <w:rFonts w:ascii="Times New Roman" w:hAnsi="Times New Roman" w:cs="Times New Roman"/>
          <w:color w:val="000000"/>
          <w:sz w:val="24"/>
          <w:szCs w:val="24"/>
        </w:rPr>
        <w:t xml:space="preserve"> </w:t>
      </w:r>
      <w:r w:rsidR="00170ACC" w:rsidRPr="00170ACC">
        <w:rPr>
          <w:rFonts w:ascii="Times New Roman" w:hAnsi="Times New Roman" w:cs="Times New Roman"/>
          <w:color w:val="000000"/>
          <w:sz w:val="24"/>
          <w:szCs w:val="24"/>
        </w:rPr>
        <w:t xml:space="preserve">               предшествующий период, скорректированные на прогнозируемое</w:t>
      </w:r>
      <w:r>
        <w:rPr>
          <w:rFonts w:ascii="Times New Roman" w:hAnsi="Times New Roman" w:cs="Times New Roman"/>
          <w:color w:val="000000"/>
          <w:sz w:val="24"/>
          <w:szCs w:val="24"/>
        </w:rPr>
        <w:t xml:space="preserve"> </w:t>
      </w:r>
      <w:r w:rsidR="00170ACC" w:rsidRPr="00170ACC">
        <w:rPr>
          <w:rFonts w:ascii="Times New Roman" w:hAnsi="Times New Roman" w:cs="Times New Roman"/>
          <w:color w:val="000000"/>
          <w:sz w:val="24"/>
          <w:szCs w:val="24"/>
        </w:rPr>
        <w:t>изменение численности основного персонала и прогнозируемый</w:t>
      </w:r>
      <w:r>
        <w:rPr>
          <w:rFonts w:ascii="Times New Roman" w:hAnsi="Times New Roman" w:cs="Times New Roman"/>
          <w:color w:val="000000"/>
          <w:sz w:val="24"/>
          <w:szCs w:val="24"/>
        </w:rPr>
        <w:t xml:space="preserve"> </w:t>
      </w:r>
      <w:r w:rsidR="00170ACC" w:rsidRPr="00170ACC">
        <w:rPr>
          <w:rFonts w:ascii="Times New Roman" w:hAnsi="Times New Roman" w:cs="Times New Roman"/>
          <w:color w:val="000000"/>
          <w:sz w:val="24"/>
          <w:szCs w:val="24"/>
        </w:rPr>
        <w:t>рост заработной платы.</w:t>
      </w:r>
    </w:p>
    <w:p w:rsidR="00170ACC" w:rsidRDefault="00170ACC" w:rsidP="00170ACC">
      <w:pPr>
        <w:autoSpaceDE w:val="0"/>
        <w:autoSpaceDN w:val="0"/>
        <w:adjustRightInd w:val="0"/>
        <w:ind w:firstLine="540"/>
        <w:jc w:val="both"/>
        <w:rPr>
          <w:color w:val="000000"/>
        </w:rPr>
      </w:pPr>
      <w:r>
        <w:rPr>
          <w:color w:val="000000"/>
        </w:rPr>
        <w:tab/>
        <w:t>Затраты на административно-управленческий персонал включают в себя:</w:t>
      </w:r>
    </w:p>
    <w:p w:rsidR="00170ACC" w:rsidRDefault="00170ACC" w:rsidP="00170ACC">
      <w:pPr>
        <w:autoSpaceDE w:val="0"/>
        <w:autoSpaceDN w:val="0"/>
        <w:adjustRightInd w:val="0"/>
        <w:ind w:firstLine="540"/>
        <w:jc w:val="both"/>
        <w:rPr>
          <w:color w:val="000000"/>
        </w:rPr>
      </w:pPr>
      <w:r>
        <w:rPr>
          <w:color w:val="000000"/>
        </w:rPr>
        <w:tab/>
        <w:t>- затраты на оплату труда и начисление на выплаты по оплате труда административно-управленческого персонала;</w:t>
      </w:r>
    </w:p>
    <w:p w:rsidR="00170ACC" w:rsidRDefault="00170ACC" w:rsidP="00170ACC">
      <w:pPr>
        <w:autoSpaceDE w:val="0"/>
        <w:autoSpaceDN w:val="0"/>
        <w:adjustRightInd w:val="0"/>
        <w:ind w:firstLine="540"/>
        <w:jc w:val="both"/>
        <w:rPr>
          <w:color w:val="000000"/>
        </w:rPr>
      </w:pPr>
      <w:r>
        <w:rPr>
          <w:color w:val="000000"/>
        </w:rPr>
        <w:tab/>
        <w:t>- нормативные затраты на командировки административно-управленческого персонала;</w:t>
      </w:r>
    </w:p>
    <w:p w:rsidR="00170ACC" w:rsidRDefault="00170ACC" w:rsidP="00170ACC">
      <w:pPr>
        <w:autoSpaceDE w:val="0"/>
        <w:autoSpaceDN w:val="0"/>
        <w:adjustRightInd w:val="0"/>
        <w:ind w:firstLine="540"/>
        <w:jc w:val="both"/>
        <w:rPr>
          <w:color w:val="000000"/>
        </w:rPr>
      </w:pPr>
      <w:r>
        <w:rPr>
          <w:color w:val="000000"/>
        </w:rPr>
        <w:tab/>
        <w:t>- затраты по повышению квалификации основного и административно-управленческого персонала.</w:t>
      </w:r>
    </w:p>
    <w:p w:rsidR="00170ACC" w:rsidRDefault="00170ACC" w:rsidP="00170ACC">
      <w:pPr>
        <w:autoSpaceDE w:val="0"/>
        <w:autoSpaceDN w:val="0"/>
        <w:adjustRightInd w:val="0"/>
        <w:ind w:firstLine="540"/>
        <w:jc w:val="both"/>
        <w:rPr>
          <w:color w:val="000000"/>
        </w:rPr>
      </w:pPr>
      <w:r>
        <w:rPr>
          <w:color w:val="000000"/>
        </w:rPr>
        <w:tab/>
        <w:t>Затраты общехозяйственного назначения включают в себя:</w:t>
      </w:r>
    </w:p>
    <w:p w:rsidR="00170ACC" w:rsidRDefault="00170ACC" w:rsidP="00170ACC">
      <w:pPr>
        <w:autoSpaceDE w:val="0"/>
        <w:autoSpaceDN w:val="0"/>
        <w:adjustRightInd w:val="0"/>
        <w:ind w:firstLine="540"/>
        <w:jc w:val="both"/>
        <w:rPr>
          <w:color w:val="000000"/>
        </w:rPr>
      </w:pPr>
      <w:r>
        <w:rPr>
          <w:color w:val="000000"/>
        </w:rPr>
        <w:tab/>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70ACC" w:rsidRDefault="00170ACC" w:rsidP="00170ACC">
      <w:pPr>
        <w:autoSpaceDE w:val="0"/>
        <w:autoSpaceDN w:val="0"/>
        <w:adjustRightInd w:val="0"/>
        <w:ind w:firstLine="540"/>
        <w:jc w:val="both"/>
        <w:rPr>
          <w:color w:val="000000"/>
        </w:rPr>
      </w:pPr>
      <w:r>
        <w:rPr>
          <w:color w:val="000000"/>
        </w:rPr>
        <w:tab/>
        <w:t>-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170ACC" w:rsidRDefault="00170ACC" w:rsidP="00170ACC">
      <w:pPr>
        <w:autoSpaceDE w:val="0"/>
        <w:autoSpaceDN w:val="0"/>
        <w:adjustRightInd w:val="0"/>
        <w:ind w:firstLine="540"/>
        <w:jc w:val="both"/>
        <w:rPr>
          <w:color w:val="000000"/>
        </w:rPr>
      </w:pPr>
      <w:r>
        <w:rPr>
          <w:color w:val="000000"/>
        </w:rPr>
        <w:tab/>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170ACC" w:rsidRDefault="00170ACC" w:rsidP="00170ACC">
      <w:pPr>
        <w:autoSpaceDE w:val="0"/>
        <w:autoSpaceDN w:val="0"/>
        <w:adjustRightInd w:val="0"/>
        <w:ind w:firstLine="540"/>
        <w:jc w:val="both"/>
        <w:rPr>
          <w:color w:val="000000"/>
        </w:rPr>
      </w:pPr>
      <w:r>
        <w:rPr>
          <w:color w:val="000000"/>
        </w:rPr>
        <w:tab/>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170ACC" w:rsidRDefault="00170ACC" w:rsidP="00170ACC">
      <w:pPr>
        <w:autoSpaceDE w:val="0"/>
        <w:autoSpaceDN w:val="0"/>
        <w:adjustRightInd w:val="0"/>
        <w:ind w:firstLine="540"/>
        <w:jc w:val="both"/>
        <w:rPr>
          <w:color w:val="000000"/>
        </w:rPr>
      </w:pPr>
      <w:r>
        <w:rPr>
          <w:color w:val="000000"/>
        </w:rPr>
        <w:t>Расчет накладных затрат производится по форме согласно приложению 5 к настоящему Порядку.</w:t>
      </w:r>
    </w:p>
    <w:p w:rsidR="00170ACC" w:rsidRDefault="00170ACC" w:rsidP="00170ACC">
      <w:pPr>
        <w:autoSpaceDE w:val="0"/>
        <w:autoSpaceDN w:val="0"/>
        <w:adjustRightInd w:val="0"/>
        <w:ind w:firstLine="540"/>
        <w:jc w:val="both"/>
        <w:rPr>
          <w:color w:val="000000"/>
        </w:rPr>
      </w:pPr>
      <w:r>
        <w:rPr>
          <w:color w:val="000000"/>
        </w:rPr>
        <w:tab/>
        <w:t>20. Расчет цены производится по форме согласно приложению 6 к настоящему Порядку</w:t>
      </w:r>
    </w:p>
    <w:p w:rsidR="00170ACC" w:rsidRDefault="00170ACC" w:rsidP="00170ACC">
      <w:pPr>
        <w:autoSpaceDE w:val="0"/>
        <w:autoSpaceDN w:val="0"/>
        <w:adjustRightInd w:val="0"/>
        <w:ind w:firstLine="540"/>
        <w:jc w:val="both"/>
        <w:rPr>
          <w:color w:val="000000"/>
        </w:rPr>
      </w:pPr>
      <w:r>
        <w:rPr>
          <w:color w:val="000000"/>
        </w:rPr>
        <w:tab/>
        <w:t>Уровень рентабельности определяется с учетом спроса на платную услугу на рынке данного вида платных услуг.</w:t>
      </w: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708" w:firstLine="708"/>
        <w:jc w:val="right"/>
        <w:outlineLvl w:val="2"/>
      </w:pPr>
    </w:p>
    <w:p w:rsidR="00170ACC" w:rsidRDefault="00170ACC" w:rsidP="00170ACC">
      <w:pPr>
        <w:autoSpaceDE w:val="0"/>
        <w:autoSpaceDN w:val="0"/>
        <w:adjustRightInd w:val="0"/>
        <w:ind w:left="3540" w:firstLine="708"/>
        <w:outlineLvl w:val="2"/>
      </w:pPr>
      <w:r>
        <w:t>Приложение 1</w:t>
      </w:r>
    </w:p>
    <w:p w:rsidR="00170ACC" w:rsidRDefault="00170ACC" w:rsidP="00170ACC">
      <w:pPr>
        <w:autoSpaceDE w:val="0"/>
        <w:autoSpaceDN w:val="0"/>
        <w:adjustRightInd w:val="0"/>
        <w:ind w:left="4248"/>
        <w:outlineLvl w:val="2"/>
      </w:pPr>
      <w:r>
        <w:t>к Порядку определения платы за оказанные услуги и (или)</w:t>
      </w:r>
      <w:r w:rsidR="00775670">
        <w:t xml:space="preserve"> </w:t>
      </w:r>
      <w:r>
        <w:t>выполненные работы при осуществлении муниципальными казенными учреждениями муниципального образования «Сегежский муниципальный район» приносящей доход деятельности</w:t>
      </w:r>
    </w:p>
    <w:p w:rsidR="00170ACC" w:rsidRDefault="00170ACC" w:rsidP="00170ACC">
      <w:pPr>
        <w:autoSpaceDE w:val="0"/>
        <w:autoSpaceDN w:val="0"/>
        <w:adjustRightInd w:val="0"/>
        <w:jc w:val="center"/>
      </w:pPr>
    </w:p>
    <w:p w:rsidR="00170ACC" w:rsidRDefault="00170ACC" w:rsidP="00170ACC">
      <w:pPr>
        <w:autoSpaceDE w:val="0"/>
        <w:autoSpaceDN w:val="0"/>
        <w:adjustRightInd w:val="0"/>
        <w:jc w:val="center"/>
      </w:pPr>
    </w:p>
    <w:p w:rsidR="00170ACC" w:rsidRDefault="00170ACC" w:rsidP="00170ACC">
      <w:pPr>
        <w:autoSpaceDE w:val="0"/>
        <w:autoSpaceDN w:val="0"/>
        <w:adjustRightInd w:val="0"/>
        <w:jc w:val="center"/>
      </w:pPr>
    </w:p>
    <w:p w:rsidR="00170ACC" w:rsidRDefault="00170ACC" w:rsidP="00170ACC">
      <w:pPr>
        <w:autoSpaceDE w:val="0"/>
        <w:autoSpaceDN w:val="0"/>
        <w:adjustRightInd w:val="0"/>
        <w:jc w:val="center"/>
      </w:pPr>
      <w:r>
        <w:t>ИНФОРМАЦИЯ</w:t>
      </w:r>
    </w:p>
    <w:p w:rsidR="00170ACC" w:rsidRDefault="00170ACC" w:rsidP="00170ACC">
      <w:pPr>
        <w:autoSpaceDE w:val="0"/>
        <w:autoSpaceDN w:val="0"/>
        <w:adjustRightInd w:val="0"/>
        <w:jc w:val="center"/>
      </w:pPr>
      <w:r>
        <w:t>о ценах на платные услуги (выполняемые работы)</w:t>
      </w:r>
    </w:p>
    <w:p w:rsidR="00170ACC" w:rsidRDefault="00170ACC" w:rsidP="00170ACC">
      <w:pPr>
        <w:autoSpaceDE w:val="0"/>
        <w:autoSpaceDN w:val="0"/>
        <w:adjustRightInd w:val="0"/>
        <w:jc w:val="center"/>
      </w:pPr>
      <w:r>
        <w:t>__________________________________________________________</w:t>
      </w:r>
    </w:p>
    <w:p w:rsidR="00170ACC" w:rsidRDefault="00170ACC" w:rsidP="00170ACC">
      <w:pPr>
        <w:autoSpaceDE w:val="0"/>
        <w:autoSpaceDN w:val="0"/>
        <w:adjustRightInd w:val="0"/>
        <w:jc w:val="center"/>
      </w:pPr>
      <w:r>
        <w:t>(наименование муниципального казенного учреждения)</w:t>
      </w: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r>
        <w:tab/>
      </w:r>
      <w:r>
        <w:tab/>
      </w:r>
      <w:r>
        <w:tab/>
      </w:r>
      <w:r>
        <w:tab/>
      </w:r>
      <w:r>
        <w:tab/>
      </w:r>
      <w:r>
        <w:tab/>
      </w:r>
      <w:r>
        <w:tab/>
      </w:r>
      <w:r>
        <w:tab/>
      </w:r>
      <w:r>
        <w:tab/>
      </w:r>
      <w:r>
        <w:tab/>
      </w:r>
      <w:r>
        <w:tab/>
      </w:r>
      <w:r>
        <w:tab/>
        <w:t>руб.</w:t>
      </w:r>
    </w:p>
    <w:tbl>
      <w:tblPr>
        <w:tblW w:w="0" w:type="auto"/>
        <w:tblInd w:w="70" w:type="dxa"/>
        <w:tblLayout w:type="fixed"/>
        <w:tblCellMar>
          <w:left w:w="70" w:type="dxa"/>
          <w:right w:w="70" w:type="dxa"/>
        </w:tblCellMar>
        <w:tblLook w:val="04A0"/>
      </w:tblPr>
      <w:tblGrid>
        <w:gridCol w:w="540"/>
        <w:gridCol w:w="7200"/>
        <w:gridCol w:w="1440"/>
      </w:tblGrid>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jc w:val="center"/>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услуги (работы)</w:t>
            </w:r>
          </w:p>
        </w:tc>
        <w:tc>
          <w:tcPr>
            <w:tcW w:w="14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Цена</w:t>
            </w: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20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720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20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720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720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720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720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20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bl>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rPr>
          <w:color w:val="000000"/>
        </w:rPr>
      </w:pPr>
    </w:p>
    <w:p w:rsidR="00170ACC" w:rsidRDefault="00170ACC" w:rsidP="00775670">
      <w:pPr>
        <w:autoSpaceDE w:val="0"/>
        <w:autoSpaceDN w:val="0"/>
        <w:adjustRightInd w:val="0"/>
        <w:jc w:val="center"/>
      </w:pPr>
      <w:r>
        <w:t>______________________</w:t>
      </w: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left="3540" w:firstLine="708"/>
        <w:outlineLvl w:val="2"/>
      </w:pPr>
      <w:r>
        <w:t>Приложение 2</w:t>
      </w:r>
    </w:p>
    <w:p w:rsidR="00170ACC" w:rsidRDefault="00170ACC" w:rsidP="00170ACC">
      <w:pPr>
        <w:autoSpaceDE w:val="0"/>
        <w:autoSpaceDN w:val="0"/>
        <w:adjustRightInd w:val="0"/>
        <w:ind w:left="4248"/>
        <w:outlineLvl w:val="2"/>
      </w:pPr>
      <w:r>
        <w:t>к Порядку определения платы за оказанные услуги и (или)</w:t>
      </w:r>
      <w:r w:rsidR="00775670">
        <w:t xml:space="preserve"> </w:t>
      </w:r>
      <w:r>
        <w:t>выполненные работы при осуществлении муниципальными казенными учреждениями муниципального образования «Сегежский муниципальный район» приносящей доход деятельности</w:t>
      </w: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jc w:val="center"/>
      </w:pPr>
      <w:r>
        <w:t>Расчет затрат на оплату труда персонала</w:t>
      </w:r>
    </w:p>
    <w:p w:rsidR="00170ACC" w:rsidRDefault="00170ACC" w:rsidP="00170ACC">
      <w:pPr>
        <w:autoSpaceDE w:val="0"/>
        <w:autoSpaceDN w:val="0"/>
        <w:adjustRightInd w:val="0"/>
        <w:jc w:val="center"/>
      </w:pPr>
      <w:r>
        <w:t>______________________________________</w:t>
      </w:r>
    </w:p>
    <w:p w:rsidR="00170ACC" w:rsidRDefault="00170ACC" w:rsidP="00170ACC">
      <w:pPr>
        <w:autoSpaceDE w:val="0"/>
        <w:autoSpaceDN w:val="0"/>
        <w:adjustRightInd w:val="0"/>
        <w:jc w:val="center"/>
      </w:pPr>
      <w:r>
        <w:t>(наименование платной услуги)</w:t>
      </w:r>
    </w:p>
    <w:p w:rsidR="00170ACC" w:rsidRDefault="00170ACC" w:rsidP="00170ACC">
      <w:pPr>
        <w:autoSpaceDE w:val="0"/>
        <w:autoSpaceDN w:val="0"/>
        <w:adjustRightInd w:val="0"/>
        <w:jc w:val="both"/>
      </w:pPr>
    </w:p>
    <w:tbl>
      <w:tblPr>
        <w:tblW w:w="9180" w:type="dxa"/>
        <w:tblInd w:w="70" w:type="dxa"/>
        <w:tblLayout w:type="fixed"/>
        <w:tblCellMar>
          <w:left w:w="70" w:type="dxa"/>
          <w:right w:w="70" w:type="dxa"/>
        </w:tblCellMar>
        <w:tblLook w:val="04A0"/>
      </w:tblPr>
      <w:tblGrid>
        <w:gridCol w:w="1620"/>
        <w:gridCol w:w="2025"/>
        <w:gridCol w:w="1395"/>
        <w:gridCol w:w="1710"/>
        <w:gridCol w:w="2430"/>
      </w:tblGrid>
      <w:tr w:rsidR="00170ACC" w:rsidTr="00170ACC">
        <w:trPr>
          <w:cantSplit/>
          <w:trHeight w:val="840"/>
        </w:trPr>
        <w:tc>
          <w:tcPr>
            <w:tcW w:w="162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202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Средний    </w:t>
            </w:r>
            <w:r>
              <w:rPr>
                <w:rFonts w:ascii="Times New Roman" w:hAnsi="Times New Roman" w:cs="Times New Roman"/>
                <w:color w:val="000000"/>
                <w:sz w:val="24"/>
                <w:szCs w:val="24"/>
              </w:rPr>
              <w:br/>
              <w:t xml:space="preserve">должностной  </w:t>
            </w:r>
            <w:r>
              <w:rPr>
                <w:rFonts w:ascii="Times New Roman" w:hAnsi="Times New Roman" w:cs="Times New Roman"/>
                <w:color w:val="000000"/>
                <w:sz w:val="24"/>
                <w:szCs w:val="24"/>
              </w:rPr>
              <w:br/>
              <w:t>оклад в месяц,</w:t>
            </w:r>
            <w:r>
              <w:rPr>
                <w:rFonts w:ascii="Times New Roman" w:hAnsi="Times New Roman" w:cs="Times New Roman"/>
                <w:color w:val="000000"/>
                <w:sz w:val="24"/>
                <w:szCs w:val="24"/>
              </w:rPr>
              <w:br/>
              <w:t>включая</w:t>
            </w:r>
            <w:r>
              <w:rPr>
                <w:color w:val="000000"/>
              </w:rPr>
              <w:t xml:space="preserve"> </w:t>
            </w:r>
            <w:r>
              <w:rPr>
                <w:rFonts w:ascii="Times New Roman" w:hAnsi="Times New Roman" w:cs="Times New Roman"/>
                <w:color w:val="000000"/>
                <w:sz w:val="24"/>
                <w:szCs w:val="24"/>
              </w:rPr>
              <w:t>начисление на выплаты по оплате труда (руб.)</w:t>
            </w:r>
          </w:p>
        </w:tc>
        <w:tc>
          <w:tcPr>
            <w:tcW w:w="139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Месячный</w:t>
            </w:r>
            <w:r>
              <w:rPr>
                <w:rFonts w:ascii="Times New Roman" w:hAnsi="Times New Roman" w:cs="Times New Roman"/>
                <w:color w:val="000000"/>
                <w:sz w:val="24"/>
                <w:szCs w:val="24"/>
              </w:rPr>
              <w:br/>
              <w:t xml:space="preserve">фонд  </w:t>
            </w:r>
            <w:r>
              <w:rPr>
                <w:rFonts w:ascii="Times New Roman" w:hAnsi="Times New Roman" w:cs="Times New Roman"/>
                <w:color w:val="000000"/>
                <w:sz w:val="24"/>
                <w:szCs w:val="24"/>
              </w:rPr>
              <w:br/>
              <w:t>рабочего</w:t>
            </w:r>
            <w:r>
              <w:rPr>
                <w:rFonts w:ascii="Times New Roman" w:hAnsi="Times New Roman" w:cs="Times New Roman"/>
                <w:color w:val="000000"/>
                <w:sz w:val="24"/>
                <w:szCs w:val="24"/>
              </w:rPr>
              <w:br/>
              <w:t xml:space="preserve">времени </w:t>
            </w:r>
            <w:r>
              <w:rPr>
                <w:rFonts w:ascii="Times New Roman" w:hAnsi="Times New Roman" w:cs="Times New Roman"/>
                <w:color w:val="000000"/>
                <w:sz w:val="24"/>
                <w:szCs w:val="24"/>
              </w:rPr>
              <w:br/>
              <w:t>(мин.)</w:t>
            </w:r>
          </w:p>
        </w:tc>
        <w:tc>
          <w:tcPr>
            <w:tcW w:w="171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 времени</w:t>
            </w:r>
            <w:r>
              <w:rPr>
                <w:rFonts w:ascii="Times New Roman" w:hAnsi="Times New Roman" w:cs="Times New Roman"/>
                <w:color w:val="000000"/>
                <w:sz w:val="24"/>
                <w:szCs w:val="24"/>
              </w:rPr>
              <w:br/>
              <w:t xml:space="preserve">на оказание </w:t>
            </w:r>
            <w:r>
              <w:rPr>
                <w:rFonts w:ascii="Times New Roman" w:hAnsi="Times New Roman" w:cs="Times New Roman"/>
                <w:color w:val="000000"/>
                <w:sz w:val="24"/>
                <w:szCs w:val="24"/>
              </w:rPr>
              <w:br/>
              <w:t xml:space="preserve">платной   </w:t>
            </w:r>
            <w:r>
              <w:rPr>
                <w:rFonts w:ascii="Times New Roman" w:hAnsi="Times New Roman" w:cs="Times New Roman"/>
                <w:color w:val="000000"/>
                <w:sz w:val="24"/>
                <w:szCs w:val="24"/>
              </w:rPr>
              <w:br/>
              <w:t>услуги (мин.)</w:t>
            </w:r>
          </w:p>
        </w:tc>
        <w:tc>
          <w:tcPr>
            <w:tcW w:w="243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Затраты на оплату  </w:t>
            </w:r>
            <w:r>
              <w:rPr>
                <w:rFonts w:ascii="Times New Roman" w:hAnsi="Times New Roman" w:cs="Times New Roman"/>
                <w:color w:val="000000"/>
                <w:sz w:val="24"/>
                <w:szCs w:val="24"/>
              </w:rPr>
              <w:br/>
              <w:t xml:space="preserve">труда персонала   </w:t>
            </w:r>
            <w:r>
              <w:rPr>
                <w:rFonts w:ascii="Times New Roman" w:hAnsi="Times New Roman" w:cs="Times New Roman"/>
                <w:color w:val="000000"/>
                <w:sz w:val="24"/>
                <w:szCs w:val="24"/>
              </w:rPr>
              <w:br/>
              <w:t xml:space="preserve">(руб.)       </w:t>
            </w:r>
            <w:r>
              <w:rPr>
                <w:rFonts w:ascii="Times New Roman" w:hAnsi="Times New Roman" w:cs="Times New Roman"/>
                <w:color w:val="000000"/>
                <w:sz w:val="24"/>
                <w:szCs w:val="24"/>
              </w:rPr>
              <w:br/>
              <w:t>(5) = (2) / (3) x (4)</w:t>
            </w:r>
          </w:p>
        </w:tc>
      </w:tr>
      <w:tr w:rsidR="00170ACC" w:rsidTr="00170ACC">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39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170ACC" w:rsidTr="00170ACC">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02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39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71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243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bl>
    <w:p w:rsidR="00170ACC" w:rsidRDefault="00170ACC" w:rsidP="00170ACC">
      <w:pPr>
        <w:autoSpaceDE w:val="0"/>
        <w:autoSpaceDN w:val="0"/>
        <w:adjustRightInd w:val="0"/>
        <w:jc w:val="right"/>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775670">
      <w:pPr>
        <w:autoSpaceDE w:val="0"/>
        <w:autoSpaceDN w:val="0"/>
        <w:adjustRightInd w:val="0"/>
        <w:jc w:val="center"/>
        <w:outlineLvl w:val="2"/>
      </w:pPr>
      <w:r>
        <w:t>_____________________</w:t>
      </w: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jc w:val="right"/>
        <w:outlineLvl w:val="2"/>
      </w:pPr>
    </w:p>
    <w:p w:rsidR="00170ACC" w:rsidRDefault="00170ACC" w:rsidP="00170ACC">
      <w:pPr>
        <w:autoSpaceDE w:val="0"/>
        <w:autoSpaceDN w:val="0"/>
        <w:adjustRightInd w:val="0"/>
        <w:ind w:left="3540" w:firstLine="708"/>
        <w:outlineLvl w:val="2"/>
      </w:pPr>
      <w:r>
        <w:t>Приложение 3</w:t>
      </w:r>
    </w:p>
    <w:p w:rsidR="00170ACC" w:rsidRDefault="00170ACC" w:rsidP="00170ACC">
      <w:pPr>
        <w:autoSpaceDE w:val="0"/>
        <w:autoSpaceDN w:val="0"/>
        <w:adjustRightInd w:val="0"/>
        <w:ind w:left="4248"/>
        <w:outlineLvl w:val="2"/>
      </w:pPr>
      <w:r>
        <w:t>к Порядку определения платы за оказанные услуги и (или)</w:t>
      </w:r>
      <w:r w:rsidR="00775670">
        <w:t xml:space="preserve"> </w:t>
      </w:r>
      <w:r>
        <w:t>выполненные работы при осуществлении муниципальными казенными учреждениями муниципального образования «Сегежский муниципальный район» приносящей доход деятельности</w:t>
      </w:r>
    </w:p>
    <w:p w:rsidR="00170ACC" w:rsidRDefault="00170ACC" w:rsidP="00170ACC">
      <w:pPr>
        <w:autoSpaceDE w:val="0"/>
        <w:autoSpaceDN w:val="0"/>
        <w:adjustRightInd w:val="0"/>
        <w:jc w:val="center"/>
      </w:pPr>
    </w:p>
    <w:p w:rsidR="00170ACC" w:rsidRDefault="00170ACC" w:rsidP="00170ACC">
      <w:pPr>
        <w:autoSpaceDE w:val="0"/>
        <w:autoSpaceDN w:val="0"/>
        <w:adjustRightInd w:val="0"/>
        <w:jc w:val="center"/>
      </w:pPr>
    </w:p>
    <w:p w:rsidR="00170ACC" w:rsidRDefault="00170ACC" w:rsidP="00170ACC">
      <w:pPr>
        <w:autoSpaceDE w:val="0"/>
        <w:autoSpaceDN w:val="0"/>
        <w:adjustRightInd w:val="0"/>
        <w:jc w:val="center"/>
      </w:pPr>
    </w:p>
    <w:p w:rsidR="00170ACC" w:rsidRDefault="00170ACC" w:rsidP="00170ACC">
      <w:pPr>
        <w:autoSpaceDE w:val="0"/>
        <w:autoSpaceDN w:val="0"/>
        <w:adjustRightInd w:val="0"/>
        <w:jc w:val="center"/>
      </w:pPr>
      <w:r>
        <w:t>Расчет затрат на материальные запасы</w:t>
      </w:r>
    </w:p>
    <w:p w:rsidR="00170ACC" w:rsidRDefault="00170ACC" w:rsidP="00170ACC">
      <w:pPr>
        <w:autoSpaceDE w:val="0"/>
        <w:autoSpaceDN w:val="0"/>
        <w:adjustRightInd w:val="0"/>
        <w:jc w:val="center"/>
      </w:pPr>
      <w:r>
        <w:t>____________________________________</w:t>
      </w:r>
    </w:p>
    <w:p w:rsidR="00170ACC" w:rsidRDefault="00170ACC" w:rsidP="00170ACC">
      <w:pPr>
        <w:autoSpaceDE w:val="0"/>
        <w:autoSpaceDN w:val="0"/>
        <w:adjustRightInd w:val="0"/>
        <w:jc w:val="center"/>
      </w:pPr>
      <w:r>
        <w:t>(наименование платной услуги)</w:t>
      </w:r>
    </w:p>
    <w:p w:rsidR="00170ACC" w:rsidRDefault="00170ACC" w:rsidP="00170ACC">
      <w:pPr>
        <w:autoSpaceDE w:val="0"/>
        <w:autoSpaceDN w:val="0"/>
        <w:adjustRightInd w:val="0"/>
        <w:jc w:val="right"/>
      </w:pPr>
    </w:p>
    <w:tbl>
      <w:tblPr>
        <w:tblW w:w="0" w:type="auto"/>
        <w:tblInd w:w="70" w:type="dxa"/>
        <w:tblLayout w:type="fixed"/>
        <w:tblCellMar>
          <w:left w:w="70" w:type="dxa"/>
          <w:right w:w="70" w:type="dxa"/>
        </w:tblCellMar>
        <w:tblLook w:val="04A0"/>
      </w:tblPr>
      <w:tblGrid>
        <w:gridCol w:w="2025"/>
        <w:gridCol w:w="1350"/>
        <w:gridCol w:w="1845"/>
        <w:gridCol w:w="1620"/>
        <w:gridCol w:w="2340"/>
      </w:tblGrid>
      <w:tr w:rsidR="00170ACC" w:rsidTr="00170ACC">
        <w:trPr>
          <w:cantSplit/>
          <w:trHeight w:val="600"/>
        </w:trPr>
        <w:tc>
          <w:tcPr>
            <w:tcW w:w="202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материальных </w:t>
            </w:r>
            <w:r>
              <w:rPr>
                <w:rFonts w:ascii="Times New Roman" w:hAnsi="Times New Roman" w:cs="Times New Roman"/>
                <w:sz w:val="24"/>
                <w:szCs w:val="24"/>
              </w:rPr>
              <w:br/>
              <w:t>запасов</w:t>
            </w:r>
          </w:p>
        </w:tc>
        <w:tc>
          <w:tcPr>
            <w:tcW w:w="135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84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Расход  </w:t>
            </w:r>
            <w:r>
              <w:rPr>
                <w:rFonts w:ascii="Times New Roman" w:hAnsi="Times New Roman" w:cs="Times New Roman"/>
                <w:sz w:val="24"/>
                <w:szCs w:val="24"/>
              </w:rPr>
              <w:br/>
              <w:t xml:space="preserve">(в ед.  </w:t>
            </w:r>
            <w:r>
              <w:rPr>
                <w:rFonts w:ascii="Times New Roman" w:hAnsi="Times New Roman" w:cs="Times New Roman"/>
                <w:sz w:val="24"/>
                <w:szCs w:val="24"/>
              </w:rPr>
              <w:br/>
              <w:t>измерения)</w:t>
            </w:r>
          </w:p>
        </w:tc>
        <w:tc>
          <w:tcPr>
            <w:tcW w:w="162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Цена за</w:t>
            </w:r>
            <w:r>
              <w:rPr>
                <w:rFonts w:ascii="Times New Roman" w:hAnsi="Times New Roman" w:cs="Times New Roman"/>
                <w:sz w:val="24"/>
                <w:szCs w:val="24"/>
              </w:rPr>
              <w:br/>
              <w:t>единицу</w:t>
            </w:r>
          </w:p>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(руб.)</w:t>
            </w:r>
          </w:p>
        </w:tc>
        <w:tc>
          <w:tcPr>
            <w:tcW w:w="23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Всего затрат  </w:t>
            </w:r>
            <w:r>
              <w:rPr>
                <w:rFonts w:ascii="Times New Roman" w:hAnsi="Times New Roman" w:cs="Times New Roman"/>
                <w:sz w:val="24"/>
                <w:szCs w:val="24"/>
              </w:rPr>
              <w:br/>
              <w:t xml:space="preserve">материальных  </w:t>
            </w:r>
            <w:r>
              <w:rPr>
                <w:rFonts w:ascii="Times New Roman" w:hAnsi="Times New Roman" w:cs="Times New Roman"/>
                <w:sz w:val="24"/>
                <w:szCs w:val="24"/>
              </w:rPr>
              <w:br/>
              <w:t xml:space="preserve">запасов (руб.)  </w:t>
            </w:r>
            <w:r>
              <w:rPr>
                <w:rFonts w:ascii="Times New Roman" w:hAnsi="Times New Roman" w:cs="Times New Roman"/>
                <w:sz w:val="24"/>
                <w:szCs w:val="24"/>
              </w:rPr>
              <w:br/>
              <w:t>(5) = (3) x (4)</w:t>
            </w:r>
          </w:p>
        </w:tc>
      </w:tr>
      <w:tr w:rsidR="00170ACC" w:rsidTr="00170ACC">
        <w:trPr>
          <w:cantSplit/>
          <w:trHeight w:val="240"/>
        </w:trPr>
        <w:tc>
          <w:tcPr>
            <w:tcW w:w="202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4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3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170ACC" w:rsidTr="00170ACC">
        <w:trPr>
          <w:cantSplit/>
          <w:trHeight w:val="240"/>
        </w:trPr>
        <w:tc>
          <w:tcPr>
            <w:tcW w:w="202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202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202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202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84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62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23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bl>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775670">
      <w:pPr>
        <w:autoSpaceDE w:val="0"/>
        <w:autoSpaceDN w:val="0"/>
        <w:adjustRightInd w:val="0"/>
        <w:jc w:val="center"/>
      </w:pPr>
      <w:r>
        <w:t>____________________</w:t>
      </w: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left="3540" w:firstLine="708"/>
        <w:outlineLvl w:val="2"/>
      </w:pPr>
      <w:r>
        <w:t>Приложение 4</w:t>
      </w:r>
    </w:p>
    <w:p w:rsidR="00170ACC" w:rsidRDefault="00170ACC" w:rsidP="00170ACC">
      <w:pPr>
        <w:autoSpaceDE w:val="0"/>
        <w:autoSpaceDN w:val="0"/>
        <w:adjustRightInd w:val="0"/>
        <w:ind w:left="4248"/>
        <w:outlineLvl w:val="2"/>
      </w:pPr>
      <w:r>
        <w:t>к Порядку определения платы за оказанные услуги и (или)</w:t>
      </w:r>
      <w:r w:rsidR="00775670">
        <w:t xml:space="preserve"> </w:t>
      </w:r>
      <w:r>
        <w:t>выполненные работы при осуществлении муниципальными казенными учреждениями муниципального образования «Сегежский муниципальный район» приносящей доход деятельности</w:t>
      </w: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ind w:firstLine="540"/>
        <w:jc w:val="both"/>
      </w:pPr>
    </w:p>
    <w:p w:rsidR="00170ACC" w:rsidRDefault="00170ACC" w:rsidP="00170ACC">
      <w:pPr>
        <w:autoSpaceDE w:val="0"/>
        <w:autoSpaceDN w:val="0"/>
        <w:adjustRightInd w:val="0"/>
        <w:jc w:val="center"/>
      </w:pPr>
      <w:r>
        <w:t>Расчет суммы начисленной амортизации оборудования</w:t>
      </w:r>
    </w:p>
    <w:p w:rsidR="00170ACC" w:rsidRDefault="00170ACC" w:rsidP="00170ACC">
      <w:pPr>
        <w:autoSpaceDE w:val="0"/>
        <w:autoSpaceDN w:val="0"/>
        <w:adjustRightInd w:val="0"/>
        <w:jc w:val="center"/>
      </w:pPr>
      <w:r>
        <w:t>_________________________________________________</w:t>
      </w:r>
    </w:p>
    <w:p w:rsidR="00170ACC" w:rsidRDefault="00170ACC" w:rsidP="00170ACC">
      <w:pPr>
        <w:autoSpaceDE w:val="0"/>
        <w:autoSpaceDN w:val="0"/>
        <w:adjustRightInd w:val="0"/>
        <w:jc w:val="center"/>
      </w:pPr>
      <w:r>
        <w:t>(наименование платной услуги)</w:t>
      </w:r>
    </w:p>
    <w:p w:rsidR="00170ACC" w:rsidRDefault="00170ACC" w:rsidP="00170ACC">
      <w:pPr>
        <w:autoSpaceDE w:val="0"/>
        <w:autoSpaceDN w:val="0"/>
        <w:adjustRightInd w:val="0"/>
        <w:jc w:val="center"/>
      </w:pPr>
    </w:p>
    <w:tbl>
      <w:tblPr>
        <w:tblW w:w="9360" w:type="dxa"/>
        <w:tblInd w:w="70" w:type="dxa"/>
        <w:tblLayout w:type="fixed"/>
        <w:tblCellMar>
          <w:left w:w="70" w:type="dxa"/>
          <w:right w:w="70" w:type="dxa"/>
        </w:tblCellMar>
        <w:tblLook w:val="04A0"/>
      </w:tblPr>
      <w:tblGrid>
        <w:gridCol w:w="1755"/>
        <w:gridCol w:w="1485"/>
        <w:gridCol w:w="1080"/>
        <w:gridCol w:w="1755"/>
        <w:gridCol w:w="1755"/>
        <w:gridCol w:w="1530"/>
      </w:tblGrid>
      <w:tr w:rsidR="00170ACC" w:rsidTr="00170ACC">
        <w:trPr>
          <w:cantSplit/>
          <w:trHeight w:val="960"/>
        </w:trPr>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оборудования</w:t>
            </w:r>
          </w:p>
        </w:tc>
        <w:tc>
          <w:tcPr>
            <w:tcW w:w="148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Балансовая</w:t>
            </w:r>
            <w:r>
              <w:rPr>
                <w:rFonts w:ascii="Times New Roman" w:hAnsi="Times New Roman" w:cs="Times New Roman"/>
                <w:sz w:val="24"/>
                <w:szCs w:val="24"/>
              </w:rPr>
              <w:br/>
              <w:t xml:space="preserve">стоимость </w:t>
            </w:r>
          </w:p>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(руб.)</w:t>
            </w:r>
          </w:p>
        </w:tc>
        <w:tc>
          <w:tcPr>
            <w:tcW w:w="108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Годовая</w:t>
            </w:r>
            <w:r>
              <w:rPr>
                <w:rFonts w:ascii="Times New Roman" w:hAnsi="Times New Roman" w:cs="Times New Roman"/>
                <w:sz w:val="24"/>
                <w:szCs w:val="24"/>
              </w:rPr>
              <w:br/>
              <w:t xml:space="preserve">норма </w:t>
            </w:r>
            <w:r>
              <w:rPr>
                <w:rFonts w:ascii="Times New Roman" w:hAnsi="Times New Roman" w:cs="Times New Roman"/>
                <w:sz w:val="24"/>
                <w:szCs w:val="24"/>
              </w:rPr>
              <w:br/>
              <w:t xml:space="preserve">износа </w:t>
            </w:r>
            <w:r>
              <w:rPr>
                <w:rFonts w:ascii="Times New Roman" w:hAnsi="Times New Roman" w:cs="Times New Roman"/>
                <w:sz w:val="24"/>
                <w:szCs w:val="24"/>
              </w:rPr>
              <w:b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Годовая   </w:t>
            </w:r>
            <w:r>
              <w:rPr>
                <w:rFonts w:ascii="Times New Roman" w:hAnsi="Times New Roman" w:cs="Times New Roman"/>
                <w:sz w:val="24"/>
                <w:szCs w:val="24"/>
              </w:rPr>
              <w:br/>
              <w:t xml:space="preserve">норма    </w:t>
            </w:r>
            <w:r>
              <w:rPr>
                <w:rFonts w:ascii="Times New Roman" w:hAnsi="Times New Roman" w:cs="Times New Roman"/>
                <w:sz w:val="24"/>
                <w:szCs w:val="24"/>
              </w:rPr>
              <w:br/>
              <w:t xml:space="preserve">времени   </w:t>
            </w:r>
            <w:r>
              <w:rPr>
                <w:rFonts w:ascii="Times New Roman" w:hAnsi="Times New Roman" w:cs="Times New Roman"/>
                <w:sz w:val="24"/>
                <w:szCs w:val="24"/>
              </w:rPr>
              <w:br/>
              <w:t xml:space="preserve">работы   </w:t>
            </w:r>
            <w:r>
              <w:rPr>
                <w:rFonts w:ascii="Times New Roman" w:hAnsi="Times New Roman" w:cs="Times New Roman"/>
                <w:sz w:val="24"/>
                <w:szCs w:val="24"/>
              </w:rPr>
              <w:br/>
              <w:t>оборудования</w:t>
            </w:r>
            <w:r>
              <w:rPr>
                <w:rFonts w:ascii="Times New Roman" w:hAnsi="Times New Roman" w:cs="Times New Roman"/>
                <w:sz w:val="24"/>
                <w:szCs w:val="24"/>
              </w:rPr>
              <w:br/>
              <w:t xml:space="preserve">(час.)   </w:t>
            </w:r>
          </w:p>
        </w:tc>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Время работы</w:t>
            </w:r>
            <w:r>
              <w:rPr>
                <w:rFonts w:ascii="Times New Roman" w:hAnsi="Times New Roman" w:cs="Times New Roman"/>
                <w:sz w:val="24"/>
                <w:szCs w:val="24"/>
              </w:rPr>
              <w:br/>
              <w:t>оборудования</w:t>
            </w:r>
            <w:r>
              <w:rPr>
                <w:rFonts w:ascii="Times New Roman" w:hAnsi="Times New Roman" w:cs="Times New Roman"/>
                <w:sz w:val="24"/>
                <w:szCs w:val="24"/>
              </w:rPr>
              <w:br/>
              <w:t xml:space="preserve">в процессе </w:t>
            </w:r>
            <w:r>
              <w:rPr>
                <w:rFonts w:ascii="Times New Roman" w:hAnsi="Times New Roman" w:cs="Times New Roman"/>
                <w:sz w:val="24"/>
                <w:szCs w:val="24"/>
              </w:rPr>
              <w:br/>
              <w:t xml:space="preserve">оказания  </w:t>
            </w:r>
            <w:r>
              <w:rPr>
                <w:rFonts w:ascii="Times New Roman" w:hAnsi="Times New Roman" w:cs="Times New Roman"/>
                <w:sz w:val="24"/>
                <w:szCs w:val="24"/>
              </w:rPr>
              <w:br/>
              <w:t xml:space="preserve">платной   </w:t>
            </w:r>
            <w:r>
              <w:rPr>
                <w:rFonts w:ascii="Times New Roman" w:hAnsi="Times New Roman" w:cs="Times New Roman"/>
                <w:sz w:val="24"/>
                <w:szCs w:val="24"/>
              </w:rPr>
              <w:br/>
              <w:t xml:space="preserve">услуги   </w:t>
            </w:r>
            <w:r>
              <w:rPr>
                <w:rFonts w:ascii="Times New Roman" w:hAnsi="Times New Roman" w:cs="Times New Roman"/>
                <w:sz w:val="24"/>
                <w:szCs w:val="24"/>
              </w:rPr>
              <w:br/>
              <w:t xml:space="preserve">(час.)   </w:t>
            </w:r>
          </w:p>
        </w:tc>
        <w:tc>
          <w:tcPr>
            <w:tcW w:w="153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начисленной  </w:t>
            </w:r>
            <w:r>
              <w:rPr>
                <w:rFonts w:ascii="Times New Roman" w:hAnsi="Times New Roman" w:cs="Times New Roman"/>
                <w:sz w:val="24"/>
                <w:szCs w:val="24"/>
              </w:rPr>
              <w:br/>
              <w:t>амортизации</w:t>
            </w:r>
          </w:p>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  </w:t>
            </w:r>
            <w:r>
              <w:rPr>
                <w:rFonts w:ascii="Times New Roman" w:hAnsi="Times New Roman" w:cs="Times New Roman"/>
                <w:sz w:val="24"/>
                <w:szCs w:val="24"/>
              </w:rPr>
              <w:br/>
              <w:t xml:space="preserve">(6) = (2) x   </w:t>
            </w:r>
            <w:r>
              <w:rPr>
                <w:rFonts w:ascii="Times New Roman" w:hAnsi="Times New Roman" w:cs="Times New Roman"/>
                <w:sz w:val="24"/>
                <w:szCs w:val="24"/>
              </w:rPr>
              <w:br/>
              <w:t>(3) x (4) / (5)</w:t>
            </w:r>
          </w:p>
        </w:tc>
      </w:tr>
      <w:tr w:rsidR="00170ACC" w:rsidTr="00170ACC">
        <w:trPr>
          <w:cantSplit/>
          <w:trHeight w:val="240"/>
        </w:trPr>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53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170ACC" w:rsidTr="00170ACC">
        <w:trPr>
          <w:cantSplit/>
          <w:trHeight w:val="240"/>
        </w:trPr>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r w:rsidR="00170ACC" w:rsidTr="00170ACC">
        <w:trPr>
          <w:cantSplit/>
          <w:trHeight w:val="240"/>
        </w:trPr>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08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755"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X      </w:t>
            </w:r>
          </w:p>
        </w:tc>
        <w:tc>
          <w:tcPr>
            <w:tcW w:w="153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sz w:val="24"/>
                <w:szCs w:val="24"/>
              </w:rPr>
            </w:pPr>
          </w:p>
        </w:tc>
      </w:tr>
    </w:tbl>
    <w:p w:rsidR="00170ACC" w:rsidRDefault="00170ACC" w:rsidP="00170ACC">
      <w:pPr>
        <w:autoSpaceDE w:val="0"/>
        <w:autoSpaceDN w:val="0"/>
        <w:adjustRightInd w:val="0"/>
        <w:jc w:val="right"/>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both"/>
        <w:outlineLvl w:val="2"/>
        <w:rPr>
          <w:color w:val="000000"/>
        </w:rPr>
      </w:pPr>
      <w:r>
        <w:rPr>
          <w:color w:val="000000"/>
        </w:rPr>
        <w:tab/>
      </w:r>
      <w:r>
        <w:rPr>
          <w:color w:val="000000"/>
        </w:rPr>
        <w:tab/>
      </w:r>
      <w:r>
        <w:rPr>
          <w:color w:val="000000"/>
        </w:rPr>
        <w:tab/>
      </w:r>
      <w:r>
        <w:rPr>
          <w:color w:val="000000"/>
        </w:rPr>
        <w:tab/>
        <w:t>__________________________</w:t>
      </w: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jc w:val="right"/>
        <w:outlineLvl w:val="2"/>
        <w:rPr>
          <w:color w:val="000000"/>
        </w:rPr>
      </w:pPr>
    </w:p>
    <w:p w:rsidR="00170ACC" w:rsidRDefault="00170ACC" w:rsidP="00170ACC">
      <w:pPr>
        <w:autoSpaceDE w:val="0"/>
        <w:autoSpaceDN w:val="0"/>
        <w:adjustRightInd w:val="0"/>
        <w:ind w:left="3540" w:firstLine="708"/>
        <w:outlineLvl w:val="2"/>
      </w:pPr>
      <w:r>
        <w:t>Приложение 5</w:t>
      </w:r>
    </w:p>
    <w:p w:rsidR="00170ACC" w:rsidRDefault="00170ACC" w:rsidP="00170ACC">
      <w:pPr>
        <w:autoSpaceDE w:val="0"/>
        <w:autoSpaceDN w:val="0"/>
        <w:adjustRightInd w:val="0"/>
        <w:ind w:left="4248"/>
        <w:outlineLvl w:val="2"/>
      </w:pPr>
      <w:r>
        <w:t>к Порядку определения платы за оказанные услуги и (или)</w:t>
      </w:r>
      <w:r w:rsidR="00775670">
        <w:t xml:space="preserve"> </w:t>
      </w:r>
      <w:r>
        <w:t>выполненные работы при осуществлении муниципальными казенными учреждениями муниципального образования «Сегежский муниципальный район» приносящей доход деятельности</w:t>
      </w: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jc w:val="center"/>
        <w:rPr>
          <w:color w:val="000000"/>
        </w:rPr>
      </w:pPr>
      <w:r>
        <w:rPr>
          <w:color w:val="000000"/>
        </w:rPr>
        <w:t>Расчет накладных затрат</w:t>
      </w:r>
    </w:p>
    <w:p w:rsidR="00170ACC" w:rsidRDefault="00170ACC" w:rsidP="00170ACC">
      <w:pPr>
        <w:autoSpaceDE w:val="0"/>
        <w:autoSpaceDN w:val="0"/>
        <w:adjustRightInd w:val="0"/>
        <w:jc w:val="center"/>
        <w:rPr>
          <w:color w:val="000000"/>
        </w:rPr>
      </w:pPr>
      <w:r>
        <w:rPr>
          <w:color w:val="000000"/>
        </w:rPr>
        <w:t>_____________________________</w:t>
      </w:r>
    </w:p>
    <w:p w:rsidR="00170ACC" w:rsidRDefault="00170ACC" w:rsidP="00170ACC">
      <w:pPr>
        <w:autoSpaceDE w:val="0"/>
        <w:autoSpaceDN w:val="0"/>
        <w:adjustRightInd w:val="0"/>
        <w:jc w:val="center"/>
        <w:rPr>
          <w:color w:val="000000"/>
        </w:rPr>
      </w:pPr>
      <w:r>
        <w:rPr>
          <w:color w:val="000000"/>
        </w:rPr>
        <w:t>(наименование платной услуги)</w:t>
      </w:r>
    </w:p>
    <w:p w:rsidR="00170ACC" w:rsidRDefault="00170ACC" w:rsidP="00170ACC">
      <w:pPr>
        <w:autoSpaceDE w:val="0"/>
        <w:autoSpaceDN w:val="0"/>
        <w:adjustRightInd w:val="0"/>
        <w:rPr>
          <w:color w:val="000000"/>
        </w:rPr>
      </w:pPr>
    </w:p>
    <w:tbl>
      <w:tblPr>
        <w:tblW w:w="0" w:type="auto"/>
        <w:tblInd w:w="70" w:type="dxa"/>
        <w:tblLayout w:type="fixed"/>
        <w:tblCellMar>
          <w:left w:w="70" w:type="dxa"/>
          <w:right w:w="70" w:type="dxa"/>
        </w:tblCellMar>
        <w:tblLook w:val="04A0"/>
      </w:tblPr>
      <w:tblGrid>
        <w:gridCol w:w="540"/>
        <w:gridCol w:w="5130"/>
        <w:gridCol w:w="3510"/>
      </w:tblGrid>
      <w:tr w:rsidR="00170ACC" w:rsidTr="00170AC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3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Прогноз затрат на административно-   </w:t>
            </w:r>
            <w:r>
              <w:rPr>
                <w:rFonts w:ascii="Times New Roman" w:hAnsi="Times New Roman" w:cs="Times New Roman"/>
                <w:color w:val="000000"/>
                <w:sz w:val="24"/>
                <w:szCs w:val="24"/>
              </w:rPr>
              <w:br/>
              <w:t xml:space="preserve">управленческий персонал              </w:t>
            </w:r>
          </w:p>
        </w:tc>
        <w:tc>
          <w:tcPr>
            <w:tcW w:w="351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r w:rsidR="00170ACC" w:rsidTr="00170AC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3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Прогноз затрат общехозяйственного    </w:t>
            </w:r>
            <w:r>
              <w:rPr>
                <w:rFonts w:ascii="Times New Roman" w:hAnsi="Times New Roman" w:cs="Times New Roman"/>
                <w:color w:val="000000"/>
                <w:sz w:val="24"/>
                <w:szCs w:val="24"/>
              </w:rPr>
              <w:br/>
              <w:t xml:space="preserve">назначения                           </w:t>
            </w:r>
          </w:p>
        </w:tc>
        <w:tc>
          <w:tcPr>
            <w:tcW w:w="351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r w:rsidR="00170ACC" w:rsidTr="00170ACC">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3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Прогноз суммы начисленной амортизации</w:t>
            </w:r>
            <w:r>
              <w:rPr>
                <w:rFonts w:ascii="Times New Roman" w:hAnsi="Times New Roman" w:cs="Times New Roman"/>
                <w:color w:val="000000"/>
                <w:sz w:val="24"/>
                <w:szCs w:val="24"/>
              </w:rPr>
              <w:br/>
              <w:t xml:space="preserve">имущества общехозяйственного         </w:t>
            </w:r>
            <w:r>
              <w:rPr>
                <w:rFonts w:ascii="Times New Roman" w:hAnsi="Times New Roman" w:cs="Times New Roman"/>
                <w:color w:val="000000"/>
                <w:sz w:val="24"/>
                <w:szCs w:val="24"/>
              </w:rPr>
              <w:br/>
              <w:t xml:space="preserve">назначения                           </w:t>
            </w:r>
          </w:p>
        </w:tc>
        <w:tc>
          <w:tcPr>
            <w:tcW w:w="351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r w:rsidR="00170ACC" w:rsidTr="00170AC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3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Прогноз суммарного фонда оплаты труда</w:t>
            </w:r>
            <w:r>
              <w:rPr>
                <w:rFonts w:ascii="Times New Roman" w:hAnsi="Times New Roman" w:cs="Times New Roman"/>
                <w:color w:val="000000"/>
                <w:sz w:val="24"/>
                <w:szCs w:val="24"/>
              </w:rPr>
              <w:br/>
              <w:t xml:space="preserve">основного персонала                  </w:t>
            </w:r>
          </w:p>
        </w:tc>
        <w:tc>
          <w:tcPr>
            <w:tcW w:w="351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3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Коэффициент накладных затрат         </w:t>
            </w:r>
          </w:p>
        </w:tc>
        <w:tc>
          <w:tcPr>
            <w:tcW w:w="351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(5) = {(1) + (2) + (3)} / (4)</w:t>
            </w:r>
          </w:p>
        </w:tc>
      </w:tr>
      <w:tr w:rsidR="00170ACC" w:rsidTr="00170AC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13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Затраты на основной персонал,        </w:t>
            </w:r>
            <w:r>
              <w:rPr>
                <w:rFonts w:ascii="Times New Roman" w:hAnsi="Times New Roman" w:cs="Times New Roman"/>
                <w:color w:val="000000"/>
                <w:sz w:val="24"/>
                <w:szCs w:val="24"/>
              </w:rPr>
              <w:br/>
              <w:t>участвующий в оказании платной услуги</w:t>
            </w:r>
          </w:p>
        </w:tc>
        <w:tc>
          <w:tcPr>
            <w:tcW w:w="351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13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накладные затраты              </w:t>
            </w:r>
          </w:p>
        </w:tc>
        <w:tc>
          <w:tcPr>
            <w:tcW w:w="351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(7) = (5) x (6)              </w:t>
            </w:r>
          </w:p>
        </w:tc>
      </w:tr>
    </w:tbl>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775670">
      <w:pPr>
        <w:autoSpaceDE w:val="0"/>
        <w:autoSpaceDN w:val="0"/>
        <w:adjustRightInd w:val="0"/>
        <w:jc w:val="both"/>
        <w:rPr>
          <w:color w:val="000000"/>
        </w:rPr>
      </w:pPr>
      <w:r>
        <w:rPr>
          <w:color w:val="000000"/>
        </w:rPr>
        <w:tab/>
      </w:r>
      <w:r>
        <w:rPr>
          <w:color w:val="000000"/>
        </w:rPr>
        <w:tab/>
      </w:r>
      <w:r>
        <w:rPr>
          <w:color w:val="000000"/>
        </w:rPr>
        <w:tab/>
      </w:r>
      <w:r>
        <w:rPr>
          <w:color w:val="000000"/>
        </w:rPr>
        <w:tab/>
        <w:t>___________________________</w:t>
      </w: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left="3540" w:firstLine="708"/>
        <w:outlineLvl w:val="2"/>
      </w:pPr>
      <w:r>
        <w:t>Приложение 6</w:t>
      </w:r>
    </w:p>
    <w:p w:rsidR="00170ACC" w:rsidRDefault="00170ACC" w:rsidP="00170ACC">
      <w:pPr>
        <w:autoSpaceDE w:val="0"/>
        <w:autoSpaceDN w:val="0"/>
        <w:adjustRightInd w:val="0"/>
        <w:ind w:left="4248"/>
        <w:outlineLvl w:val="2"/>
      </w:pPr>
      <w:r>
        <w:t>к Порядку определения платы за оказанные услуги и (или)</w:t>
      </w:r>
      <w:r w:rsidR="00775670">
        <w:t xml:space="preserve"> </w:t>
      </w:r>
      <w:r>
        <w:t>выполненные работы при осуществлении муниципальными казенными учреждениями муниципального образования «Сегежский муниципальный район» приносящей доход деятельности</w:t>
      </w:r>
    </w:p>
    <w:p w:rsidR="00170ACC" w:rsidRDefault="00170ACC" w:rsidP="00170ACC">
      <w:pPr>
        <w:autoSpaceDE w:val="0"/>
        <w:autoSpaceDN w:val="0"/>
        <w:adjustRightInd w:val="0"/>
        <w:jc w:val="center"/>
        <w:rPr>
          <w:color w:val="000000"/>
        </w:rPr>
      </w:pPr>
    </w:p>
    <w:p w:rsidR="00170ACC" w:rsidRDefault="00170ACC" w:rsidP="00170ACC">
      <w:pPr>
        <w:autoSpaceDE w:val="0"/>
        <w:autoSpaceDN w:val="0"/>
        <w:adjustRightInd w:val="0"/>
        <w:jc w:val="center"/>
        <w:rPr>
          <w:color w:val="000000"/>
        </w:rPr>
      </w:pPr>
    </w:p>
    <w:p w:rsidR="00170ACC" w:rsidRDefault="00170ACC" w:rsidP="00170ACC">
      <w:pPr>
        <w:autoSpaceDE w:val="0"/>
        <w:autoSpaceDN w:val="0"/>
        <w:adjustRightInd w:val="0"/>
        <w:jc w:val="center"/>
        <w:rPr>
          <w:color w:val="000000"/>
        </w:rPr>
      </w:pPr>
    </w:p>
    <w:p w:rsidR="00170ACC" w:rsidRDefault="00170ACC" w:rsidP="00170ACC">
      <w:pPr>
        <w:autoSpaceDE w:val="0"/>
        <w:autoSpaceDN w:val="0"/>
        <w:adjustRightInd w:val="0"/>
        <w:jc w:val="center"/>
        <w:rPr>
          <w:color w:val="000000"/>
        </w:rPr>
      </w:pPr>
      <w:r>
        <w:rPr>
          <w:color w:val="000000"/>
        </w:rPr>
        <w:t>Расчет цены на оказание платной услуги</w:t>
      </w:r>
    </w:p>
    <w:p w:rsidR="00170ACC" w:rsidRDefault="00170ACC" w:rsidP="00170ACC">
      <w:pPr>
        <w:autoSpaceDE w:val="0"/>
        <w:autoSpaceDN w:val="0"/>
        <w:adjustRightInd w:val="0"/>
        <w:jc w:val="center"/>
        <w:rPr>
          <w:color w:val="000000"/>
        </w:rPr>
      </w:pPr>
      <w:r>
        <w:rPr>
          <w:color w:val="000000"/>
        </w:rPr>
        <w:t>_____________________________________</w:t>
      </w:r>
    </w:p>
    <w:p w:rsidR="00170ACC" w:rsidRDefault="00170ACC" w:rsidP="00170ACC">
      <w:pPr>
        <w:autoSpaceDE w:val="0"/>
        <w:autoSpaceDN w:val="0"/>
        <w:adjustRightInd w:val="0"/>
        <w:jc w:val="center"/>
        <w:rPr>
          <w:color w:val="000000"/>
        </w:rPr>
      </w:pPr>
      <w:r>
        <w:rPr>
          <w:color w:val="000000"/>
        </w:rPr>
        <w:t>(наименование платной услуги)</w:t>
      </w:r>
    </w:p>
    <w:p w:rsidR="00170ACC" w:rsidRDefault="00170ACC" w:rsidP="00170ACC">
      <w:pPr>
        <w:autoSpaceDE w:val="0"/>
        <w:autoSpaceDN w:val="0"/>
        <w:adjustRightInd w:val="0"/>
        <w:ind w:firstLine="540"/>
        <w:jc w:val="both"/>
        <w:rPr>
          <w:color w:val="000000"/>
        </w:rPr>
      </w:pPr>
    </w:p>
    <w:tbl>
      <w:tblPr>
        <w:tblW w:w="0" w:type="auto"/>
        <w:tblInd w:w="70" w:type="dxa"/>
        <w:tblLayout w:type="fixed"/>
        <w:tblCellMar>
          <w:left w:w="70" w:type="dxa"/>
          <w:right w:w="70" w:type="dxa"/>
        </w:tblCellMar>
        <w:tblLook w:val="04A0"/>
      </w:tblPr>
      <w:tblGrid>
        <w:gridCol w:w="540"/>
        <w:gridCol w:w="6480"/>
        <w:gridCol w:w="2160"/>
      </w:tblGrid>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jc w:val="cente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статей затрат</w:t>
            </w:r>
          </w:p>
          <w:p w:rsidR="00170ACC" w:rsidRDefault="00170ACC">
            <w:pPr>
              <w:pStyle w:val="ConsPlusCell"/>
              <w:widowControl/>
              <w:jc w:val="center"/>
              <w:rPr>
                <w:rFonts w:ascii="Times New Roman" w:hAnsi="Times New Roman" w:cs="Times New Roman"/>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w:t>
            </w:r>
          </w:p>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(руб.)</w:t>
            </w: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8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Затраты на оплату труда основного персонала    </w:t>
            </w:r>
          </w:p>
        </w:tc>
        <w:tc>
          <w:tcPr>
            <w:tcW w:w="216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8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Затраты материальных запасов                   </w:t>
            </w:r>
          </w:p>
        </w:tc>
        <w:tc>
          <w:tcPr>
            <w:tcW w:w="216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r w:rsidR="00170ACC" w:rsidTr="00170AC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48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Сумма начисленной амортизации оборудования,    </w:t>
            </w:r>
            <w:r>
              <w:rPr>
                <w:rFonts w:ascii="Times New Roman" w:hAnsi="Times New Roman" w:cs="Times New Roman"/>
                <w:color w:val="000000"/>
                <w:sz w:val="24"/>
                <w:szCs w:val="24"/>
              </w:rPr>
              <w:br/>
              <w:t xml:space="preserve">используемого при оказании платной услуги      </w:t>
            </w:r>
          </w:p>
        </w:tc>
        <w:tc>
          <w:tcPr>
            <w:tcW w:w="216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48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Накладные затраты, относимые на платную услугу </w:t>
            </w:r>
          </w:p>
        </w:tc>
        <w:tc>
          <w:tcPr>
            <w:tcW w:w="216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48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затрат                                   </w:t>
            </w:r>
          </w:p>
        </w:tc>
        <w:tc>
          <w:tcPr>
            <w:tcW w:w="216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48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Рентабельность                                 </w:t>
            </w:r>
          </w:p>
        </w:tc>
        <w:tc>
          <w:tcPr>
            <w:tcW w:w="216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r w:rsidR="00170ACC" w:rsidTr="00170AC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480" w:type="dxa"/>
            <w:tcBorders>
              <w:top w:val="single" w:sz="6" w:space="0" w:color="auto"/>
              <w:left w:val="single" w:sz="6" w:space="0" w:color="auto"/>
              <w:bottom w:val="single" w:sz="6" w:space="0" w:color="auto"/>
              <w:right w:val="single" w:sz="6" w:space="0" w:color="auto"/>
            </w:tcBorders>
            <w:hideMark/>
          </w:tcPr>
          <w:p w:rsidR="00170ACC" w:rsidRDefault="00170ACC">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Цена на платную услугу                         </w:t>
            </w:r>
          </w:p>
        </w:tc>
        <w:tc>
          <w:tcPr>
            <w:tcW w:w="2160" w:type="dxa"/>
            <w:tcBorders>
              <w:top w:val="single" w:sz="6" w:space="0" w:color="auto"/>
              <w:left w:val="single" w:sz="6" w:space="0" w:color="auto"/>
              <w:bottom w:val="single" w:sz="6" w:space="0" w:color="auto"/>
              <w:right w:val="single" w:sz="6" w:space="0" w:color="auto"/>
            </w:tcBorders>
          </w:tcPr>
          <w:p w:rsidR="00170ACC" w:rsidRDefault="00170ACC">
            <w:pPr>
              <w:pStyle w:val="ConsPlusCell"/>
              <w:widowControl/>
              <w:rPr>
                <w:rFonts w:ascii="Times New Roman" w:hAnsi="Times New Roman" w:cs="Times New Roman"/>
                <w:color w:val="000000"/>
                <w:sz w:val="24"/>
                <w:szCs w:val="24"/>
              </w:rPr>
            </w:pPr>
          </w:p>
        </w:tc>
      </w:tr>
    </w:tbl>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170ACC">
      <w:pPr>
        <w:autoSpaceDE w:val="0"/>
        <w:autoSpaceDN w:val="0"/>
        <w:adjustRightInd w:val="0"/>
        <w:ind w:firstLine="540"/>
        <w:jc w:val="both"/>
        <w:rPr>
          <w:color w:val="000000"/>
        </w:rPr>
      </w:pPr>
    </w:p>
    <w:p w:rsidR="00170ACC" w:rsidRDefault="00170ACC" w:rsidP="00775670">
      <w:pPr>
        <w:autoSpaceDE w:val="0"/>
        <w:autoSpaceDN w:val="0"/>
        <w:adjustRightInd w:val="0"/>
        <w:jc w:val="center"/>
        <w:rPr>
          <w:color w:val="000000"/>
        </w:rPr>
      </w:pPr>
      <w:r>
        <w:rPr>
          <w:color w:val="000000"/>
        </w:rPr>
        <w:t>_________________________</w:t>
      </w:r>
    </w:p>
    <w:p w:rsidR="00170ACC" w:rsidRDefault="00170ACC" w:rsidP="00170ACC">
      <w:pPr>
        <w:autoSpaceDE w:val="0"/>
        <w:autoSpaceDN w:val="0"/>
        <w:adjustRightInd w:val="0"/>
        <w:ind w:firstLine="540"/>
        <w:jc w:val="both"/>
        <w:rPr>
          <w:color w:val="000000"/>
        </w:rPr>
      </w:pPr>
    </w:p>
    <w:p w:rsidR="00170ACC" w:rsidRDefault="00170ACC" w:rsidP="00170ACC">
      <w:pPr>
        <w:rPr>
          <w:color w:val="000000"/>
        </w:rPr>
      </w:pPr>
    </w:p>
    <w:p w:rsidR="00170ACC" w:rsidRDefault="00170ACC" w:rsidP="00170ACC">
      <w:pPr>
        <w:jc w:val="both"/>
        <w:rPr>
          <w:color w:val="000000"/>
        </w:rPr>
      </w:pPr>
    </w:p>
    <w:p w:rsidR="00170ACC" w:rsidRDefault="00170ACC" w:rsidP="00170ACC">
      <w:pPr>
        <w:jc w:val="both"/>
        <w:rPr>
          <w:color w:val="000000"/>
        </w:rPr>
      </w:pPr>
    </w:p>
    <w:p w:rsidR="00C54776" w:rsidRPr="00541251" w:rsidRDefault="00C54776" w:rsidP="00170ACC">
      <w:pPr>
        <w:jc w:val="center"/>
        <w:rPr>
          <w:sz w:val="22"/>
          <w:szCs w:val="22"/>
        </w:rPr>
      </w:pPr>
    </w:p>
    <w:sectPr w:rsidR="00C54776" w:rsidRPr="00541251" w:rsidSect="000760FF">
      <w:headerReference w:type="even" r:id="rId12"/>
      <w:footerReference w:type="even" r:id="rId13"/>
      <w:pgSz w:w="11906" w:h="16838"/>
      <w:pgMar w:top="1134" w:right="1276" w:bottom="1134" w:left="155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96" w:rsidRDefault="00D74296">
      <w:r>
        <w:separator/>
      </w:r>
    </w:p>
  </w:endnote>
  <w:endnote w:type="continuationSeparator" w:id="0">
    <w:p w:rsidR="00D74296" w:rsidRDefault="00D74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96" w:rsidRDefault="00D74296">
      <w:r>
        <w:separator/>
      </w:r>
    </w:p>
  </w:footnote>
  <w:footnote w:type="continuationSeparator" w:id="0">
    <w:p w:rsidR="00D74296" w:rsidRDefault="00D74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660"/>
    <w:multiLevelType w:val="hybridMultilevel"/>
    <w:tmpl w:val="8848D43A"/>
    <w:lvl w:ilvl="0" w:tplc="679E9FAA">
      <w:start w:val="1"/>
      <w:numFmt w:val="decimal"/>
      <w:lvlText w:val="%1."/>
      <w:lvlJc w:val="left"/>
      <w:pPr>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077662"/>
    <w:multiLevelType w:val="hybridMultilevel"/>
    <w:tmpl w:val="1FF8DC5E"/>
    <w:lvl w:ilvl="0" w:tplc="6D3ABB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B40F63"/>
    <w:multiLevelType w:val="hybridMultilevel"/>
    <w:tmpl w:val="E9A637FC"/>
    <w:lvl w:ilvl="0" w:tplc="509AAB08">
      <w:start w:val="1"/>
      <w:numFmt w:val="decimal"/>
      <w:lvlText w:val="%1)"/>
      <w:lvlJc w:val="left"/>
      <w:pPr>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CB5B34"/>
    <w:multiLevelType w:val="hybridMultilevel"/>
    <w:tmpl w:val="A9549192"/>
    <w:lvl w:ilvl="0" w:tplc="D89C715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251E87"/>
    <w:multiLevelType w:val="hybridMultilevel"/>
    <w:tmpl w:val="7B2478B2"/>
    <w:lvl w:ilvl="0" w:tplc="C2EEAB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251F1A"/>
    <w:multiLevelType w:val="hybridMultilevel"/>
    <w:tmpl w:val="AE3E0AB0"/>
    <w:lvl w:ilvl="0" w:tplc="B1B2A886">
      <w:start w:val="1"/>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EDC5A52"/>
    <w:multiLevelType w:val="hybridMultilevel"/>
    <w:tmpl w:val="525C10A0"/>
    <w:lvl w:ilvl="0" w:tplc="124E80B6">
      <w:start w:val="1"/>
      <w:numFmt w:val="decimal"/>
      <w:lvlText w:val="%1."/>
      <w:lvlJc w:val="left"/>
      <w:pPr>
        <w:ind w:left="11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B97BA0"/>
    <w:multiLevelType w:val="hybridMultilevel"/>
    <w:tmpl w:val="B23428AA"/>
    <w:lvl w:ilvl="0" w:tplc="21983A02">
      <w:start w:val="1"/>
      <w:numFmt w:val="decimal"/>
      <w:lvlText w:val="%1)"/>
      <w:lvlJc w:val="left"/>
      <w:pPr>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0925FC"/>
    <w:multiLevelType w:val="hybridMultilevel"/>
    <w:tmpl w:val="F790E59A"/>
    <w:lvl w:ilvl="0" w:tplc="7796523A">
      <w:start w:val="2017"/>
      <w:numFmt w:val="decimal"/>
      <w:lvlText w:val="%1"/>
      <w:lvlJc w:val="left"/>
      <w:pPr>
        <w:ind w:left="1189" w:hanging="48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AA6C9C"/>
    <w:multiLevelType w:val="hybridMultilevel"/>
    <w:tmpl w:val="17BCE0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654CFE"/>
    <w:multiLevelType w:val="hybridMultilevel"/>
    <w:tmpl w:val="5462AC4E"/>
    <w:lvl w:ilvl="0" w:tplc="26364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336FFF"/>
    <w:multiLevelType w:val="hybridMultilevel"/>
    <w:tmpl w:val="5B568762"/>
    <w:lvl w:ilvl="0" w:tplc="3CD29F7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E339C7"/>
    <w:multiLevelType w:val="hybridMultilevel"/>
    <w:tmpl w:val="22E88C9A"/>
    <w:lvl w:ilvl="0" w:tplc="733C59F6">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8869CB"/>
    <w:multiLevelType w:val="hybridMultilevel"/>
    <w:tmpl w:val="26E0C02E"/>
    <w:lvl w:ilvl="0" w:tplc="24F2E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EC42C2"/>
    <w:multiLevelType w:val="hybridMultilevel"/>
    <w:tmpl w:val="D7348B46"/>
    <w:lvl w:ilvl="0" w:tplc="47086BCC">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685D22"/>
    <w:multiLevelType w:val="singleLevel"/>
    <w:tmpl w:val="E280092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8">
    <w:nsid w:val="661E4EE2"/>
    <w:multiLevelType w:val="hybridMultilevel"/>
    <w:tmpl w:val="91D63932"/>
    <w:lvl w:ilvl="0" w:tplc="45786DFA">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433294"/>
    <w:multiLevelType w:val="hybridMultilevel"/>
    <w:tmpl w:val="911A006E"/>
    <w:lvl w:ilvl="0" w:tplc="4CBAEE4C">
      <w:start w:val="1"/>
      <w:numFmt w:val="decimal"/>
      <w:lvlText w:val="%1)"/>
      <w:lvlJc w:val="left"/>
      <w:pPr>
        <w:ind w:left="3185"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D51086"/>
    <w:multiLevelType w:val="hybridMultilevel"/>
    <w:tmpl w:val="59765B5A"/>
    <w:lvl w:ilvl="0" w:tplc="E9865006">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053764"/>
    <w:multiLevelType w:val="hybridMultilevel"/>
    <w:tmpl w:val="FE98B498"/>
    <w:lvl w:ilvl="0" w:tplc="C2F0137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09B2E42"/>
    <w:multiLevelType w:val="hybridMultilevel"/>
    <w:tmpl w:val="D10EC15A"/>
    <w:lvl w:ilvl="0" w:tplc="843A153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121B27"/>
    <w:multiLevelType w:val="hybridMultilevel"/>
    <w:tmpl w:val="8D2448FA"/>
    <w:lvl w:ilvl="0" w:tplc="DBE2F6C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4E1796"/>
    <w:multiLevelType w:val="hybridMultilevel"/>
    <w:tmpl w:val="FEA0DD18"/>
    <w:lvl w:ilvl="0" w:tplc="E7A41C4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692F53"/>
    <w:multiLevelType w:val="hybridMultilevel"/>
    <w:tmpl w:val="974817B2"/>
    <w:lvl w:ilvl="0" w:tplc="05DE7DF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17"/>
    <w:lvlOverride w:ilvl="0">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2BC3"/>
    <w:rsid w:val="00004854"/>
    <w:rsid w:val="00005B36"/>
    <w:rsid w:val="00005C2F"/>
    <w:rsid w:val="00007AA6"/>
    <w:rsid w:val="000135D1"/>
    <w:rsid w:val="000178B2"/>
    <w:rsid w:val="00023323"/>
    <w:rsid w:val="00027E37"/>
    <w:rsid w:val="00030540"/>
    <w:rsid w:val="00034277"/>
    <w:rsid w:val="000356CD"/>
    <w:rsid w:val="00036352"/>
    <w:rsid w:val="00041ED7"/>
    <w:rsid w:val="0004449D"/>
    <w:rsid w:val="000512E8"/>
    <w:rsid w:val="00060E8A"/>
    <w:rsid w:val="00061FEA"/>
    <w:rsid w:val="0006563A"/>
    <w:rsid w:val="00074DDA"/>
    <w:rsid w:val="0007548D"/>
    <w:rsid w:val="000760FF"/>
    <w:rsid w:val="00082ADF"/>
    <w:rsid w:val="00084475"/>
    <w:rsid w:val="0008576E"/>
    <w:rsid w:val="00090532"/>
    <w:rsid w:val="000905D8"/>
    <w:rsid w:val="000907DA"/>
    <w:rsid w:val="00092101"/>
    <w:rsid w:val="00092226"/>
    <w:rsid w:val="000927AF"/>
    <w:rsid w:val="00092F0C"/>
    <w:rsid w:val="000943A7"/>
    <w:rsid w:val="00097F54"/>
    <w:rsid w:val="000A410D"/>
    <w:rsid w:val="000A7507"/>
    <w:rsid w:val="000B4C4F"/>
    <w:rsid w:val="000B7426"/>
    <w:rsid w:val="000C0BF4"/>
    <w:rsid w:val="000C54FA"/>
    <w:rsid w:val="000D2DFE"/>
    <w:rsid w:val="000D5A81"/>
    <w:rsid w:val="000D7081"/>
    <w:rsid w:val="000E0216"/>
    <w:rsid w:val="000E1EBA"/>
    <w:rsid w:val="000E7383"/>
    <w:rsid w:val="000E77C2"/>
    <w:rsid w:val="000F5A7D"/>
    <w:rsid w:val="00103A5D"/>
    <w:rsid w:val="00104ABF"/>
    <w:rsid w:val="00111D96"/>
    <w:rsid w:val="0011324D"/>
    <w:rsid w:val="00117084"/>
    <w:rsid w:val="00123E6E"/>
    <w:rsid w:val="001262E0"/>
    <w:rsid w:val="001313BA"/>
    <w:rsid w:val="001324D1"/>
    <w:rsid w:val="00132D6D"/>
    <w:rsid w:val="00141DB2"/>
    <w:rsid w:val="001446CC"/>
    <w:rsid w:val="00144DEA"/>
    <w:rsid w:val="00153A1D"/>
    <w:rsid w:val="00156147"/>
    <w:rsid w:val="00161CC2"/>
    <w:rsid w:val="00170ACC"/>
    <w:rsid w:val="00171389"/>
    <w:rsid w:val="00175F4B"/>
    <w:rsid w:val="0018168D"/>
    <w:rsid w:val="00185E3F"/>
    <w:rsid w:val="00190160"/>
    <w:rsid w:val="00192EBD"/>
    <w:rsid w:val="00193923"/>
    <w:rsid w:val="001A0BEA"/>
    <w:rsid w:val="001A601F"/>
    <w:rsid w:val="001A700D"/>
    <w:rsid w:val="001B11EA"/>
    <w:rsid w:val="001B2666"/>
    <w:rsid w:val="001B56D6"/>
    <w:rsid w:val="001C0AC2"/>
    <w:rsid w:val="001C2D78"/>
    <w:rsid w:val="001C60B4"/>
    <w:rsid w:val="001D5F9D"/>
    <w:rsid w:val="001D6794"/>
    <w:rsid w:val="001E27D0"/>
    <w:rsid w:val="001E4E5C"/>
    <w:rsid w:val="001E5BA0"/>
    <w:rsid w:val="001F04F1"/>
    <w:rsid w:val="001F059C"/>
    <w:rsid w:val="001F1554"/>
    <w:rsid w:val="001F2E9C"/>
    <w:rsid w:val="001F310C"/>
    <w:rsid w:val="001F69F6"/>
    <w:rsid w:val="002008A9"/>
    <w:rsid w:val="002019D7"/>
    <w:rsid w:val="00204547"/>
    <w:rsid w:val="002071C1"/>
    <w:rsid w:val="00210288"/>
    <w:rsid w:val="00223964"/>
    <w:rsid w:val="00223D3F"/>
    <w:rsid w:val="00226F82"/>
    <w:rsid w:val="00227337"/>
    <w:rsid w:val="00227C82"/>
    <w:rsid w:val="00241277"/>
    <w:rsid w:val="00242BE5"/>
    <w:rsid w:val="00244DCD"/>
    <w:rsid w:val="00252F58"/>
    <w:rsid w:val="00254BBD"/>
    <w:rsid w:val="00257986"/>
    <w:rsid w:val="0026252A"/>
    <w:rsid w:val="00264F02"/>
    <w:rsid w:val="00270981"/>
    <w:rsid w:val="00275BA5"/>
    <w:rsid w:val="002803E1"/>
    <w:rsid w:val="002822B1"/>
    <w:rsid w:val="00283F89"/>
    <w:rsid w:val="00284837"/>
    <w:rsid w:val="00286CAE"/>
    <w:rsid w:val="00293E60"/>
    <w:rsid w:val="00293F91"/>
    <w:rsid w:val="0029651E"/>
    <w:rsid w:val="00296ECE"/>
    <w:rsid w:val="00297BD5"/>
    <w:rsid w:val="002A13F1"/>
    <w:rsid w:val="002A50DF"/>
    <w:rsid w:val="002A6847"/>
    <w:rsid w:val="002B23C4"/>
    <w:rsid w:val="002B3E15"/>
    <w:rsid w:val="002B709F"/>
    <w:rsid w:val="002B753D"/>
    <w:rsid w:val="002B7B02"/>
    <w:rsid w:val="002B7DFC"/>
    <w:rsid w:val="002C05F8"/>
    <w:rsid w:val="002C2057"/>
    <w:rsid w:val="002C666A"/>
    <w:rsid w:val="002C7CCE"/>
    <w:rsid w:val="002D10F9"/>
    <w:rsid w:val="002D1416"/>
    <w:rsid w:val="002D1FF5"/>
    <w:rsid w:val="002D202B"/>
    <w:rsid w:val="002D2A78"/>
    <w:rsid w:val="002D4546"/>
    <w:rsid w:val="002E5D10"/>
    <w:rsid w:val="002F01AE"/>
    <w:rsid w:val="002F081E"/>
    <w:rsid w:val="002F1B25"/>
    <w:rsid w:val="002F5E76"/>
    <w:rsid w:val="002F74B7"/>
    <w:rsid w:val="00300422"/>
    <w:rsid w:val="0030212C"/>
    <w:rsid w:val="0030403C"/>
    <w:rsid w:val="0030534E"/>
    <w:rsid w:val="00316BAA"/>
    <w:rsid w:val="003174B6"/>
    <w:rsid w:val="00317525"/>
    <w:rsid w:val="00321317"/>
    <w:rsid w:val="00321774"/>
    <w:rsid w:val="00321D03"/>
    <w:rsid w:val="003220BD"/>
    <w:rsid w:val="00323860"/>
    <w:rsid w:val="00336D41"/>
    <w:rsid w:val="00340843"/>
    <w:rsid w:val="00346654"/>
    <w:rsid w:val="003548E1"/>
    <w:rsid w:val="003549A9"/>
    <w:rsid w:val="00357101"/>
    <w:rsid w:val="003616AE"/>
    <w:rsid w:val="00362256"/>
    <w:rsid w:val="00362B80"/>
    <w:rsid w:val="00364DDA"/>
    <w:rsid w:val="003658C8"/>
    <w:rsid w:val="0037308C"/>
    <w:rsid w:val="00375272"/>
    <w:rsid w:val="00377670"/>
    <w:rsid w:val="00383804"/>
    <w:rsid w:val="0038762B"/>
    <w:rsid w:val="00397037"/>
    <w:rsid w:val="003A35BE"/>
    <w:rsid w:val="003A4F56"/>
    <w:rsid w:val="003A6162"/>
    <w:rsid w:val="003B32A9"/>
    <w:rsid w:val="003B7221"/>
    <w:rsid w:val="003C2ADF"/>
    <w:rsid w:val="003C3FFE"/>
    <w:rsid w:val="003C557F"/>
    <w:rsid w:val="003D52AD"/>
    <w:rsid w:val="003D64FD"/>
    <w:rsid w:val="003E671D"/>
    <w:rsid w:val="003F0A66"/>
    <w:rsid w:val="003F3EB6"/>
    <w:rsid w:val="00406269"/>
    <w:rsid w:val="00411066"/>
    <w:rsid w:val="00417912"/>
    <w:rsid w:val="00421477"/>
    <w:rsid w:val="00422378"/>
    <w:rsid w:val="00431DCA"/>
    <w:rsid w:val="0043774C"/>
    <w:rsid w:val="0044048C"/>
    <w:rsid w:val="00440651"/>
    <w:rsid w:val="00444D94"/>
    <w:rsid w:val="004463D7"/>
    <w:rsid w:val="00446966"/>
    <w:rsid w:val="00446AC3"/>
    <w:rsid w:val="00446E24"/>
    <w:rsid w:val="00447A13"/>
    <w:rsid w:val="004560BE"/>
    <w:rsid w:val="00457777"/>
    <w:rsid w:val="0046539E"/>
    <w:rsid w:val="0047038E"/>
    <w:rsid w:val="00472016"/>
    <w:rsid w:val="00474AC4"/>
    <w:rsid w:val="004763B7"/>
    <w:rsid w:val="0047791C"/>
    <w:rsid w:val="00477DD5"/>
    <w:rsid w:val="00482F75"/>
    <w:rsid w:val="00485049"/>
    <w:rsid w:val="00485A1C"/>
    <w:rsid w:val="0048653E"/>
    <w:rsid w:val="0049417A"/>
    <w:rsid w:val="00495281"/>
    <w:rsid w:val="004953A1"/>
    <w:rsid w:val="004967C1"/>
    <w:rsid w:val="004A0E7E"/>
    <w:rsid w:val="004A2ABC"/>
    <w:rsid w:val="004A7FB4"/>
    <w:rsid w:val="004B2874"/>
    <w:rsid w:val="004B2D8A"/>
    <w:rsid w:val="004B334E"/>
    <w:rsid w:val="004C2BCC"/>
    <w:rsid w:val="004D0BF6"/>
    <w:rsid w:val="004D3DAF"/>
    <w:rsid w:val="004D6B13"/>
    <w:rsid w:val="004D6B2F"/>
    <w:rsid w:val="004D78BC"/>
    <w:rsid w:val="004E239F"/>
    <w:rsid w:val="004E5DEE"/>
    <w:rsid w:val="004E7F8D"/>
    <w:rsid w:val="004F0207"/>
    <w:rsid w:val="004F7D75"/>
    <w:rsid w:val="00500CA7"/>
    <w:rsid w:val="00501298"/>
    <w:rsid w:val="005073E8"/>
    <w:rsid w:val="00510D7D"/>
    <w:rsid w:val="00514D40"/>
    <w:rsid w:val="00524C56"/>
    <w:rsid w:val="00530EDC"/>
    <w:rsid w:val="005331B9"/>
    <w:rsid w:val="00535AD9"/>
    <w:rsid w:val="00536E17"/>
    <w:rsid w:val="00541251"/>
    <w:rsid w:val="005423D7"/>
    <w:rsid w:val="00547E5E"/>
    <w:rsid w:val="005511F4"/>
    <w:rsid w:val="00551499"/>
    <w:rsid w:val="00551594"/>
    <w:rsid w:val="00552D16"/>
    <w:rsid w:val="00554106"/>
    <w:rsid w:val="0055554C"/>
    <w:rsid w:val="00555552"/>
    <w:rsid w:val="0055566F"/>
    <w:rsid w:val="0055575B"/>
    <w:rsid w:val="00555CBB"/>
    <w:rsid w:val="00561509"/>
    <w:rsid w:val="00561B8F"/>
    <w:rsid w:val="00574176"/>
    <w:rsid w:val="00580374"/>
    <w:rsid w:val="005834D0"/>
    <w:rsid w:val="00590856"/>
    <w:rsid w:val="005A1E30"/>
    <w:rsid w:val="005A5DC2"/>
    <w:rsid w:val="005A625E"/>
    <w:rsid w:val="005B04EC"/>
    <w:rsid w:val="005B256F"/>
    <w:rsid w:val="005B6BA9"/>
    <w:rsid w:val="005C373A"/>
    <w:rsid w:val="005C5520"/>
    <w:rsid w:val="005C7A3A"/>
    <w:rsid w:val="005D6070"/>
    <w:rsid w:val="005D6078"/>
    <w:rsid w:val="005D727D"/>
    <w:rsid w:val="005E1092"/>
    <w:rsid w:val="005E32F1"/>
    <w:rsid w:val="005E5B1F"/>
    <w:rsid w:val="005F312E"/>
    <w:rsid w:val="005F5754"/>
    <w:rsid w:val="005F792D"/>
    <w:rsid w:val="0061019A"/>
    <w:rsid w:val="00611F10"/>
    <w:rsid w:val="006150DE"/>
    <w:rsid w:val="0062029D"/>
    <w:rsid w:val="00620AF0"/>
    <w:rsid w:val="00621058"/>
    <w:rsid w:val="0062340E"/>
    <w:rsid w:val="006255B0"/>
    <w:rsid w:val="0062572E"/>
    <w:rsid w:val="00625805"/>
    <w:rsid w:val="006260D5"/>
    <w:rsid w:val="00626EC7"/>
    <w:rsid w:val="00632320"/>
    <w:rsid w:val="00632414"/>
    <w:rsid w:val="00645951"/>
    <w:rsid w:val="006479B3"/>
    <w:rsid w:val="00650328"/>
    <w:rsid w:val="00653D87"/>
    <w:rsid w:val="00661D4E"/>
    <w:rsid w:val="00674574"/>
    <w:rsid w:val="00683506"/>
    <w:rsid w:val="006A06A3"/>
    <w:rsid w:val="006A376B"/>
    <w:rsid w:val="006A603A"/>
    <w:rsid w:val="006B5CD5"/>
    <w:rsid w:val="006B6547"/>
    <w:rsid w:val="006C08F5"/>
    <w:rsid w:val="006C5660"/>
    <w:rsid w:val="006D03FD"/>
    <w:rsid w:val="006D0842"/>
    <w:rsid w:val="006D0A63"/>
    <w:rsid w:val="006D53BF"/>
    <w:rsid w:val="006D581C"/>
    <w:rsid w:val="006E315D"/>
    <w:rsid w:val="006E7209"/>
    <w:rsid w:val="006F12A8"/>
    <w:rsid w:val="006F4D65"/>
    <w:rsid w:val="006F5155"/>
    <w:rsid w:val="006F7C63"/>
    <w:rsid w:val="00701097"/>
    <w:rsid w:val="00701D04"/>
    <w:rsid w:val="007047C7"/>
    <w:rsid w:val="00710A10"/>
    <w:rsid w:val="00712597"/>
    <w:rsid w:val="00714259"/>
    <w:rsid w:val="007161B2"/>
    <w:rsid w:val="007176F2"/>
    <w:rsid w:val="00720C5C"/>
    <w:rsid w:val="0072170F"/>
    <w:rsid w:val="007239AD"/>
    <w:rsid w:val="007239E5"/>
    <w:rsid w:val="00724013"/>
    <w:rsid w:val="00732DA4"/>
    <w:rsid w:val="007511FB"/>
    <w:rsid w:val="007542D9"/>
    <w:rsid w:val="0075510E"/>
    <w:rsid w:val="0076325F"/>
    <w:rsid w:val="00770E62"/>
    <w:rsid w:val="007735FD"/>
    <w:rsid w:val="007750DB"/>
    <w:rsid w:val="00775670"/>
    <w:rsid w:val="007770E5"/>
    <w:rsid w:val="00780A8D"/>
    <w:rsid w:val="0079522A"/>
    <w:rsid w:val="00795B9E"/>
    <w:rsid w:val="00797314"/>
    <w:rsid w:val="007A0C1C"/>
    <w:rsid w:val="007A4948"/>
    <w:rsid w:val="007A5DA1"/>
    <w:rsid w:val="007A63CD"/>
    <w:rsid w:val="007A6BC8"/>
    <w:rsid w:val="007B1A81"/>
    <w:rsid w:val="007B300B"/>
    <w:rsid w:val="007B3F49"/>
    <w:rsid w:val="007C4621"/>
    <w:rsid w:val="007C52A9"/>
    <w:rsid w:val="007D2DA8"/>
    <w:rsid w:val="007E1369"/>
    <w:rsid w:val="007E2CE6"/>
    <w:rsid w:val="007F1D8A"/>
    <w:rsid w:val="007F388E"/>
    <w:rsid w:val="008032F7"/>
    <w:rsid w:val="0080467C"/>
    <w:rsid w:val="00805021"/>
    <w:rsid w:val="00806C8A"/>
    <w:rsid w:val="00812201"/>
    <w:rsid w:val="008128EB"/>
    <w:rsid w:val="0081314C"/>
    <w:rsid w:val="0081458A"/>
    <w:rsid w:val="008165AC"/>
    <w:rsid w:val="00820C56"/>
    <w:rsid w:val="00821801"/>
    <w:rsid w:val="0082310D"/>
    <w:rsid w:val="00825E4F"/>
    <w:rsid w:val="00827621"/>
    <w:rsid w:val="00832D34"/>
    <w:rsid w:val="008337AA"/>
    <w:rsid w:val="00833C44"/>
    <w:rsid w:val="008344EB"/>
    <w:rsid w:val="00840172"/>
    <w:rsid w:val="00840B03"/>
    <w:rsid w:val="008414BF"/>
    <w:rsid w:val="0084249A"/>
    <w:rsid w:val="00850C7E"/>
    <w:rsid w:val="0085186C"/>
    <w:rsid w:val="00854547"/>
    <w:rsid w:val="0086327A"/>
    <w:rsid w:val="0086522E"/>
    <w:rsid w:val="00872CC5"/>
    <w:rsid w:val="008736E8"/>
    <w:rsid w:val="00877560"/>
    <w:rsid w:val="00880A4D"/>
    <w:rsid w:val="00884BA0"/>
    <w:rsid w:val="008957C9"/>
    <w:rsid w:val="008977C8"/>
    <w:rsid w:val="008A169F"/>
    <w:rsid w:val="008A497A"/>
    <w:rsid w:val="008A5C36"/>
    <w:rsid w:val="008B00B8"/>
    <w:rsid w:val="008B1522"/>
    <w:rsid w:val="008B17A6"/>
    <w:rsid w:val="008B34D3"/>
    <w:rsid w:val="008B4E61"/>
    <w:rsid w:val="008B5097"/>
    <w:rsid w:val="008B7A77"/>
    <w:rsid w:val="008C125C"/>
    <w:rsid w:val="008C39AA"/>
    <w:rsid w:val="008C3E5A"/>
    <w:rsid w:val="008C6221"/>
    <w:rsid w:val="008D154E"/>
    <w:rsid w:val="008D1875"/>
    <w:rsid w:val="008D1B36"/>
    <w:rsid w:val="008D3135"/>
    <w:rsid w:val="008D399B"/>
    <w:rsid w:val="008D42C8"/>
    <w:rsid w:val="008E13E1"/>
    <w:rsid w:val="008E2D9A"/>
    <w:rsid w:val="008E41AA"/>
    <w:rsid w:val="008E5C0A"/>
    <w:rsid w:val="008F0231"/>
    <w:rsid w:val="008F4E98"/>
    <w:rsid w:val="008F52C5"/>
    <w:rsid w:val="008F7D8E"/>
    <w:rsid w:val="00906F9A"/>
    <w:rsid w:val="009113ED"/>
    <w:rsid w:val="00912BFC"/>
    <w:rsid w:val="009143F8"/>
    <w:rsid w:val="009147CA"/>
    <w:rsid w:val="00920A55"/>
    <w:rsid w:val="00921B2C"/>
    <w:rsid w:val="00924A57"/>
    <w:rsid w:val="00925EC5"/>
    <w:rsid w:val="009265B9"/>
    <w:rsid w:val="00927715"/>
    <w:rsid w:val="0092780A"/>
    <w:rsid w:val="0095336A"/>
    <w:rsid w:val="00960992"/>
    <w:rsid w:val="009640B0"/>
    <w:rsid w:val="0096735D"/>
    <w:rsid w:val="00973DAE"/>
    <w:rsid w:val="00983472"/>
    <w:rsid w:val="00985763"/>
    <w:rsid w:val="009908CD"/>
    <w:rsid w:val="00990CC4"/>
    <w:rsid w:val="00991BE5"/>
    <w:rsid w:val="009932AE"/>
    <w:rsid w:val="009A0581"/>
    <w:rsid w:val="009A1A86"/>
    <w:rsid w:val="009A4345"/>
    <w:rsid w:val="009A6F8E"/>
    <w:rsid w:val="009B28C1"/>
    <w:rsid w:val="009B34DE"/>
    <w:rsid w:val="009B3D66"/>
    <w:rsid w:val="009C32C8"/>
    <w:rsid w:val="009C60B4"/>
    <w:rsid w:val="009C68D7"/>
    <w:rsid w:val="009D070A"/>
    <w:rsid w:val="009D09B4"/>
    <w:rsid w:val="009D1E33"/>
    <w:rsid w:val="009E0E0B"/>
    <w:rsid w:val="009E4921"/>
    <w:rsid w:val="009E50C2"/>
    <w:rsid w:val="009F5B2D"/>
    <w:rsid w:val="00A01A2D"/>
    <w:rsid w:val="00A07565"/>
    <w:rsid w:val="00A103BD"/>
    <w:rsid w:val="00A14DB7"/>
    <w:rsid w:val="00A16322"/>
    <w:rsid w:val="00A16AF1"/>
    <w:rsid w:val="00A217A6"/>
    <w:rsid w:val="00A25CAC"/>
    <w:rsid w:val="00A31B12"/>
    <w:rsid w:val="00A40866"/>
    <w:rsid w:val="00A413BB"/>
    <w:rsid w:val="00A428E9"/>
    <w:rsid w:val="00A45F44"/>
    <w:rsid w:val="00A46BCE"/>
    <w:rsid w:val="00A47A7D"/>
    <w:rsid w:val="00A501E2"/>
    <w:rsid w:val="00A510C6"/>
    <w:rsid w:val="00A53D6E"/>
    <w:rsid w:val="00A54B58"/>
    <w:rsid w:val="00A57AA5"/>
    <w:rsid w:val="00A621C8"/>
    <w:rsid w:val="00A64156"/>
    <w:rsid w:val="00A647A0"/>
    <w:rsid w:val="00A67CB3"/>
    <w:rsid w:val="00A71370"/>
    <w:rsid w:val="00A7148C"/>
    <w:rsid w:val="00A72569"/>
    <w:rsid w:val="00A75F8F"/>
    <w:rsid w:val="00A76E29"/>
    <w:rsid w:val="00A83439"/>
    <w:rsid w:val="00A91760"/>
    <w:rsid w:val="00A950F3"/>
    <w:rsid w:val="00AA0789"/>
    <w:rsid w:val="00AB0CA3"/>
    <w:rsid w:val="00AB2AA1"/>
    <w:rsid w:val="00AB5671"/>
    <w:rsid w:val="00AB5DCC"/>
    <w:rsid w:val="00AB5F8F"/>
    <w:rsid w:val="00AC057A"/>
    <w:rsid w:val="00AC29B4"/>
    <w:rsid w:val="00AC2F30"/>
    <w:rsid w:val="00AD2CAC"/>
    <w:rsid w:val="00AD5FE4"/>
    <w:rsid w:val="00AD6804"/>
    <w:rsid w:val="00AD79D0"/>
    <w:rsid w:val="00AE29C5"/>
    <w:rsid w:val="00AF3CF8"/>
    <w:rsid w:val="00AF49E8"/>
    <w:rsid w:val="00B21088"/>
    <w:rsid w:val="00B22934"/>
    <w:rsid w:val="00B23448"/>
    <w:rsid w:val="00B2534A"/>
    <w:rsid w:val="00B31DF7"/>
    <w:rsid w:val="00B421C0"/>
    <w:rsid w:val="00B43A63"/>
    <w:rsid w:val="00B51BFB"/>
    <w:rsid w:val="00B563DF"/>
    <w:rsid w:val="00B5693C"/>
    <w:rsid w:val="00B64125"/>
    <w:rsid w:val="00B642A6"/>
    <w:rsid w:val="00B65FEE"/>
    <w:rsid w:val="00B70DEB"/>
    <w:rsid w:val="00B761D6"/>
    <w:rsid w:val="00B76732"/>
    <w:rsid w:val="00B80572"/>
    <w:rsid w:val="00B80A5B"/>
    <w:rsid w:val="00B92246"/>
    <w:rsid w:val="00B92C69"/>
    <w:rsid w:val="00BA2EC0"/>
    <w:rsid w:val="00BA6C73"/>
    <w:rsid w:val="00BB3C24"/>
    <w:rsid w:val="00BB3C3E"/>
    <w:rsid w:val="00BB6E72"/>
    <w:rsid w:val="00BC0431"/>
    <w:rsid w:val="00BC5520"/>
    <w:rsid w:val="00BC59F1"/>
    <w:rsid w:val="00BD131A"/>
    <w:rsid w:val="00BD1690"/>
    <w:rsid w:val="00BD2507"/>
    <w:rsid w:val="00BD4B9D"/>
    <w:rsid w:val="00BD5B06"/>
    <w:rsid w:val="00BE3E82"/>
    <w:rsid w:val="00BF0254"/>
    <w:rsid w:val="00BF0350"/>
    <w:rsid w:val="00BF0EC5"/>
    <w:rsid w:val="00BF181B"/>
    <w:rsid w:val="00BF6E01"/>
    <w:rsid w:val="00BF70FC"/>
    <w:rsid w:val="00C00F26"/>
    <w:rsid w:val="00C032F2"/>
    <w:rsid w:val="00C107F9"/>
    <w:rsid w:val="00C1115E"/>
    <w:rsid w:val="00C16FE6"/>
    <w:rsid w:val="00C227F0"/>
    <w:rsid w:val="00C2483F"/>
    <w:rsid w:val="00C26F63"/>
    <w:rsid w:val="00C37159"/>
    <w:rsid w:val="00C43600"/>
    <w:rsid w:val="00C459D6"/>
    <w:rsid w:val="00C47E99"/>
    <w:rsid w:val="00C51BEF"/>
    <w:rsid w:val="00C52947"/>
    <w:rsid w:val="00C53C20"/>
    <w:rsid w:val="00C54776"/>
    <w:rsid w:val="00C562B9"/>
    <w:rsid w:val="00C6196D"/>
    <w:rsid w:val="00C6499C"/>
    <w:rsid w:val="00C671F4"/>
    <w:rsid w:val="00C70C29"/>
    <w:rsid w:val="00C70C93"/>
    <w:rsid w:val="00C71E7B"/>
    <w:rsid w:val="00C82F7C"/>
    <w:rsid w:val="00C8361A"/>
    <w:rsid w:val="00C8415F"/>
    <w:rsid w:val="00C8468A"/>
    <w:rsid w:val="00C84F5E"/>
    <w:rsid w:val="00C869A2"/>
    <w:rsid w:val="00C9157B"/>
    <w:rsid w:val="00C93592"/>
    <w:rsid w:val="00C95D95"/>
    <w:rsid w:val="00CA13BE"/>
    <w:rsid w:val="00CA6008"/>
    <w:rsid w:val="00CB5A2E"/>
    <w:rsid w:val="00CB62A8"/>
    <w:rsid w:val="00CC5338"/>
    <w:rsid w:val="00CE25D7"/>
    <w:rsid w:val="00CE26EB"/>
    <w:rsid w:val="00CE47C4"/>
    <w:rsid w:val="00CE7016"/>
    <w:rsid w:val="00CF143C"/>
    <w:rsid w:val="00CF397F"/>
    <w:rsid w:val="00CF704B"/>
    <w:rsid w:val="00D00349"/>
    <w:rsid w:val="00D0274F"/>
    <w:rsid w:val="00D04288"/>
    <w:rsid w:val="00D10AE8"/>
    <w:rsid w:val="00D1299A"/>
    <w:rsid w:val="00D1311D"/>
    <w:rsid w:val="00D14603"/>
    <w:rsid w:val="00D1463A"/>
    <w:rsid w:val="00D1532A"/>
    <w:rsid w:val="00D17FF2"/>
    <w:rsid w:val="00D20F36"/>
    <w:rsid w:val="00D24FDF"/>
    <w:rsid w:val="00D26C7E"/>
    <w:rsid w:val="00D302D0"/>
    <w:rsid w:val="00D342BC"/>
    <w:rsid w:val="00D41229"/>
    <w:rsid w:val="00D44568"/>
    <w:rsid w:val="00D4479C"/>
    <w:rsid w:val="00D45194"/>
    <w:rsid w:val="00D5311A"/>
    <w:rsid w:val="00D5526C"/>
    <w:rsid w:val="00D55943"/>
    <w:rsid w:val="00D60766"/>
    <w:rsid w:val="00D61C0E"/>
    <w:rsid w:val="00D63338"/>
    <w:rsid w:val="00D63C28"/>
    <w:rsid w:val="00D650B4"/>
    <w:rsid w:val="00D67035"/>
    <w:rsid w:val="00D67A1F"/>
    <w:rsid w:val="00D74296"/>
    <w:rsid w:val="00D74DF8"/>
    <w:rsid w:val="00D810F2"/>
    <w:rsid w:val="00D8483D"/>
    <w:rsid w:val="00D851AD"/>
    <w:rsid w:val="00D87D81"/>
    <w:rsid w:val="00D92023"/>
    <w:rsid w:val="00DA15CE"/>
    <w:rsid w:val="00DA2A7C"/>
    <w:rsid w:val="00DA6683"/>
    <w:rsid w:val="00DB0152"/>
    <w:rsid w:val="00DB6263"/>
    <w:rsid w:val="00DC26B0"/>
    <w:rsid w:val="00DC6D83"/>
    <w:rsid w:val="00DD529D"/>
    <w:rsid w:val="00DE5EAB"/>
    <w:rsid w:val="00DE6E8C"/>
    <w:rsid w:val="00DF0008"/>
    <w:rsid w:val="00DF1645"/>
    <w:rsid w:val="00DF2388"/>
    <w:rsid w:val="00DF3769"/>
    <w:rsid w:val="00DF3AEC"/>
    <w:rsid w:val="00DF6EFA"/>
    <w:rsid w:val="00DF7F70"/>
    <w:rsid w:val="00E075D6"/>
    <w:rsid w:val="00E1245C"/>
    <w:rsid w:val="00E13536"/>
    <w:rsid w:val="00E13623"/>
    <w:rsid w:val="00E177AC"/>
    <w:rsid w:val="00E311EB"/>
    <w:rsid w:val="00E37891"/>
    <w:rsid w:val="00E44B66"/>
    <w:rsid w:val="00E5414E"/>
    <w:rsid w:val="00E54503"/>
    <w:rsid w:val="00E56400"/>
    <w:rsid w:val="00E60538"/>
    <w:rsid w:val="00E610AD"/>
    <w:rsid w:val="00E645FA"/>
    <w:rsid w:val="00E717F2"/>
    <w:rsid w:val="00E765F3"/>
    <w:rsid w:val="00E76961"/>
    <w:rsid w:val="00E773FC"/>
    <w:rsid w:val="00E800E3"/>
    <w:rsid w:val="00E84609"/>
    <w:rsid w:val="00E84C35"/>
    <w:rsid w:val="00E903DD"/>
    <w:rsid w:val="00E957E9"/>
    <w:rsid w:val="00E96EC8"/>
    <w:rsid w:val="00EA059B"/>
    <w:rsid w:val="00EA62F8"/>
    <w:rsid w:val="00EA6C6E"/>
    <w:rsid w:val="00EB2D1F"/>
    <w:rsid w:val="00EB440B"/>
    <w:rsid w:val="00EC2BAF"/>
    <w:rsid w:val="00EC3365"/>
    <w:rsid w:val="00EC411C"/>
    <w:rsid w:val="00EC5DB6"/>
    <w:rsid w:val="00ED5616"/>
    <w:rsid w:val="00ED67A2"/>
    <w:rsid w:val="00ED67D0"/>
    <w:rsid w:val="00ED7674"/>
    <w:rsid w:val="00EE6F88"/>
    <w:rsid w:val="00EE7F7A"/>
    <w:rsid w:val="00EF07C2"/>
    <w:rsid w:val="00EF3ABA"/>
    <w:rsid w:val="00EF4F57"/>
    <w:rsid w:val="00F01895"/>
    <w:rsid w:val="00F0229A"/>
    <w:rsid w:val="00F040B6"/>
    <w:rsid w:val="00F16CE7"/>
    <w:rsid w:val="00F24323"/>
    <w:rsid w:val="00F31373"/>
    <w:rsid w:val="00F33B67"/>
    <w:rsid w:val="00F34225"/>
    <w:rsid w:val="00F41E6A"/>
    <w:rsid w:val="00F425DD"/>
    <w:rsid w:val="00F43FBC"/>
    <w:rsid w:val="00F4492C"/>
    <w:rsid w:val="00F53382"/>
    <w:rsid w:val="00F5385E"/>
    <w:rsid w:val="00F54348"/>
    <w:rsid w:val="00F63FC4"/>
    <w:rsid w:val="00F70123"/>
    <w:rsid w:val="00F752A3"/>
    <w:rsid w:val="00F77CEA"/>
    <w:rsid w:val="00F8144F"/>
    <w:rsid w:val="00F82267"/>
    <w:rsid w:val="00F8306B"/>
    <w:rsid w:val="00F8477F"/>
    <w:rsid w:val="00F90B63"/>
    <w:rsid w:val="00F941C0"/>
    <w:rsid w:val="00F94249"/>
    <w:rsid w:val="00F96493"/>
    <w:rsid w:val="00FA111C"/>
    <w:rsid w:val="00FA633C"/>
    <w:rsid w:val="00FB3AB5"/>
    <w:rsid w:val="00FB4D9C"/>
    <w:rsid w:val="00FB6124"/>
    <w:rsid w:val="00FC2308"/>
    <w:rsid w:val="00FC2B5A"/>
    <w:rsid w:val="00FC3015"/>
    <w:rsid w:val="00FC3A99"/>
    <w:rsid w:val="00FD0B7B"/>
    <w:rsid w:val="00FD30DD"/>
    <w:rsid w:val="00FD3B3F"/>
    <w:rsid w:val="00FD445E"/>
    <w:rsid w:val="00FD4704"/>
    <w:rsid w:val="00FD7A70"/>
    <w:rsid w:val="00FE0845"/>
    <w:rsid w:val="00FE29A9"/>
    <w:rsid w:val="00FE37FA"/>
    <w:rsid w:val="00FF4626"/>
    <w:rsid w:val="00FF4C49"/>
    <w:rsid w:val="00FF5CDE"/>
    <w:rsid w:val="00FF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paragraph" w:styleId="a3">
    <w:name w:val="Body Text"/>
    <w:basedOn w:val="a"/>
    <w:link w:val="a4"/>
    <w:pPr>
      <w:jc w:val="both"/>
    </w:pPr>
  </w:style>
  <w:style w:type="character" w:customStyle="1" w:styleId="a4">
    <w:name w:val="Основной текст Знак"/>
    <w:basedOn w:val="a0"/>
    <w:link w:val="a3"/>
    <w:rsid w:val="0081458A"/>
    <w:rPr>
      <w:sz w:val="24"/>
      <w:szCs w:val="24"/>
    </w:rPr>
  </w:style>
  <w:style w:type="paragraph" w:styleId="a5">
    <w:name w:val="Body Text Indent"/>
    <w:basedOn w:val="a"/>
    <w:link w:val="a6"/>
    <w:pPr>
      <w:ind w:firstLine="708"/>
      <w:jc w:val="both"/>
    </w:pPr>
  </w:style>
  <w:style w:type="character" w:customStyle="1" w:styleId="a6">
    <w:name w:val="Основной текст с отступом Знак"/>
    <w:basedOn w:val="a0"/>
    <w:link w:val="a5"/>
    <w:rsid w:val="00D14603"/>
    <w:rPr>
      <w:sz w:val="24"/>
      <w:szCs w:val="24"/>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rsid w:val="00D14603"/>
    <w:rPr>
      <w:sz w:val="24"/>
      <w:szCs w:val="24"/>
    </w:rPr>
  </w:style>
  <w:style w:type="paragraph" w:styleId="23">
    <w:name w:val="Body Text 2"/>
    <w:basedOn w:val="a"/>
    <w:link w:val="24"/>
    <w:pPr>
      <w:jc w:val="both"/>
    </w:pPr>
  </w:style>
  <w:style w:type="character" w:customStyle="1" w:styleId="24">
    <w:name w:val="Основной текст 2 Знак"/>
    <w:basedOn w:val="a0"/>
    <w:link w:val="23"/>
    <w:rsid w:val="00D14603"/>
    <w:rPr>
      <w:sz w:val="24"/>
      <w:szCs w:val="24"/>
    </w:rPr>
  </w:style>
  <w:style w:type="paragraph" w:styleId="31">
    <w:name w:val="Body Text 3"/>
    <w:basedOn w:val="a"/>
    <w:link w:val="32"/>
    <w:pPr>
      <w:jc w:val="both"/>
    </w:pPr>
    <w:rPr>
      <w:sz w:val="26"/>
    </w:rPr>
  </w:style>
  <w:style w:type="character" w:customStyle="1" w:styleId="32">
    <w:name w:val="Основной текст 3 Знак"/>
    <w:basedOn w:val="a0"/>
    <w:link w:val="31"/>
    <w:rsid w:val="00D14603"/>
    <w:rPr>
      <w:sz w:val="26"/>
      <w:szCs w:val="24"/>
    </w:rPr>
  </w:style>
  <w:style w:type="paragraph" w:styleId="a7">
    <w:name w:val="Plain Text"/>
    <w:basedOn w:val="a"/>
    <w:link w:val="a8"/>
    <w:uiPriority w:val="99"/>
    <w:rsid w:val="00645951"/>
    <w:rPr>
      <w:rFonts w:ascii="Courier New" w:hAnsi="Courier New"/>
      <w:sz w:val="20"/>
      <w:szCs w:val="20"/>
    </w:rPr>
  </w:style>
  <w:style w:type="character" w:customStyle="1" w:styleId="a8">
    <w:name w:val="Текст Знак"/>
    <w:basedOn w:val="a0"/>
    <w:link w:val="a7"/>
    <w:uiPriority w:val="99"/>
    <w:rsid w:val="00027E37"/>
    <w:rPr>
      <w:rFonts w:ascii="Courier New" w:hAnsi="Courier New"/>
    </w:rPr>
  </w:style>
  <w:style w:type="paragraph" w:customStyle="1" w:styleId="ConsPlusNormal">
    <w:name w:val="ConsPlusNormal"/>
    <w:link w:val="ConsPlusNormal0"/>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style>
  <w:style w:type="character" w:customStyle="1" w:styleId="ab">
    <w:name w:val="Нижний колонтитул Знак"/>
    <w:basedOn w:val="a0"/>
    <w:link w:val="aa"/>
    <w:rsid w:val="00D14603"/>
    <w:rPr>
      <w:sz w:val="24"/>
      <w:szCs w:val="24"/>
    </w:rPr>
  </w:style>
  <w:style w:type="character" w:styleId="ac">
    <w:name w:val="page number"/>
    <w:basedOn w:val="a0"/>
    <w:rsid w:val="00F53382"/>
  </w:style>
  <w:style w:type="paragraph" w:styleId="ad">
    <w:name w:val="header"/>
    <w:basedOn w:val="a"/>
    <w:link w:val="ae"/>
    <w:rsid w:val="00872CC5"/>
    <w:pPr>
      <w:tabs>
        <w:tab w:val="center" w:pos="4677"/>
        <w:tab w:val="right" w:pos="9355"/>
      </w:tabs>
    </w:pPr>
  </w:style>
  <w:style w:type="character" w:customStyle="1" w:styleId="ae">
    <w:name w:val="Верхний колонтитул Знак"/>
    <w:basedOn w:val="a0"/>
    <w:link w:val="ad"/>
    <w:rsid w:val="00D14603"/>
    <w:rPr>
      <w:sz w:val="24"/>
      <w:szCs w:val="24"/>
    </w:r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5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cs="Tahoma"/>
      <w:sz w:val="16"/>
      <w:szCs w:val="16"/>
    </w:rPr>
  </w:style>
  <w:style w:type="character" w:customStyle="1" w:styleId="af5">
    <w:name w:val="Текст выноски Знак"/>
    <w:basedOn w:val="a0"/>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styleId="af8">
    <w:name w:val="Title"/>
    <w:basedOn w:val="a"/>
    <w:link w:val="af9"/>
    <w:qFormat/>
    <w:rsid w:val="00501298"/>
    <w:pPr>
      <w:jc w:val="center"/>
    </w:pPr>
    <w:rPr>
      <w:b/>
      <w:bCs/>
    </w:rPr>
  </w:style>
  <w:style w:type="character" w:customStyle="1" w:styleId="af9">
    <w:name w:val="Название Знак"/>
    <w:basedOn w:val="a0"/>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basedOn w:val="a0"/>
    <w:unhideWhenUsed/>
    <w:rsid w:val="00FD4704"/>
    <w:rPr>
      <w:vertAlign w:val="superscript"/>
    </w:rPr>
  </w:style>
  <w:style w:type="paragraph" w:styleId="afd">
    <w:name w:val="No Spacing"/>
    <w:uiPriority w:val="1"/>
    <w:qFormat/>
    <w:rsid w:val="005F5754"/>
    <w:rPr>
      <w:sz w:val="24"/>
      <w:szCs w:val="24"/>
    </w:rPr>
  </w:style>
  <w:style w:type="paragraph" w:customStyle="1" w:styleId="u-2-consplusnonformat">
    <w:name w:val="u-2-consplusnonformat"/>
    <w:basedOn w:val="a"/>
    <w:uiPriority w:val="99"/>
    <w:rsid w:val="00BF70FC"/>
    <w:pPr>
      <w:spacing w:before="100" w:beforeAutospacing="1" w:after="100" w:afterAutospacing="1"/>
    </w:pPr>
  </w:style>
  <w:style w:type="paragraph" w:customStyle="1" w:styleId="u-2-msonormal">
    <w:name w:val="u-2-msonormal"/>
    <w:basedOn w:val="a"/>
    <w:uiPriority w:val="99"/>
    <w:rsid w:val="00BF70FC"/>
    <w:pPr>
      <w:spacing w:before="100" w:beforeAutospacing="1" w:after="100" w:afterAutospacing="1"/>
    </w:pPr>
  </w:style>
  <w:style w:type="paragraph" w:customStyle="1" w:styleId="u-2-conspluscell">
    <w:name w:val="u-2-conspluscell"/>
    <w:basedOn w:val="a"/>
    <w:rsid w:val="00BF70FC"/>
    <w:pPr>
      <w:spacing w:before="100" w:beforeAutospacing="1" w:after="100" w:afterAutospacing="1"/>
    </w:pPr>
  </w:style>
  <w:style w:type="paragraph" w:customStyle="1" w:styleId="formattext">
    <w:name w:val="formattext"/>
    <w:basedOn w:val="a"/>
    <w:rsid w:val="00C8415F"/>
    <w:pPr>
      <w:spacing w:before="100" w:beforeAutospacing="1" w:after="100" w:afterAutospacing="1"/>
    </w:pPr>
  </w:style>
  <w:style w:type="paragraph" w:styleId="afe">
    <w:name w:val="List Paragraph"/>
    <w:basedOn w:val="a"/>
    <w:link w:val="aff"/>
    <w:uiPriority w:val="34"/>
    <w:qFormat/>
    <w:rsid w:val="009B28C1"/>
    <w:pPr>
      <w:spacing w:after="200" w:line="276" w:lineRule="auto"/>
      <w:ind w:left="720"/>
      <w:contextualSpacing/>
    </w:pPr>
    <w:rPr>
      <w:rFonts w:ascii="Calibri" w:hAnsi="Calibri"/>
      <w:sz w:val="22"/>
      <w:szCs w:val="22"/>
      <w:lang/>
    </w:rPr>
  </w:style>
  <w:style w:type="character" w:customStyle="1" w:styleId="ConsPlusNormal0">
    <w:name w:val="ConsPlusNormal Знак"/>
    <w:link w:val="ConsPlusNormal"/>
    <w:locked/>
    <w:rsid w:val="00D10AE8"/>
    <w:rPr>
      <w:rFonts w:ascii="Arial" w:hAnsi="Arial" w:cs="Arial"/>
      <w:lang w:val="ru-RU" w:eastAsia="ru-RU" w:bidi="ar-SA"/>
    </w:rPr>
  </w:style>
  <w:style w:type="character" w:customStyle="1" w:styleId="aff0">
    <w:name w:val="Цветовое выделение"/>
    <w:rsid w:val="00AF3CF8"/>
    <w:rPr>
      <w:b/>
      <w:bCs/>
      <w:color w:val="26282F"/>
      <w:sz w:val="26"/>
      <w:szCs w:val="26"/>
    </w:rPr>
  </w:style>
  <w:style w:type="character" w:customStyle="1" w:styleId="aff">
    <w:name w:val="Абзац списка Знак"/>
    <w:link w:val="afe"/>
    <w:uiPriority w:val="34"/>
    <w:locked/>
    <w:rsid w:val="007A6BC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0791110">
      <w:bodyDiv w:val="1"/>
      <w:marLeft w:val="0"/>
      <w:marRight w:val="0"/>
      <w:marTop w:val="0"/>
      <w:marBottom w:val="0"/>
      <w:divBdr>
        <w:top w:val="none" w:sz="0" w:space="0" w:color="auto"/>
        <w:left w:val="none" w:sz="0" w:space="0" w:color="auto"/>
        <w:bottom w:val="none" w:sz="0" w:space="0" w:color="auto"/>
        <w:right w:val="none" w:sz="0" w:space="0" w:color="auto"/>
      </w:divBdr>
    </w:div>
    <w:div w:id="37123654">
      <w:bodyDiv w:val="1"/>
      <w:marLeft w:val="0"/>
      <w:marRight w:val="0"/>
      <w:marTop w:val="0"/>
      <w:marBottom w:val="0"/>
      <w:divBdr>
        <w:top w:val="none" w:sz="0" w:space="0" w:color="auto"/>
        <w:left w:val="none" w:sz="0" w:space="0" w:color="auto"/>
        <w:bottom w:val="none" w:sz="0" w:space="0" w:color="auto"/>
        <w:right w:val="none" w:sz="0" w:space="0" w:color="auto"/>
      </w:divBdr>
    </w:div>
    <w:div w:id="87386040">
      <w:bodyDiv w:val="1"/>
      <w:marLeft w:val="0"/>
      <w:marRight w:val="0"/>
      <w:marTop w:val="0"/>
      <w:marBottom w:val="0"/>
      <w:divBdr>
        <w:top w:val="none" w:sz="0" w:space="0" w:color="auto"/>
        <w:left w:val="none" w:sz="0" w:space="0" w:color="auto"/>
        <w:bottom w:val="none" w:sz="0" w:space="0" w:color="auto"/>
        <w:right w:val="none" w:sz="0" w:space="0" w:color="auto"/>
      </w:divBdr>
    </w:div>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16292323">
      <w:bodyDiv w:val="1"/>
      <w:marLeft w:val="0"/>
      <w:marRight w:val="0"/>
      <w:marTop w:val="0"/>
      <w:marBottom w:val="0"/>
      <w:divBdr>
        <w:top w:val="none" w:sz="0" w:space="0" w:color="auto"/>
        <w:left w:val="none" w:sz="0" w:space="0" w:color="auto"/>
        <w:bottom w:val="none" w:sz="0" w:space="0" w:color="auto"/>
        <w:right w:val="none" w:sz="0" w:space="0" w:color="auto"/>
      </w:divBdr>
    </w:div>
    <w:div w:id="121004541">
      <w:bodyDiv w:val="1"/>
      <w:marLeft w:val="0"/>
      <w:marRight w:val="0"/>
      <w:marTop w:val="0"/>
      <w:marBottom w:val="0"/>
      <w:divBdr>
        <w:top w:val="none" w:sz="0" w:space="0" w:color="auto"/>
        <w:left w:val="none" w:sz="0" w:space="0" w:color="auto"/>
        <w:bottom w:val="none" w:sz="0" w:space="0" w:color="auto"/>
        <w:right w:val="none" w:sz="0" w:space="0" w:color="auto"/>
      </w:divBdr>
    </w:div>
    <w:div w:id="145247745">
      <w:bodyDiv w:val="1"/>
      <w:marLeft w:val="0"/>
      <w:marRight w:val="0"/>
      <w:marTop w:val="0"/>
      <w:marBottom w:val="0"/>
      <w:divBdr>
        <w:top w:val="none" w:sz="0" w:space="0" w:color="auto"/>
        <w:left w:val="none" w:sz="0" w:space="0" w:color="auto"/>
        <w:bottom w:val="none" w:sz="0" w:space="0" w:color="auto"/>
        <w:right w:val="none" w:sz="0" w:space="0" w:color="auto"/>
      </w:divBdr>
    </w:div>
    <w:div w:id="151338686">
      <w:bodyDiv w:val="1"/>
      <w:marLeft w:val="0"/>
      <w:marRight w:val="0"/>
      <w:marTop w:val="0"/>
      <w:marBottom w:val="0"/>
      <w:divBdr>
        <w:top w:val="none" w:sz="0" w:space="0" w:color="auto"/>
        <w:left w:val="none" w:sz="0" w:space="0" w:color="auto"/>
        <w:bottom w:val="none" w:sz="0" w:space="0" w:color="auto"/>
        <w:right w:val="none" w:sz="0" w:space="0" w:color="auto"/>
      </w:divBdr>
    </w:div>
    <w:div w:id="154732194">
      <w:bodyDiv w:val="1"/>
      <w:marLeft w:val="0"/>
      <w:marRight w:val="0"/>
      <w:marTop w:val="0"/>
      <w:marBottom w:val="0"/>
      <w:divBdr>
        <w:top w:val="none" w:sz="0" w:space="0" w:color="auto"/>
        <w:left w:val="none" w:sz="0" w:space="0" w:color="auto"/>
        <w:bottom w:val="none" w:sz="0" w:space="0" w:color="auto"/>
        <w:right w:val="none" w:sz="0" w:space="0" w:color="auto"/>
      </w:divBdr>
    </w:div>
    <w:div w:id="154885956">
      <w:bodyDiv w:val="1"/>
      <w:marLeft w:val="0"/>
      <w:marRight w:val="0"/>
      <w:marTop w:val="0"/>
      <w:marBottom w:val="0"/>
      <w:divBdr>
        <w:top w:val="none" w:sz="0" w:space="0" w:color="auto"/>
        <w:left w:val="none" w:sz="0" w:space="0" w:color="auto"/>
        <w:bottom w:val="none" w:sz="0" w:space="0" w:color="auto"/>
        <w:right w:val="none" w:sz="0" w:space="0" w:color="auto"/>
      </w:divBdr>
    </w:div>
    <w:div w:id="179049273">
      <w:bodyDiv w:val="1"/>
      <w:marLeft w:val="0"/>
      <w:marRight w:val="0"/>
      <w:marTop w:val="0"/>
      <w:marBottom w:val="0"/>
      <w:divBdr>
        <w:top w:val="none" w:sz="0" w:space="0" w:color="auto"/>
        <w:left w:val="none" w:sz="0" w:space="0" w:color="auto"/>
        <w:bottom w:val="none" w:sz="0" w:space="0" w:color="auto"/>
        <w:right w:val="none" w:sz="0" w:space="0" w:color="auto"/>
      </w:divBdr>
    </w:div>
    <w:div w:id="179512366">
      <w:bodyDiv w:val="1"/>
      <w:marLeft w:val="0"/>
      <w:marRight w:val="0"/>
      <w:marTop w:val="0"/>
      <w:marBottom w:val="0"/>
      <w:divBdr>
        <w:top w:val="none" w:sz="0" w:space="0" w:color="auto"/>
        <w:left w:val="none" w:sz="0" w:space="0" w:color="auto"/>
        <w:bottom w:val="none" w:sz="0" w:space="0" w:color="auto"/>
        <w:right w:val="none" w:sz="0" w:space="0" w:color="auto"/>
      </w:divBdr>
    </w:div>
    <w:div w:id="184444655">
      <w:bodyDiv w:val="1"/>
      <w:marLeft w:val="0"/>
      <w:marRight w:val="0"/>
      <w:marTop w:val="0"/>
      <w:marBottom w:val="0"/>
      <w:divBdr>
        <w:top w:val="none" w:sz="0" w:space="0" w:color="auto"/>
        <w:left w:val="none" w:sz="0" w:space="0" w:color="auto"/>
        <w:bottom w:val="none" w:sz="0" w:space="0" w:color="auto"/>
        <w:right w:val="none" w:sz="0" w:space="0" w:color="auto"/>
      </w:divBdr>
    </w:div>
    <w:div w:id="194007751">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16668985">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42765548">
      <w:bodyDiv w:val="1"/>
      <w:marLeft w:val="0"/>
      <w:marRight w:val="0"/>
      <w:marTop w:val="0"/>
      <w:marBottom w:val="0"/>
      <w:divBdr>
        <w:top w:val="none" w:sz="0" w:space="0" w:color="auto"/>
        <w:left w:val="none" w:sz="0" w:space="0" w:color="auto"/>
        <w:bottom w:val="none" w:sz="0" w:space="0" w:color="auto"/>
        <w:right w:val="none" w:sz="0" w:space="0" w:color="auto"/>
      </w:divBdr>
    </w:div>
    <w:div w:id="253132454">
      <w:bodyDiv w:val="1"/>
      <w:marLeft w:val="0"/>
      <w:marRight w:val="0"/>
      <w:marTop w:val="0"/>
      <w:marBottom w:val="0"/>
      <w:divBdr>
        <w:top w:val="none" w:sz="0" w:space="0" w:color="auto"/>
        <w:left w:val="none" w:sz="0" w:space="0" w:color="auto"/>
        <w:bottom w:val="none" w:sz="0" w:space="0" w:color="auto"/>
        <w:right w:val="none" w:sz="0" w:space="0" w:color="auto"/>
      </w:divBdr>
    </w:div>
    <w:div w:id="257175549">
      <w:bodyDiv w:val="1"/>
      <w:marLeft w:val="0"/>
      <w:marRight w:val="0"/>
      <w:marTop w:val="0"/>
      <w:marBottom w:val="0"/>
      <w:divBdr>
        <w:top w:val="none" w:sz="0" w:space="0" w:color="auto"/>
        <w:left w:val="none" w:sz="0" w:space="0" w:color="auto"/>
        <w:bottom w:val="none" w:sz="0" w:space="0" w:color="auto"/>
        <w:right w:val="none" w:sz="0" w:space="0" w:color="auto"/>
      </w:divBdr>
    </w:div>
    <w:div w:id="289866827">
      <w:bodyDiv w:val="1"/>
      <w:marLeft w:val="0"/>
      <w:marRight w:val="0"/>
      <w:marTop w:val="0"/>
      <w:marBottom w:val="0"/>
      <w:divBdr>
        <w:top w:val="none" w:sz="0" w:space="0" w:color="auto"/>
        <w:left w:val="none" w:sz="0" w:space="0" w:color="auto"/>
        <w:bottom w:val="none" w:sz="0" w:space="0" w:color="auto"/>
        <w:right w:val="none" w:sz="0" w:space="0" w:color="auto"/>
      </w:divBdr>
    </w:div>
    <w:div w:id="295067883">
      <w:bodyDiv w:val="1"/>
      <w:marLeft w:val="0"/>
      <w:marRight w:val="0"/>
      <w:marTop w:val="0"/>
      <w:marBottom w:val="0"/>
      <w:divBdr>
        <w:top w:val="none" w:sz="0" w:space="0" w:color="auto"/>
        <w:left w:val="none" w:sz="0" w:space="0" w:color="auto"/>
        <w:bottom w:val="none" w:sz="0" w:space="0" w:color="auto"/>
        <w:right w:val="none" w:sz="0" w:space="0" w:color="auto"/>
      </w:divBdr>
    </w:div>
    <w:div w:id="306403636">
      <w:bodyDiv w:val="1"/>
      <w:marLeft w:val="0"/>
      <w:marRight w:val="0"/>
      <w:marTop w:val="0"/>
      <w:marBottom w:val="0"/>
      <w:divBdr>
        <w:top w:val="none" w:sz="0" w:space="0" w:color="auto"/>
        <w:left w:val="none" w:sz="0" w:space="0" w:color="auto"/>
        <w:bottom w:val="none" w:sz="0" w:space="0" w:color="auto"/>
        <w:right w:val="none" w:sz="0" w:space="0" w:color="auto"/>
      </w:divBdr>
    </w:div>
    <w:div w:id="323707122">
      <w:bodyDiv w:val="1"/>
      <w:marLeft w:val="0"/>
      <w:marRight w:val="0"/>
      <w:marTop w:val="0"/>
      <w:marBottom w:val="0"/>
      <w:divBdr>
        <w:top w:val="none" w:sz="0" w:space="0" w:color="auto"/>
        <w:left w:val="none" w:sz="0" w:space="0" w:color="auto"/>
        <w:bottom w:val="none" w:sz="0" w:space="0" w:color="auto"/>
        <w:right w:val="none" w:sz="0" w:space="0" w:color="auto"/>
      </w:divBdr>
    </w:div>
    <w:div w:id="329673394">
      <w:bodyDiv w:val="1"/>
      <w:marLeft w:val="0"/>
      <w:marRight w:val="0"/>
      <w:marTop w:val="0"/>
      <w:marBottom w:val="0"/>
      <w:divBdr>
        <w:top w:val="none" w:sz="0" w:space="0" w:color="auto"/>
        <w:left w:val="none" w:sz="0" w:space="0" w:color="auto"/>
        <w:bottom w:val="none" w:sz="0" w:space="0" w:color="auto"/>
        <w:right w:val="none" w:sz="0" w:space="0" w:color="auto"/>
      </w:divBdr>
    </w:div>
    <w:div w:id="332758869">
      <w:bodyDiv w:val="1"/>
      <w:marLeft w:val="0"/>
      <w:marRight w:val="0"/>
      <w:marTop w:val="0"/>
      <w:marBottom w:val="0"/>
      <w:divBdr>
        <w:top w:val="none" w:sz="0" w:space="0" w:color="auto"/>
        <w:left w:val="none" w:sz="0" w:space="0" w:color="auto"/>
        <w:bottom w:val="none" w:sz="0" w:space="0" w:color="auto"/>
        <w:right w:val="none" w:sz="0" w:space="0" w:color="auto"/>
      </w:divBdr>
    </w:div>
    <w:div w:id="346636705">
      <w:bodyDiv w:val="1"/>
      <w:marLeft w:val="0"/>
      <w:marRight w:val="0"/>
      <w:marTop w:val="0"/>
      <w:marBottom w:val="0"/>
      <w:divBdr>
        <w:top w:val="none" w:sz="0" w:space="0" w:color="auto"/>
        <w:left w:val="none" w:sz="0" w:space="0" w:color="auto"/>
        <w:bottom w:val="none" w:sz="0" w:space="0" w:color="auto"/>
        <w:right w:val="none" w:sz="0" w:space="0" w:color="auto"/>
      </w:divBdr>
    </w:div>
    <w:div w:id="354575111">
      <w:bodyDiv w:val="1"/>
      <w:marLeft w:val="0"/>
      <w:marRight w:val="0"/>
      <w:marTop w:val="0"/>
      <w:marBottom w:val="0"/>
      <w:divBdr>
        <w:top w:val="none" w:sz="0" w:space="0" w:color="auto"/>
        <w:left w:val="none" w:sz="0" w:space="0" w:color="auto"/>
        <w:bottom w:val="none" w:sz="0" w:space="0" w:color="auto"/>
        <w:right w:val="none" w:sz="0" w:space="0" w:color="auto"/>
      </w:divBdr>
    </w:div>
    <w:div w:id="360280621">
      <w:bodyDiv w:val="1"/>
      <w:marLeft w:val="0"/>
      <w:marRight w:val="0"/>
      <w:marTop w:val="0"/>
      <w:marBottom w:val="0"/>
      <w:divBdr>
        <w:top w:val="none" w:sz="0" w:space="0" w:color="auto"/>
        <w:left w:val="none" w:sz="0" w:space="0" w:color="auto"/>
        <w:bottom w:val="none" w:sz="0" w:space="0" w:color="auto"/>
        <w:right w:val="none" w:sz="0" w:space="0" w:color="auto"/>
      </w:divBdr>
    </w:div>
    <w:div w:id="362439649">
      <w:bodyDiv w:val="1"/>
      <w:marLeft w:val="0"/>
      <w:marRight w:val="0"/>
      <w:marTop w:val="0"/>
      <w:marBottom w:val="0"/>
      <w:divBdr>
        <w:top w:val="none" w:sz="0" w:space="0" w:color="auto"/>
        <w:left w:val="none" w:sz="0" w:space="0" w:color="auto"/>
        <w:bottom w:val="none" w:sz="0" w:space="0" w:color="auto"/>
        <w:right w:val="none" w:sz="0" w:space="0" w:color="auto"/>
      </w:divBdr>
    </w:div>
    <w:div w:id="382603971">
      <w:bodyDiv w:val="1"/>
      <w:marLeft w:val="0"/>
      <w:marRight w:val="0"/>
      <w:marTop w:val="0"/>
      <w:marBottom w:val="0"/>
      <w:divBdr>
        <w:top w:val="none" w:sz="0" w:space="0" w:color="auto"/>
        <w:left w:val="none" w:sz="0" w:space="0" w:color="auto"/>
        <w:bottom w:val="none" w:sz="0" w:space="0" w:color="auto"/>
        <w:right w:val="none" w:sz="0" w:space="0" w:color="auto"/>
      </w:divBdr>
    </w:div>
    <w:div w:id="396824750">
      <w:bodyDiv w:val="1"/>
      <w:marLeft w:val="0"/>
      <w:marRight w:val="0"/>
      <w:marTop w:val="0"/>
      <w:marBottom w:val="0"/>
      <w:divBdr>
        <w:top w:val="none" w:sz="0" w:space="0" w:color="auto"/>
        <w:left w:val="none" w:sz="0" w:space="0" w:color="auto"/>
        <w:bottom w:val="none" w:sz="0" w:space="0" w:color="auto"/>
        <w:right w:val="none" w:sz="0" w:space="0" w:color="auto"/>
      </w:divBdr>
    </w:div>
    <w:div w:id="402341931">
      <w:bodyDiv w:val="1"/>
      <w:marLeft w:val="0"/>
      <w:marRight w:val="0"/>
      <w:marTop w:val="0"/>
      <w:marBottom w:val="0"/>
      <w:divBdr>
        <w:top w:val="none" w:sz="0" w:space="0" w:color="auto"/>
        <w:left w:val="none" w:sz="0" w:space="0" w:color="auto"/>
        <w:bottom w:val="none" w:sz="0" w:space="0" w:color="auto"/>
        <w:right w:val="none" w:sz="0" w:space="0" w:color="auto"/>
      </w:divBdr>
    </w:div>
    <w:div w:id="407847155">
      <w:bodyDiv w:val="1"/>
      <w:marLeft w:val="0"/>
      <w:marRight w:val="0"/>
      <w:marTop w:val="0"/>
      <w:marBottom w:val="0"/>
      <w:divBdr>
        <w:top w:val="none" w:sz="0" w:space="0" w:color="auto"/>
        <w:left w:val="none" w:sz="0" w:space="0" w:color="auto"/>
        <w:bottom w:val="none" w:sz="0" w:space="0" w:color="auto"/>
        <w:right w:val="none" w:sz="0" w:space="0" w:color="auto"/>
      </w:divBdr>
    </w:div>
    <w:div w:id="421029955">
      <w:bodyDiv w:val="1"/>
      <w:marLeft w:val="0"/>
      <w:marRight w:val="0"/>
      <w:marTop w:val="0"/>
      <w:marBottom w:val="0"/>
      <w:divBdr>
        <w:top w:val="none" w:sz="0" w:space="0" w:color="auto"/>
        <w:left w:val="none" w:sz="0" w:space="0" w:color="auto"/>
        <w:bottom w:val="none" w:sz="0" w:space="0" w:color="auto"/>
        <w:right w:val="none" w:sz="0" w:space="0" w:color="auto"/>
      </w:divBdr>
    </w:div>
    <w:div w:id="457337679">
      <w:bodyDiv w:val="1"/>
      <w:marLeft w:val="0"/>
      <w:marRight w:val="0"/>
      <w:marTop w:val="0"/>
      <w:marBottom w:val="0"/>
      <w:divBdr>
        <w:top w:val="none" w:sz="0" w:space="0" w:color="auto"/>
        <w:left w:val="none" w:sz="0" w:space="0" w:color="auto"/>
        <w:bottom w:val="none" w:sz="0" w:space="0" w:color="auto"/>
        <w:right w:val="none" w:sz="0" w:space="0" w:color="auto"/>
      </w:divBdr>
    </w:div>
    <w:div w:id="463041713">
      <w:bodyDiv w:val="1"/>
      <w:marLeft w:val="0"/>
      <w:marRight w:val="0"/>
      <w:marTop w:val="0"/>
      <w:marBottom w:val="0"/>
      <w:divBdr>
        <w:top w:val="none" w:sz="0" w:space="0" w:color="auto"/>
        <w:left w:val="none" w:sz="0" w:space="0" w:color="auto"/>
        <w:bottom w:val="none" w:sz="0" w:space="0" w:color="auto"/>
        <w:right w:val="none" w:sz="0" w:space="0" w:color="auto"/>
      </w:divBdr>
    </w:div>
    <w:div w:id="464004107">
      <w:bodyDiv w:val="1"/>
      <w:marLeft w:val="0"/>
      <w:marRight w:val="0"/>
      <w:marTop w:val="0"/>
      <w:marBottom w:val="0"/>
      <w:divBdr>
        <w:top w:val="none" w:sz="0" w:space="0" w:color="auto"/>
        <w:left w:val="none" w:sz="0" w:space="0" w:color="auto"/>
        <w:bottom w:val="none" w:sz="0" w:space="0" w:color="auto"/>
        <w:right w:val="none" w:sz="0" w:space="0" w:color="auto"/>
      </w:divBdr>
    </w:div>
    <w:div w:id="470177334">
      <w:bodyDiv w:val="1"/>
      <w:marLeft w:val="0"/>
      <w:marRight w:val="0"/>
      <w:marTop w:val="0"/>
      <w:marBottom w:val="0"/>
      <w:divBdr>
        <w:top w:val="none" w:sz="0" w:space="0" w:color="auto"/>
        <w:left w:val="none" w:sz="0" w:space="0" w:color="auto"/>
        <w:bottom w:val="none" w:sz="0" w:space="0" w:color="auto"/>
        <w:right w:val="none" w:sz="0" w:space="0" w:color="auto"/>
      </w:divBdr>
    </w:div>
    <w:div w:id="510533478">
      <w:bodyDiv w:val="1"/>
      <w:marLeft w:val="0"/>
      <w:marRight w:val="0"/>
      <w:marTop w:val="0"/>
      <w:marBottom w:val="0"/>
      <w:divBdr>
        <w:top w:val="none" w:sz="0" w:space="0" w:color="auto"/>
        <w:left w:val="none" w:sz="0" w:space="0" w:color="auto"/>
        <w:bottom w:val="none" w:sz="0" w:space="0" w:color="auto"/>
        <w:right w:val="none" w:sz="0" w:space="0" w:color="auto"/>
      </w:divBdr>
    </w:div>
    <w:div w:id="523446976">
      <w:bodyDiv w:val="1"/>
      <w:marLeft w:val="0"/>
      <w:marRight w:val="0"/>
      <w:marTop w:val="0"/>
      <w:marBottom w:val="0"/>
      <w:divBdr>
        <w:top w:val="none" w:sz="0" w:space="0" w:color="auto"/>
        <w:left w:val="none" w:sz="0" w:space="0" w:color="auto"/>
        <w:bottom w:val="none" w:sz="0" w:space="0" w:color="auto"/>
        <w:right w:val="none" w:sz="0" w:space="0" w:color="auto"/>
      </w:divBdr>
    </w:div>
    <w:div w:id="523905566">
      <w:bodyDiv w:val="1"/>
      <w:marLeft w:val="0"/>
      <w:marRight w:val="0"/>
      <w:marTop w:val="0"/>
      <w:marBottom w:val="0"/>
      <w:divBdr>
        <w:top w:val="none" w:sz="0" w:space="0" w:color="auto"/>
        <w:left w:val="none" w:sz="0" w:space="0" w:color="auto"/>
        <w:bottom w:val="none" w:sz="0" w:space="0" w:color="auto"/>
        <w:right w:val="none" w:sz="0" w:space="0" w:color="auto"/>
      </w:divBdr>
    </w:div>
    <w:div w:id="542716027">
      <w:bodyDiv w:val="1"/>
      <w:marLeft w:val="0"/>
      <w:marRight w:val="0"/>
      <w:marTop w:val="0"/>
      <w:marBottom w:val="0"/>
      <w:divBdr>
        <w:top w:val="none" w:sz="0" w:space="0" w:color="auto"/>
        <w:left w:val="none" w:sz="0" w:space="0" w:color="auto"/>
        <w:bottom w:val="none" w:sz="0" w:space="0" w:color="auto"/>
        <w:right w:val="none" w:sz="0" w:space="0" w:color="auto"/>
      </w:divBdr>
    </w:div>
    <w:div w:id="551498165">
      <w:bodyDiv w:val="1"/>
      <w:marLeft w:val="0"/>
      <w:marRight w:val="0"/>
      <w:marTop w:val="0"/>
      <w:marBottom w:val="0"/>
      <w:divBdr>
        <w:top w:val="none" w:sz="0" w:space="0" w:color="auto"/>
        <w:left w:val="none" w:sz="0" w:space="0" w:color="auto"/>
        <w:bottom w:val="none" w:sz="0" w:space="0" w:color="auto"/>
        <w:right w:val="none" w:sz="0" w:space="0" w:color="auto"/>
      </w:divBdr>
    </w:div>
    <w:div w:id="581598595">
      <w:bodyDiv w:val="1"/>
      <w:marLeft w:val="0"/>
      <w:marRight w:val="0"/>
      <w:marTop w:val="0"/>
      <w:marBottom w:val="0"/>
      <w:divBdr>
        <w:top w:val="none" w:sz="0" w:space="0" w:color="auto"/>
        <w:left w:val="none" w:sz="0" w:space="0" w:color="auto"/>
        <w:bottom w:val="none" w:sz="0" w:space="0" w:color="auto"/>
        <w:right w:val="none" w:sz="0" w:space="0" w:color="auto"/>
      </w:divBdr>
    </w:div>
    <w:div w:id="607002380">
      <w:bodyDiv w:val="1"/>
      <w:marLeft w:val="0"/>
      <w:marRight w:val="0"/>
      <w:marTop w:val="0"/>
      <w:marBottom w:val="0"/>
      <w:divBdr>
        <w:top w:val="none" w:sz="0" w:space="0" w:color="auto"/>
        <w:left w:val="none" w:sz="0" w:space="0" w:color="auto"/>
        <w:bottom w:val="none" w:sz="0" w:space="0" w:color="auto"/>
        <w:right w:val="none" w:sz="0" w:space="0" w:color="auto"/>
      </w:divBdr>
    </w:div>
    <w:div w:id="613487759">
      <w:bodyDiv w:val="1"/>
      <w:marLeft w:val="0"/>
      <w:marRight w:val="0"/>
      <w:marTop w:val="0"/>
      <w:marBottom w:val="0"/>
      <w:divBdr>
        <w:top w:val="none" w:sz="0" w:space="0" w:color="auto"/>
        <w:left w:val="none" w:sz="0" w:space="0" w:color="auto"/>
        <w:bottom w:val="none" w:sz="0" w:space="0" w:color="auto"/>
        <w:right w:val="none" w:sz="0" w:space="0" w:color="auto"/>
      </w:divBdr>
    </w:div>
    <w:div w:id="614487330">
      <w:bodyDiv w:val="1"/>
      <w:marLeft w:val="0"/>
      <w:marRight w:val="0"/>
      <w:marTop w:val="0"/>
      <w:marBottom w:val="0"/>
      <w:divBdr>
        <w:top w:val="none" w:sz="0" w:space="0" w:color="auto"/>
        <w:left w:val="none" w:sz="0" w:space="0" w:color="auto"/>
        <w:bottom w:val="none" w:sz="0" w:space="0" w:color="auto"/>
        <w:right w:val="none" w:sz="0" w:space="0" w:color="auto"/>
      </w:divBdr>
    </w:div>
    <w:div w:id="630988340">
      <w:bodyDiv w:val="1"/>
      <w:marLeft w:val="0"/>
      <w:marRight w:val="0"/>
      <w:marTop w:val="0"/>
      <w:marBottom w:val="0"/>
      <w:divBdr>
        <w:top w:val="none" w:sz="0" w:space="0" w:color="auto"/>
        <w:left w:val="none" w:sz="0" w:space="0" w:color="auto"/>
        <w:bottom w:val="none" w:sz="0" w:space="0" w:color="auto"/>
        <w:right w:val="none" w:sz="0" w:space="0" w:color="auto"/>
      </w:divBdr>
    </w:div>
    <w:div w:id="665860106">
      <w:bodyDiv w:val="1"/>
      <w:marLeft w:val="0"/>
      <w:marRight w:val="0"/>
      <w:marTop w:val="0"/>
      <w:marBottom w:val="0"/>
      <w:divBdr>
        <w:top w:val="none" w:sz="0" w:space="0" w:color="auto"/>
        <w:left w:val="none" w:sz="0" w:space="0" w:color="auto"/>
        <w:bottom w:val="none" w:sz="0" w:space="0" w:color="auto"/>
        <w:right w:val="none" w:sz="0" w:space="0" w:color="auto"/>
      </w:divBdr>
    </w:div>
    <w:div w:id="705646009">
      <w:bodyDiv w:val="1"/>
      <w:marLeft w:val="0"/>
      <w:marRight w:val="0"/>
      <w:marTop w:val="0"/>
      <w:marBottom w:val="0"/>
      <w:divBdr>
        <w:top w:val="none" w:sz="0" w:space="0" w:color="auto"/>
        <w:left w:val="none" w:sz="0" w:space="0" w:color="auto"/>
        <w:bottom w:val="none" w:sz="0" w:space="0" w:color="auto"/>
        <w:right w:val="none" w:sz="0" w:space="0" w:color="auto"/>
      </w:divBdr>
    </w:div>
    <w:div w:id="707994279">
      <w:bodyDiv w:val="1"/>
      <w:marLeft w:val="0"/>
      <w:marRight w:val="0"/>
      <w:marTop w:val="0"/>
      <w:marBottom w:val="0"/>
      <w:divBdr>
        <w:top w:val="none" w:sz="0" w:space="0" w:color="auto"/>
        <w:left w:val="none" w:sz="0" w:space="0" w:color="auto"/>
        <w:bottom w:val="none" w:sz="0" w:space="0" w:color="auto"/>
        <w:right w:val="none" w:sz="0" w:space="0" w:color="auto"/>
      </w:divBdr>
    </w:div>
    <w:div w:id="714231397">
      <w:bodyDiv w:val="1"/>
      <w:marLeft w:val="0"/>
      <w:marRight w:val="0"/>
      <w:marTop w:val="0"/>
      <w:marBottom w:val="0"/>
      <w:divBdr>
        <w:top w:val="none" w:sz="0" w:space="0" w:color="auto"/>
        <w:left w:val="none" w:sz="0" w:space="0" w:color="auto"/>
        <w:bottom w:val="none" w:sz="0" w:space="0" w:color="auto"/>
        <w:right w:val="none" w:sz="0" w:space="0" w:color="auto"/>
      </w:divBdr>
    </w:div>
    <w:div w:id="748311728">
      <w:bodyDiv w:val="1"/>
      <w:marLeft w:val="0"/>
      <w:marRight w:val="0"/>
      <w:marTop w:val="0"/>
      <w:marBottom w:val="0"/>
      <w:divBdr>
        <w:top w:val="none" w:sz="0" w:space="0" w:color="auto"/>
        <w:left w:val="none" w:sz="0" w:space="0" w:color="auto"/>
        <w:bottom w:val="none" w:sz="0" w:space="0" w:color="auto"/>
        <w:right w:val="none" w:sz="0" w:space="0" w:color="auto"/>
      </w:divBdr>
    </w:div>
    <w:div w:id="755249000">
      <w:bodyDiv w:val="1"/>
      <w:marLeft w:val="0"/>
      <w:marRight w:val="0"/>
      <w:marTop w:val="0"/>
      <w:marBottom w:val="0"/>
      <w:divBdr>
        <w:top w:val="none" w:sz="0" w:space="0" w:color="auto"/>
        <w:left w:val="none" w:sz="0" w:space="0" w:color="auto"/>
        <w:bottom w:val="none" w:sz="0" w:space="0" w:color="auto"/>
        <w:right w:val="none" w:sz="0" w:space="0" w:color="auto"/>
      </w:divBdr>
    </w:div>
    <w:div w:id="755446710">
      <w:bodyDiv w:val="1"/>
      <w:marLeft w:val="0"/>
      <w:marRight w:val="0"/>
      <w:marTop w:val="0"/>
      <w:marBottom w:val="0"/>
      <w:divBdr>
        <w:top w:val="none" w:sz="0" w:space="0" w:color="auto"/>
        <w:left w:val="none" w:sz="0" w:space="0" w:color="auto"/>
        <w:bottom w:val="none" w:sz="0" w:space="0" w:color="auto"/>
        <w:right w:val="none" w:sz="0" w:space="0" w:color="auto"/>
      </w:divBdr>
    </w:div>
    <w:div w:id="757484015">
      <w:bodyDiv w:val="1"/>
      <w:marLeft w:val="0"/>
      <w:marRight w:val="0"/>
      <w:marTop w:val="0"/>
      <w:marBottom w:val="0"/>
      <w:divBdr>
        <w:top w:val="none" w:sz="0" w:space="0" w:color="auto"/>
        <w:left w:val="none" w:sz="0" w:space="0" w:color="auto"/>
        <w:bottom w:val="none" w:sz="0" w:space="0" w:color="auto"/>
        <w:right w:val="none" w:sz="0" w:space="0" w:color="auto"/>
      </w:divBdr>
    </w:div>
    <w:div w:id="764889127">
      <w:bodyDiv w:val="1"/>
      <w:marLeft w:val="0"/>
      <w:marRight w:val="0"/>
      <w:marTop w:val="0"/>
      <w:marBottom w:val="0"/>
      <w:divBdr>
        <w:top w:val="none" w:sz="0" w:space="0" w:color="auto"/>
        <w:left w:val="none" w:sz="0" w:space="0" w:color="auto"/>
        <w:bottom w:val="none" w:sz="0" w:space="0" w:color="auto"/>
        <w:right w:val="none" w:sz="0" w:space="0" w:color="auto"/>
      </w:divBdr>
    </w:div>
    <w:div w:id="779491184">
      <w:bodyDiv w:val="1"/>
      <w:marLeft w:val="0"/>
      <w:marRight w:val="0"/>
      <w:marTop w:val="0"/>
      <w:marBottom w:val="0"/>
      <w:divBdr>
        <w:top w:val="none" w:sz="0" w:space="0" w:color="auto"/>
        <w:left w:val="none" w:sz="0" w:space="0" w:color="auto"/>
        <w:bottom w:val="none" w:sz="0" w:space="0" w:color="auto"/>
        <w:right w:val="none" w:sz="0" w:space="0" w:color="auto"/>
      </w:divBdr>
    </w:div>
    <w:div w:id="796067494">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815759255">
      <w:bodyDiv w:val="1"/>
      <w:marLeft w:val="0"/>
      <w:marRight w:val="0"/>
      <w:marTop w:val="0"/>
      <w:marBottom w:val="0"/>
      <w:divBdr>
        <w:top w:val="none" w:sz="0" w:space="0" w:color="auto"/>
        <w:left w:val="none" w:sz="0" w:space="0" w:color="auto"/>
        <w:bottom w:val="none" w:sz="0" w:space="0" w:color="auto"/>
        <w:right w:val="none" w:sz="0" w:space="0" w:color="auto"/>
      </w:divBdr>
    </w:div>
    <w:div w:id="829950260">
      <w:bodyDiv w:val="1"/>
      <w:marLeft w:val="0"/>
      <w:marRight w:val="0"/>
      <w:marTop w:val="0"/>
      <w:marBottom w:val="0"/>
      <w:divBdr>
        <w:top w:val="none" w:sz="0" w:space="0" w:color="auto"/>
        <w:left w:val="none" w:sz="0" w:space="0" w:color="auto"/>
        <w:bottom w:val="none" w:sz="0" w:space="0" w:color="auto"/>
        <w:right w:val="none" w:sz="0" w:space="0" w:color="auto"/>
      </w:divBdr>
    </w:div>
    <w:div w:id="844055977">
      <w:bodyDiv w:val="1"/>
      <w:marLeft w:val="0"/>
      <w:marRight w:val="0"/>
      <w:marTop w:val="0"/>
      <w:marBottom w:val="0"/>
      <w:divBdr>
        <w:top w:val="none" w:sz="0" w:space="0" w:color="auto"/>
        <w:left w:val="none" w:sz="0" w:space="0" w:color="auto"/>
        <w:bottom w:val="none" w:sz="0" w:space="0" w:color="auto"/>
        <w:right w:val="none" w:sz="0" w:space="0" w:color="auto"/>
      </w:divBdr>
    </w:div>
    <w:div w:id="871839622">
      <w:bodyDiv w:val="1"/>
      <w:marLeft w:val="0"/>
      <w:marRight w:val="0"/>
      <w:marTop w:val="0"/>
      <w:marBottom w:val="0"/>
      <w:divBdr>
        <w:top w:val="none" w:sz="0" w:space="0" w:color="auto"/>
        <w:left w:val="none" w:sz="0" w:space="0" w:color="auto"/>
        <w:bottom w:val="none" w:sz="0" w:space="0" w:color="auto"/>
        <w:right w:val="none" w:sz="0" w:space="0" w:color="auto"/>
      </w:divBdr>
    </w:div>
    <w:div w:id="893353772">
      <w:bodyDiv w:val="1"/>
      <w:marLeft w:val="0"/>
      <w:marRight w:val="0"/>
      <w:marTop w:val="0"/>
      <w:marBottom w:val="0"/>
      <w:divBdr>
        <w:top w:val="none" w:sz="0" w:space="0" w:color="auto"/>
        <w:left w:val="none" w:sz="0" w:space="0" w:color="auto"/>
        <w:bottom w:val="none" w:sz="0" w:space="0" w:color="auto"/>
        <w:right w:val="none" w:sz="0" w:space="0" w:color="auto"/>
      </w:divBdr>
    </w:div>
    <w:div w:id="893583567">
      <w:bodyDiv w:val="1"/>
      <w:marLeft w:val="0"/>
      <w:marRight w:val="0"/>
      <w:marTop w:val="0"/>
      <w:marBottom w:val="0"/>
      <w:divBdr>
        <w:top w:val="none" w:sz="0" w:space="0" w:color="auto"/>
        <w:left w:val="none" w:sz="0" w:space="0" w:color="auto"/>
        <w:bottom w:val="none" w:sz="0" w:space="0" w:color="auto"/>
        <w:right w:val="none" w:sz="0" w:space="0" w:color="auto"/>
      </w:divBdr>
    </w:div>
    <w:div w:id="955022148">
      <w:bodyDiv w:val="1"/>
      <w:marLeft w:val="0"/>
      <w:marRight w:val="0"/>
      <w:marTop w:val="0"/>
      <w:marBottom w:val="0"/>
      <w:divBdr>
        <w:top w:val="none" w:sz="0" w:space="0" w:color="auto"/>
        <w:left w:val="none" w:sz="0" w:space="0" w:color="auto"/>
        <w:bottom w:val="none" w:sz="0" w:space="0" w:color="auto"/>
        <w:right w:val="none" w:sz="0" w:space="0" w:color="auto"/>
      </w:divBdr>
    </w:div>
    <w:div w:id="974143532">
      <w:bodyDiv w:val="1"/>
      <w:marLeft w:val="0"/>
      <w:marRight w:val="0"/>
      <w:marTop w:val="0"/>
      <w:marBottom w:val="0"/>
      <w:divBdr>
        <w:top w:val="none" w:sz="0" w:space="0" w:color="auto"/>
        <w:left w:val="none" w:sz="0" w:space="0" w:color="auto"/>
        <w:bottom w:val="none" w:sz="0" w:space="0" w:color="auto"/>
        <w:right w:val="none" w:sz="0" w:space="0" w:color="auto"/>
      </w:divBdr>
    </w:div>
    <w:div w:id="990060189">
      <w:bodyDiv w:val="1"/>
      <w:marLeft w:val="0"/>
      <w:marRight w:val="0"/>
      <w:marTop w:val="0"/>
      <w:marBottom w:val="0"/>
      <w:divBdr>
        <w:top w:val="none" w:sz="0" w:space="0" w:color="auto"/>
        <w:left w:val="none" w:sz="0" w:space="0" w:color="auto"/>
        <w:bottom w:val="none" w:sz="0" w:space="0" w:color="auto"/>
        <w:right w:val="none" w:sz="0" w:space="0" w:color="auto"/>
      </w:divBdr>
    </w:div>
    <w:div w:id="1011490050">
      <w:bodyDiv w:val="1"/>
      <w:marLeft w:val="0"/>
      <w:marRight w:val="0"/>
      <w:marTop w:val="0"/>
      <w:marBottom w:val="0"/>
      <w:divBdr>
        <w:top w:val="none" w:sz="0" w:space="0" w:color="auto"/>
        <w:left w:val="none" w:sz="0" w:space="0" w:color="auto"/>
        <w:bottom w:val="none" w:sz="0" w:space="0" w:color="auto"/>
        <w:right w:val="none" w:sz="0" w:space="0" w:color="auto"/>
      </w:divBdr>
    </w:div>
    <w:div w:id="1031995918">
      <w:bodyDiv w:val="1"/>
      <w:marLeft w:val="0"/>
      <w:marRight w:val="0"/>
      <w:marTop w:val="0"/>
      <w:marBottom w:val="0"/>
      <w:divBdr>
        <w:top w:val="none" w:sz="0" w:space="0" w:color="auto"/>
        <w:left w:val="none" w:sz="0" w:space="0" w:color="auto"/>
        <w:bottom w:val="none" w:sz="0" w:space="0" w:color="auto"/>
        <w:right w:val="none" w:sz="0" w:space="0" w:color="auto"/>
      </w:divBdr>
    </w:div>
    <w:div w:id="1046610218">
      <w:bodyDiv w:val="1"/>
      <w:marLeft w:val="0"/>
      <w:marRight w:val="0"/>
      <w:marTop w:val="0"/>
      <w:marBottom w:val="0"/>
      <w:divBdr>
        <w:top w:val="none" w:sz="0" w:space="0" w:color="auto"/>
        <w:left w:val="none" w:sz="0" w:space="0" w:color="auto"/>
        <w:bottom w:val="none" w:sz="0" w:space="0" w:color="auto"/>
        <w:right w:val="none" w:sz="0" w:space="0" w:color="auto"/>
      </w:divBdr>
    </w:div>
    <w:div w:id="1082525270">
      <w:bodyDiv w:val="1"/>
      <w:marLeft w:val="0"/>
      <w:marRight w:val="0"/>
      <w:marTop w:val="0"/>
      <w:marBottom w:val="0"/>
      <w:divBdr>
        <w:top w:val="none" w:sz="0" w:space="0" w:color="auto"/>
        <w:left w:val="none" w:sz="0" w:space="0" w:color="auto"/>
        <w:bottom w:val="none" w:sz="0" w:space="0" w:color="auto"/>
        <w:right w:val="none" w:sz="0" w:space="0" w:color="auto"/>
      </w:divBdr>
    </w:div>
    <w:div w:id="1089421638">
      <w:bodyDiv w:val="1"/>
      <w:marLeft w:val="0"/>
      <w:marRight w:val="0"/>
      <w:marTop w:val="0"/>
      <w:marBottom w:val="0"/>
      <w:divBdr>
        <w:top w:val="none" w:sz="0" w:space="0" w:color="auto"/>
        <w:left w:val="none" w:sz="0" w:space="0" w:color="auto"/>
        <w:bottom w:val="none" w:sz="0" w:space="0" w:color="auto"/>
        <w:right w:val="none" w:sz="0" w:space="0" w:color="auto"/>
      </w:divBdr>
    </w:div>
    <w:div w:id="1126587284">
      <w:bodyDiv w:val="1"/>
      <w:marLeft w:val="0"/>
      <w:marRight w:val="0"/>
      <w:marTop w:val="0"/>
      <w:marBottom w:val="0"/>
      <w:divBdr>
        <w:top w:val="none" w:sz="0" w:space="0" w:color="auto"/>
        <w:left w:val="none" w:sz="0" w:space="0" w:color="auto"/>
        <w:bottom w:val="none" w:sz="0" w:space="0" w:color="auto"/>
        <w:right w:val="none" w:sz="0" w:space="0" w:color="auto"/>
      </w:divBdr>
    </w:div>
    <w:div w:id="1140807942">
      <w:bodyDiv w:val="1"/>
      <w:marLeft w:val="0"/>
      <w:marRight w:val="0"/>
      <w:marTop w:val="0"/>
      <w:marBottom w:val="0"/>
      <w:divBdr>
        <w:top w:val="none" w:sz="0" w:space="0" w:color="auto"/>
        <w:left w:val="none" w:sz="0" w:space="0" w:color="auto"/>
        <w:bottom w:val="none" w:sz="0" w:space="0" w:color="auto"/>
        <w:right w:val="none" w:sz="0" w:space="0" w:color="auto"/>
      </w:divBdr>
    </w:div>
    <w:div w:id="1155951742">
      <w:bodyDiv w:val="1"/>
      <w:marLeft w:val="0"/>
      <w:marRight w:val="0"/>
      <w:marTop w:val="0"/>
      <w:marBottom w:val="0"/>
      <w:divBdr>
        <w:top w:val="none" w:sz="0" w:space="0" w:color="auto"/>
        <w:left w:val="none" w:sz="0" w:space="0" w:color="auto"/>
        <w:bottom w:val="none" w:sz="0" w:space="0" w:color="auto"/>
        <w:right w:val="none" w:sz="0" w:space="0" w:color="auto"/>
      </w:divBdr>
    </w:div>
    <w:div w:id="1170485296">
      <w:bodyDiv w:val="1"/>
      <w:marLeft w:val="0"/>
      <w:marRight w:val="0"/>
      <w:marTop w:val="0"/>
      <w:marBottom w:val="0"/>
      <w:divBdr>
        <w:top w:val="none" w:sz="0" w:space="0" w:color="auto"/>
        <w:left w:val="none" w:sz="0" w:space="0" w:color="auto"/>
        <w:bottom w:val="none" w:sz="0" w:space="0" w:color="auto"/>
        <w:right w:val="none" w:sz="0" w:space="0" w:color="auto"/>
      </w:divBdr>
    </w:div>
    <w:div w:id="1254583472">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294677504">
      <w:bodyDiv w:val="1"/>
      <w:marLeft w:val="0"/>
      <w:marRight w:val="0"/>
      <w:marTop w:val="0"/>
      <w:marBottom w:val="0"/>
      <w:divBdr>
        <w:top w:val="none" w:sz="0" w:space="0" w:color="auto"/>
        <w:left w:val="none" w:sz="0" w:space="0" w:color="auto"/>
        <w:bottom w:val="none" w:sz="0" w:space="0" w:color="auto"/>
        <w:right w:val="none" w:sz="0" w:space="0" w:color="auto"/>
      </w:divBdr>
    </w:div>
    <w:div w:id="1323504813">
      <w:bodyDiv w:val="1"/>
      <w:marLeft w:val="0"/>
      <w:marRight w:val="0"/>
      <w:marTop w:val="0"/>
      <w:marBottom w:val="0"/>
      <w:divBdr>
        <w:top w:val="none" w:sz="0" w:space="0" w:color="auto"/>
        <w:left w:val="none" w:sz="0" w:space="0" w:color="auto"/>
        <w:bottom w:val="none" w:sz="0" w:space="0" w:color="auto"/>
        <w:right w:val="none" w:sz="0" w:space="0" w:color="auto"/>
      </w:divBdr>
    </w:div>
    <w:div w:id="1324117115">
      <w:bodyDiv w:val="1"/>
      <w:marLeft w:val="0"/>
      <w:marRight w:val="0"/>
      <w:marTop w:val="0"/>
      <w:marBottom w:val="0"/>
      <w:divBdr>
        <w:top w:val="none" w:sz="0" w:space="0" w:color="auto"/>
        <w:left w:val="none" w:sz="0" w:space="0" w:color="auto"/>
        <w:bottom w:val="none" w:sz="0" w:space="0" w:color="auto"/>
        <w:right w:val="none" w:sz="0" w:space="0" w:color="auto"/>
      </w:divBdr>
    </w:div>
    <w:div w:id="1396969188">
      <w:bodyDiv w:val="1"/>
      <w:marLeft w:val="0"/>
      <w:marRight w:val="0"/>
      <w:marTop w:val="0"/>
      <w:marBottom w:val="0"/>
      <w:divBdr>
        <w:top w:val="none" w:sz="0" w:space="0" w:color="auto"/>
        <w:left w:val="none" w:sz="0" w:space="0" w:color="auto"/>
        <w:bottom w:val="none" w:sz="0" w:space="0" w:color="auto"/>
        <w:right w:val="none" w:sz="0" w:space="0" w:color="auto"/>
      </w:divBdr>
    </w:div>
    <w:div w:id="1400248779">
      <w:bodyDiv w:val="1"/>
      <w:marLeft w:val="0"/>
      <w:marRight w:val="0"/>
      <w:marTop w:val="0"/>
      <w:marBottom w:val="0"/>
      <w:divBdr>
        <w:top w:val="none" w:sz="0" w:space="0" w:color="auto"/>
        <w:left w:val="none" w:sz="0" w:space="0" w:color="auto"/>
        <w:bottom w:val="none" w:sz="0" w:space="0" w:color="auto"/>
        <w:right w:val="none" w:sz="0" w:space="0" w:color="auto"/>
      </w:divBdr>
    </w:div>
    <w:div w:id="1430152697">
      <w:bodyDiv w:val="1"/>
      <w:marLeft w:val="0"/>
      <w:marRight w:val="0"/>
      <w:marTop w:val="0"/>
      <w:marBottom w:val="0"/>
      <w:divBdr>
        <w:top w:val="none" w:sz="0" w:space="0" w:color="auto"/>
        <w:left w:val="none" w:sz="0" w:space="0" w:color="auto"/>
        <w:bottom w:val="none" w:sz="0" w:space="0" w:color="auto"/>
        <w:right w:val="none" w:sz="0" w:space="0" w:color="auto"/>
      </w:divBdr>
    </w:div>
    <w:div w:id="1439595059">
      <w:bodyDiv w:val="1"/>
      <w:marLeft w:val="0"/>
      <w:marRight w:val="0"/>
      <w:marTop w:val="0"/>
      <w:marBottom w:val="0"/>
      <w:divBdr>
        <w:top w:val="none" w:sz="0" w:space="0" w:color="auto"/>
        <w:left w:val="none" w:sz="0" w:space="0" w:color="auto"/>
        <w:bottom w:val="none" w:sz="0" w:space="0" w:color="auto"/>
        <w:right w:val="none" w:sz="0" w:space="0" w:color="auto"/>
      </w:divBdr>
    </w:div>
    <w:div w:id="1468737990">
      <w:bodyDiv w:val="1"/>
      <w:marLeft w:val="0"/>
      <w:marRight w:val="0"/>
      <w:marTop w:val="0"/>
      <w:marBottom w:val="0"/>
      <w:divBdr>
        <w:top w:val="none" w:sz="0" w:space="0" w:color="auto"/>
        <w:left w:val="none" w:sz="0" w:space="0" w:color="auto"/>
        <w:bottom w:val="none" w:sz="0" w:space="0" w:color="auto"/>
        <w:right w:val="none" w:sz="0" w:space="0" w:color="auto"/>
      </w:divBdr>
    </w:div>
    <w:div w:id="1520579497">
      <w:bodyDiv w:val="1"/>
      <w:marLeft w:val="0"/>
      <w:marRight w:val="0"/>
      <w:marTop w:val="0"/>
      <w:marBottom w:val="0"/>
      <w:divBdr>
        <w:top w:val="none" w:sz="0" w:space="0" w:color="auto"/>
        <w:left w:val="none" w:sz="0" w:space="0" w:color="auto"/>
        <w:bottom w:val="none" w:sz="0" w:space="0" w:color="auto"/>
        <w:right w:val="none" w:sz="0" w:space="0" w:color="auto"/>
      </w:divBdr>
    </w:div>
    <w:div w:id="1522814609">
      <w:bodyDiv w:val="1"/>
      <w:marLeft w:val="0"/>
      <w:marRight w:val="0"/>
      <w:marTop w:val="0"/>
      <w:marBottom w:val="0"/>
      <w:divBdr>
        <w:top w:val="none" w:sz="0" w:space="0" w:color="auto"/>
        <w:left w:val="none" w:sz="0" w:space="0" w:color="auto"/>
        <w:bottom w:val="none" w:sz="0" w:space="0" w:color="auto"/>
        <w:right w:val="none" w:sz="0" w:space="0" w:color="auto"/>
      </w:divBdr>
    </w:div>
    <w:div w:id="1536312976">
      <w:bodyDiv w:val="1"/>
      <w:marLeft w:val="0"/>
      <w:marRight w:val="0"/>
      <w:marTop w:val="0"/>
      <w:marBottom w:val="0"/>
      <w:divBdr>
        <w:top w:val="none" w:sz="0" w:space="0" w:color="auto"/>
        <w:left w:val="none" w:sz="0" w:space="0" w:color="auto"/>
        <w:bottom w:val="none" w:sz="0" w:space="0" w:color="auto"/>
        <w:right w:val="none" w:sz="0" w:space="0" w:color="auto"/>
      </w:divBdr>
    </w:div>
    <w:div w:id="1544176996">
      <w:bodyDiv w:val="1"/>
      <w:marLeft w:val="0"/>
      <w:marRight w:val="0"/>
      <w:marTop w:val="0"/>
      <w:marBottom w:val="0"/>
      <w:divBdr>
        <w:top w:val="none" w:sz="0" w:space="0" w:color="auto"/>
        <w:left w:val="none" w:sz="0" w:space="0" w:color="auto"/>
        <w:bottom w:val="none" w:sz="0" w:space="0" w:color="auto"/>
        <w:right w:val="none" w:sz="0" w:space="0" w:color="auto"/>
      </w:divBdr>
    </w:div>
    <w:div w:id="1575623178">
      <w:bodyDiv w:val="1"/>
      <w:marLeft w:val="0"/>
      <w:marRight w:val="0"/>
      <w:marTop w:val="0"/>
      <w:marBottom w:val="0"/>
      <w:divBdr>
        <w:top w:val="none" w:sz="0" w:space="0" w:color="auto"/>
        <w:left w:val="none" w:sz="0" w:space="0" w:color="auto"/>
        <w:bottom w:val="none" w:sz="0" w:space="0" w:color="auto"/>
        <w:right w:val="none" w:sz="0" w:space="0" w:color="auto"/>
      </w:divBdr>
    </w:div>
    <w:div w:id="1604024510">
      <w:bodyDiv w:val="1"/>
      <w:marLeft w:val="0"/>
      <w:marRight w:val="0"/>
      <w:marTop w:val="0"/>
      <w:marBottom w:val="0"/>
      <w:divBdr>
        <w:top w:val="none" w:sz="0" w:space="0" w:color="auto"/>
        <w:left w:val="none" w:sz="0" w:space="0" w:color="auto"/>
        <w:bottom w:val="none" w:sz="0" w:space="0" w:color="auto"/>
        <w:right w:val="none" w:sz="0" w:space="0" w:color="auto"/>
      </w:divBdr>
    </w:div>
    <w:div w:id="1605765190">
      <w:bodyDiv w:val="1"/>
      <w:marLeft w:val="0"/>
      <w:marRight w:val="0"/>
      <w:marTop w:val="0"/>
      <w:marBottom w:val="0"/>
      <w:divBdr>
        <w:top w:val="none" w:sz="0" w:space="0" w:color="auto"/>
        <w:left w:val="none" w:sz="0" w:space="0" w:color="auto"/>
        <w:bottom w:val="none" w:sz="0" w:space="0" w:color="auto"/>
        <w:right w:val="none" w:sz="0" w:space="0" w:color="auto"/>
      </w:divBdr>
    </w:div>
    <w:div w:id="1614436457">
      <w:bodyDiv w:val="1"/>
      <w:marLeft w:val="0"/>
      <w:marRight w:val="0"/>
      <w:marTop w:val="0"/>
      <w:marBottom w:val="0"/>
      <w:divBdr>
        <w:top w:val="none" w:sz="0" w:space="0" w:color="auto"/>
        <w:left w:val="none" w:sz="0" w:space="0" w:color="auto"/>
        <w:bottom w:val="none" w:sz="0" w:space="0" w:color="auto"/>
        <w:right w:val="none" w:sz="0" w:space="0" w:color="auto"/>
      </w:divBdr>
    </w:div>
    <w:div w:id="1659075285">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672566848">
      <w:bodyDiv w:val="1"/>
      <w:marLeft w:val="0"/>
      <w:marRight w:val="0"/>
      <w:marTop w:val="0"/>
      <w:marBottom w:val="0"/>
      <w:divBdr>
        <w:top w:val="none" w:sz="0" w:space="0" w:color="auto"/>
        <w:left w:val="none" w:sz="0" w:space="0" w:color="auto"/>
        <w:bottom w:val="none" w:sz="0" w:space="0" w:color="auto"/>
        <w:right w:val="none" w:sz="0" w:space="0" w:color="auto"/>
      </w:divBdr>
    </w:div>
    <w:div w:id="1689520690">
      <w:bodyDiv w:val="1"/>
      <w:marLeft w:val="0"/>
      <w:marRight w:val="0"/>
      <w:marTop w:val="0"/>
      <w:marBottom w:val="0"/>
      <w:divBdr>
        <w:top w:val="none" w:sz="0" w:space="0" w:color="auto"/>
        <w:left w:val="none" w:sz="0" w:space="0" w:color="auto"/>
        <w:bottom w:val="none" w:sz="0" w:space="0" w:color="auto"/>
        <w:right w:val="none" w:sz="0" w:space="0" w:color="auto"/>
      </w:divBdr>
    </w:div>
    <w:div w:id="1707943209">
      <w:bodyDiv w:val="1"/>
      <w:marLeft w:val="0"/>
      <w:marRight w:val="0"/>
      <w:marTop w:val="0"/>
      <w:marBottom w:val="0"/>
      <w:divBdr>
        <w:top w:val="none" w:sz="0" w:space="0" w:color="auto"/>
        <w:left w:val="none" w:sz="0" w:space="0" w:color="auto"/>
        <w:bottom w:val="none" w:sz="0" w:space="0" w:color="auto"/>
        <w:right w:val="none" w:sz="0" w:space="0" w:color="auto"/>
      </w:divBdr>
    </w:div>
    <w:div w:id="1715808307">
      <w:bodyDiv w:val="1"/>
      <w:marLeft w:val="0"/>
      <w:marRight w:val="0"/>
      <w:marTop w:val="0"/>
      <w:marBottom w:val="0"/>
      <w:divBdr>
        <w:top w:val="none" w:sz="0" w:space="0" w:color="auto"/>
        <w:left w:val="none" w:sz="0" w:space="0" w:color="auto"/>
        <w:bottom w:val="none" w:sz="0" w:space="0" w:color="auto"/>
        <w:right w:val="none" w:sz="0" w:space="0" w:color="auto"/>
      </w:divBdr>
    </w:div>
    <w:div w:id="1728066107">
      <w:bodyDiv w:val="1"/>
      <w:marLeft w:val="0"/>
      <w:marRight w:val="0"/>
      <w:marTop w:val="0"/>
      <w:marBottom w:val="0"/>
      <w:divBdr>
        <w:top w:val="none" w:sz="0" w:space="0" w:color="auto"/>
        <w:left w:val="none" w:sz="0" w:space="0" w:color="auto"/>
        <w:bottom w:val="none" w:sz="0" w:space="0" w:color="auto"/>
        <w:right w:val="none" w:sz="0" w:space="0" w:color="auto"/>
      </w:divBdr>
    </w:div>
    <w:div w:id="1733309863">
      <w:bodyDiv w:val="1"/>
      <w:marLeft w:val="0"/>
      <w:marRight w:val="0"/>
      <w:marTop w:val="0"/>
      <w:marBottom w:val="0"/>
      <w:divBdr>
        <w:top w:val="none" w:sz="0" w:space="0" w:color="auto"/>
        <w:left w:val="none" w:sz="0" w:space="0" w:color="auto"/>
        <w:bottom w:val="none" w:sz="0" w:space="0" w:color="auto"/>
        <w:right w:val="none" w:sz="0" w:space="0" w:color="auto"/>
      </w:divBdr>
    </w:div>
    <w:div w:id="1738475424">
      <w:bodyDiv w:val="1"/>
      <w:marLeft w:val="0"/>
      <w:marRight w:val="0"/>
      <w:marTop w:val="0"/>
      <w:marBottom w:val="0"/>
      <w:divBdr>
        <w:top w:val="none" w:sz="0" w:space="0" w:color="auto"/>
        <w:left w:val="none" w:sz="0" w:space="0" w:color="auto"/>
        <w:bottom w:val="none" w:sz="0" w:space="0" w:color="auto"/>
        <w:right w:val="none" w:sz="0" w:space="0" w:color="auto"/>
      </w:divBdr>
    </w:div>
    <w:div w:id="1777015837">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1810247024">
      <w:bodyDiv w:val="1"/>
      <w:marLeft w:val="0"/>
      <w:marRight w:val="0"/>
      <w:marTop w:val="0"/>
      <w:marBottom w:val="0"/>
      <w:divBdr>
        <w:top w:val="none" w:sz="0" w:space="0" w:color="auto"/>
        <w:left w:val="none" w:sz="0" w:space="0" w:color="auto"/>
        <w:bottom w:val="none" w:sz="0" w:space="0" w:color="auto"/>
        <w:right w:val="none" w:sz="0" w:space="0" w:color="auto"/>
      </w:divBdr>
    </w:div>
    <w:div w:id="1814173630">
      <w:bodyDiv w:val="1"/>
      <w:marLeft w:val="0"/>
      <w:marRight w:val="0"/>
      <w:marTop w:val="0"/>
      <w:marBottom w:val="0"/>
      <w:divBdr>
        <w:top w:val="none" w:sz="0" w:space="0" w:color="auto"/>
        <w:left w:val="none" w:sz="0" w:space="0" w:color="auto"/>
        <w:bottom w:val="none" w:sz="0" w:space="0" w:color="auto"/>
        <w:right w:val="none" w:sz="0" w:space="0" w:color="auto"/>
      </w:divBdr>
    </w:div>
    <w:div w:id="1821388635">
      <w:bodyDiv w:val="1"/>
      <w:marLeft w:val="0"/>
      <w:marRight w:val="0"/>
      <w:marTop w:val="0"/>
      <w:marBottom w:val="0"/>
      <w:divBdr>
        <w:top w:val="none" w:sz="0" w:space="0" w:color="auto"/>
        <w:left w:val="none" w:sz="0" w:space="0" w:color="auto"/>
        <w:bottom w:val="none" w:sz="0" w:space="0" w:color="auto"/>
        <w:right w:val="none" w:sz="0" w:space="0" w:color="auto"/>
      </w:divBdr>
    </w:div>
    <w:div w:id="1838569671">
      <w:bodyDiv w:val="1"/>
      <w:marLeft w:val="0"/>
      <w:marRight w:val="0"/>
      <w:marTop w:val="0"/>
      <w:marBottom w:val="0"/>
      <w:divBdr>
        <w:top w:val="none" w:sz="0" w:space="0" w:color="auto"/>
        <w:left w:val="none" w:sz="0" w:space="0" w:color="auto"/>
        <w:bottom w:val="none" w:sz="0" w:space="0" w:color="auto"/>
        <w:right w:val="none" w:sz="0" w:space="0" w:color="auto"/>
      </w:divBdr>
    </w:div>
    <w:div w:id="1848249003">
      <w:bodyDiv w:val="1"/>
      <w:marLeft w:val="0"/>
      <w:marRight w:val="0"/>
      <w:marTop w:val="0"/>
      <w:marBottom w:val="0"/>
      <w:divBdr>
        <w:top w:val="none" w:sz="0" w:space="0" w:color="auto"/>
        <w:left w:val="none" w:sz="0" w:space="0" w:color="auto"/>
        <w:bottom w:val="none" w:sz="0" w:space="0" w:color="auto"/>
        <w:right w:val="none" w:sz="0" w:space="0" w:color="auto"/>
      </w:divBdr>
    </w:div>
    <w:div w:id="1890191900">
      <w:bodyDiv w:val="1"/>
      <w:marLeft w:val="0"/>
      <w:marRight w:val="0"/>
      <w:marTop w:val="0"/>
      <w:marBottom w:val="0"/>
      <w:divBdr>
        <w:top w:val="none" w:sz="0" w:space="0" w:color="auto"/>
        <w:left w:val="none" w:sz="0" w:space="0" w:color="auto"/>
        <w:bottom w:val="none" w:sz="0" w:space="0" w:color="auto"/>
        <w:right w:val="none" w:sz="0" w:space="0" w:color="auto"/>
      </w:divBdr>
    </w:div>
    <w:div w:id="1894654193">
      <w:bodyDiv w:val="1"/>
      <w:marLeft w:val="0"/>
      <w:marRight w:val="0"/>
      <w:marTop w:val="0"/>
      <w:marBottom w:val="0"/>
      <w:divBdr>
        <w:top w:val="none" w:sz="0" w:space="0" w:color="auto"/>
        <w:left w:val="none" w:sz="0" w:space="0" w:color="auto"/>
        <w:bottom w:val="none" w:sz="0" w:space="0" w:color="auto"/>
        <w:right w:val="none" w:sz="0" w:space="0" w:color="auto"/>
      </w:divBdr>
    </w:div>
    <w:div w:id="1897010802">
      <w:bodyDiv w:val="1"/>
      <w:marLeft w:val="0"/>
      <w:marRight w:val="0"/>
      <w:marTop w:val="0"/>
      <w:marBottom w:val="0"/>
      <w:divBdr>
        <w:top w:val="none" w:sz="0" w:space="0" w:color="auto"/>
        <w:left w:val="none" w:sz="0" w:space="0" w:color="auto"/>
        <w:bottom w:val="none" w:sz="0" w:space="0" w:color="auto"/>
        <w:right w:val="none" w:sz="0" w:space="0" w:color="auto"/>
      </w:divBdr>
    </w:div>
    <w:div w:id="1916623783">
      <w:bodyDiv w:val="1"/>
      <w:marLeft w:val="0"/>
      <w:marRight w:val="0"/>
      <w:marTop w:val="0"/>
      <w:marBottom w:val="0"/>
      <w:divBdr>
        <w:top w:val="none" w:sz="0" w:space="0" w:color="auto"/>
        <w:left w:val="none" w:sz="0" w:space="0" w:color="auto"/>
        <w:bottom w:val="none" w:sz="0" w:space="0" w:color="auto"/>
        <w:right w:val="none" w:sz="0" w:space="0" w:color="auto"/>
      </w:divBdr>
    </w:div>
    <w:div w:id="1920014196">
      <w:bodyDiv w:val="1"/>
      <w:marLeft w:val="0"/>
      <w:marRight w:val="0"/>
      <w:marTop w:val="0"/>
      <w:marBottom w:val="0"/>
      <w:divBdr>
        <w:top w:val="none" w:sz="0" w:space="0" w:color="auto"/>
        <w:left w:val="none" w:sz="0" w:space="0" w:color="auto"/>
        <w:bottom w:val="none" w:sz="0" w:space="0" w:color="auto"/>
        <w:right w:val="none" w:sz="0" w:space="0" w:color="auto"/>
      </w:divBdr>
    </w:div>
    <w:div w:id="1942102879">
      <w:bodyDiv w:val="1"/>
      <w:marLeft w:val="0"/>
      <w:marRight w:val="0"/>
      <w:marTop w:val="0"/>
      <w:marBottom w:val="0"/>
      <w:divBdr>
        <w:top w:val="none" w:sz="0" w:space="0" w:color="auto"/>
        <w:left w:val="none" w:sz="0" w:space="0" w:color="auto"/>
        <w:bottom w:val="none" w:sz="0" w:space="0" w:color="auto"/>
        <w:right w:val="none" w:sz="0" w:space="0" w:color="auto"/>
      </w:divBdr>
    </w:div>
    <w:div w:id="1954626823">
      <w:bodyDiv w:val="1"/>
      <w:marLeft w:val="0"/>
      <w:marRight w:val="0"/>
      <w:marTop w:val="0"/>
      <w:marBottom w:val="0"/>
      <w:divBdr>
        <w:top w:val="none" w:sz="0" w:space="0" w:color="auto"/>
        <w:left w:val="none" w:sz="0" w:space="0" w:color="auto"/>
        <w:bottom w:val="none" w:sz="0" w:space="0" w:color="auto"/>
        <w:right w:val="none" w:sz="0" w:space="0" w:color="auto"/>
      </w:divBdr>
    </w:div>
    <w:div w:id="1960066946">
      <w:bodyDiv w:val="1"/>
      <w:marLeft w:val="0"/>
      <w:marRight w:val="0"/>
      <w:marTop w:val="0"/>
      <w:marBottom w:val="0"/>
      <w:divBdr>
        <w:top w:val="none" w:sz="0" w:space="0" w:color="auto"/>
        <w:left w:val="none" w:sz="0" w:space="0" w:color="auto"/>
        <w:bottom w:val="none" w:sz="0" w:space="0" w:color="auto"/>
        <w:right w:val="none" w:sz="0" w:space="0" w:color="auto"/>
      </w:divBdr>
    </w:div>
    <w:div w:id="1965578796">
      <w:bodyDiv w:val="1"/>
      <w:marLeft w:val="0"/>
      <w:marRight w:val="0"/>
      <w:marTop w:val="0"/>
      <w:marBottom w:val="0"/>
      <w:divBdr>
        <w:top w:val="none" w:sz="0" w:space="0" w:color="auto"/>
        <w:left w:val="none" w:sz="0" w:space="0" w:color="auto"/>
        <w:bottom w:val="none" w:sz="0" w:space="0" w:color="auto"/>
        <w:right w:val="none" w:sz="0" w:space="0" w:color="auto"/>
      </w:divBdr>
    </w:div>
    <w:div w:id="1992052292">
      <w:bodyDiv w:val="1"/>
      <w:marLeft w:val="0"/>
      <w:marRight w:val="0"/>
      <w:marTop w:val="0"/>
      <w:marBottom w:val="0"/>
      <w:divBdr>
        <w:top w:val="none" w:sz="0" w:space="0" w:color="auto"/>
        <w:left w:val="none" w:sz="0" w:space="0" w:color="auto"/>
        <w:bottom w:val="none" w:sz="0" w:space="0" w:color="auto"/>
        <w:right w:val="none" w:sz="0" w:space="0" w:color="auto"/>
      </w:divBdr>
    </w:div>
    <w:div w:id="1995331699">
      <w:bodyDiv w:val="1"/>
      <w:marLeft w:val="0"/>
      <w:marRight w:val="0"/>
      <w:marTop w:val="0"/>
      <w:marBottom w:val="0"/>
      <w:divBdr>
        <w:top w:val="none" w:sz="0" w:space="0" w:color="auto"/>
        <w:left w:val="none" w:sz="0" w:space="0" w:color="auto"/>
        <w:bottom w:val="none" w:sz="0" w:space="0" w:color="auto"/>
        <w:right w:val="none" w:sz="0" w:space="0" w:color="auto"/>
      </w:divBdr>
    </w:div>
    <w:div w:id="2016178358">
      <w:bodyDiv w:val="1"/>
      <w:marLeft w:val="0"/>
      <w:marRight w:val="0"/>
      <w:marTop w:val="0"/>
      <w:marBottom w:val="0"/>
      <w:divBdr>
        <w:top w:val="none" w:sz="0" w:space="0" w:color="auto"/>
        <w:left w:val="none" w:sz="0" w:space="0" w:color="auto"/>
        <w:bottom w:val="none" w:sz="0" w:space="0" w:color="auto"/>
        <w:right w:val="none" w:sz="0" w:space="0" w:color="auto"/>
      </w:divBdr>
    </w:div>
    <w:div w:id="2040350378">
      <w:bodyDiv w:val="1"/>
      <w:marLeft w:val="0"/>
      <w:marRight w:val="0"/>
      <w:marTop w:val="0"/>
      <w:marBottom w:val="0"/>
      <w:divBdr>
        <w:top w:val="none" w:sz="0" w:space="0" w:color="auto"/>
        <w:left w:val="none" w:sz="0" w:space="0" w:color="auto"/>
        <w:bottom w:val="none" w:sz="0" w:space="0" w:color="auto"/>
        <w:right w:val="none" w:sz="0" w:space="0" w:color="auto"/>
      </w:divBdr>
    </w:div>
    <w:div w:id="2064988113">
      <w:bodyDiv w:val="1"/>
      <w:marLeft w:val="0"/>
      <w:marRight w:val="0"/>
      <w:marTop w:val="0"/>
      <w:marBottom w:val="0"/>
      <w:divBdr>
        <w:top w:val="none" w:sz="0" w:space="0" w:color="auto"/>
        <w:left w:val="none" w:sz="0" w:space="0" w:color="auto"/>
        <w:bottom w:val="none" w:sz="0" w:space="0" w:color="auto"/>
        <w:right w:val="none" w:sz="0" w:space="0" w:color="auto"/>
      </w:divBdr>
    </w:div>
    <w:div w:id="2102068658">
      <w:bodyDiv w:val="1"/>
      <w:marLeft w:val="0"/>
      <w:marRight w:val="0"/>
      <w:marTop w:val="0"/>
      <w:marBottom w:val="0"/>
      <w:divBdr>
        <w:top w:val="none" w:sz="0" w:space="0" w:color="auto"/>
        <w:left w:val="none" w:sz="0" w:space="0" w:color="auto"/>
        <w:bottom w:val="none" w:sz="0" w:space="0" w:color="auto"/>
        <w:right w:val="none" w:sz="0" w:space="0" w:color="auto"/>
      </w:divBdr>
    </w:div>
    <w:div w:id="2116829280">
      <w:bodyDiv w:val="1"/>
      <w:marLeft w:val="0"/>
      <w:marRight w:val="0"/>
      <w:marTop w:val="0"/>
      <w:marBottom w:val="0"/>
      <w:divBdr>
        <w:top w:val="none" w:sz="0" w:space="0" w:color="auto"/>
        <w:left w:val="none" w:sz="0" w:space="0" w:color="auto"/>
        <w:bottom w:val="none" w:sz="0" w:space="0" w:color="auto"/>
        <w:right w:val="none" w:sz="0" w:space="0" w:color="auto"/>
      </w:divBdr>
    </w:div>
    <w:div w:id="2118139282">
      <w:bodyDiv w:val="1"/>
      <w:marLeft w:val="0"/>
      <w:marRight w:val="0"/>
      <w:marTop w:val="0"/>
      <w:marBottom w:val="0"/>
      <w:divBdr>
        <w:top w:val="none" w:sz="0" w:space="0" w:color="auto"/>
        <w:left w:val="none" w:sz="0" w:space="0" w:color="auto"/>
        <w:bottom w:val="none" w:sz="0" w:space="0" w:color="auto"/>
        <w:right w:val="none" w:sz="0" w:space="0" w:color="auto"/>
      </w:divBdr>
    </w:div>
    <w:div w:id="21247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383;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onego.ru/~segadmin" TargetMode="External"/><Relationship Id="rId4" Type="http://schemas.openxmlformats.org/officeDocument/2006/relationships/settings" Target="settings.xml"/><Relationship Id="rId9" Type="http://schemas.openxmlformats.org/officeDocument/2006/relationships/hyperlink" Target="consultantplus://offline/main?base=RLAW904;n=25669;fld=134;dst=100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0995-CEEF-4F2C-B8C5-7269D510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2782</Words>
  <Characters>15863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18608</CharactersWithSpaces>
  <SharedDoc>false</SharedDoc>
  <HLinks>
    <vt:vector size="18" baseType="variant">
      <vt:variant>
        <vt:i4>7864447</vt:i4>
      </vt:variant>
      <vt:variant>
        <vt:i4>6</vt:i4>
      </vt:variant>
      <vt:variant>
        <vt:i4>0</vt:i4>
      </vt:variant>
      <vt:variant>
        <vt:i4>5</vt:i4>
      </vt:variant>
      <vt:variant>
        <vt:lpwstr>consultantplus://offline/main?base=LAW;n=112383;fld=134</vt:lpwstr>
      </vt:variant>
      <vt:variant>
        <vt:lpwstr/>
      </vt:variant>
      <vt:variant>
        <vt:i4>2818082</vt:i4>
      </vt:variant>
      <vt:variant>
        <vt:i4>3</vt:i4>
      </vt:variant>
      <vt:variant>
        <vt:i4>0</vt:i4>
      </vt:variant>
      <vt:variant>
        <vt:i4>5</vt:i4>
      </vt:variant>
      <vt:variant>
        <vt:lpwstr>http://home.onego.ru/~segadmin</vt:lpwstr>
      </vt:variant>
      <vt:variant>
        <vt:lpwstr/>
      </vt:variant>
      <vt:variant>
        <vt:i4>327704</vt:i4>
      </vt:variant>
      <vt:variant>
        <vt:i4>0</vt:i4>
      </vt:variant>
      <vt:variant>
        <vt:i4>0</vt:i4>
      </vt:variant>
      <vt:variant>
        <vt:i4>5</vt:i4>
      </vt:variant>
      <vt:variant>
        <vt:lpwstr>consultantplus://offline/main?base=RLAW904;n=25669;fld=134;dst=100012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2017-11-08T12:20:00Z</cp:lastPrinted>
  <dcterms:created xsi:type="dcterms:W3CDTF">2017-11-10T06:09:00Z</dcterms:created>
  <dcterms:modified xsi:type="dcterms:W3CDTF">2017-11-10T06:09:00Z</dcterms:modified>
</cp:coreProperties>
</file>