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414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2</w:t>
      </w:r>
      <w:r w:rsidR="00EF5DBD">
        <w:t>6</w:t>
      </w:r>
      <w:r w:rsidR="00877560">
        <w:t xml:space="preserve">  </w:t>
      </w:r>
      <w:r w:rsidR="006A03A4">
        <w:t>февраля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EF5DBD">
        <w:t xml:space="preserve">  143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EF5DBD" w:rsidRDefault="00EF5DBD" w:rsidP="00EF5D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постановления администрации </w:t>
      </w:r>
    </w:p>
    <w:p w:rsidR="00EF5DBD" w:rsidRDefault="00EF5DBD" w:rsidP="00EF5D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Сегежского муниципального района от 15 апреля 2015 г. № 364       </w:t>
      </w:r>
    </w:p>
    <w:p w:rsidR="00EF5DBD" w:rsidRDefault="00EF5DBD" w:rsidP="00EF5D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BD" w:rsidRDefault="00EF5DBD" w:rsidP="00EF5DBD">
      <w:pPr>
        <w:jc w:val="both"/>
      </w:pPr>
    </w:p>
    <w:p w:rsidR="00EF5DBD" w:rsidRDefault="00EF5DBD" w:rsidP="00EF5DBD">
      <w:pPr>
        <w:tabs>
          <w:tab w:val="left" w:pos="709"/>
        </w:tabs>
        <w:jc w:val="both"/>
        <w:rPr>
          <w:b/>
        </w:rPr>
      </w:pPr>
      <w:r>
        <w:tab/>
        <w:t xml:space="preserve">В соответствии с Законом Республики Карелия от 26 декабря 2005 г. № 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  администрации Сегежского городского поселения от 31 января 2018г. № 17                           «О внесении изменений в реестр муниципальных маршрутов регулярных перевозок пассажиров и багажа автомобильным транспортом в границах Сегежского городского поселения, утвержденный постановлением Сегежского городского поселения                         от 19 июля 2016 года № 165» администрация Сегежского  муниципального  района                     </w:t>
      </w:r>
      <w:r>
        <w:rPr>
          <w:b/>
        </w:rPr>
        <w:t>п о с т а н о в л я е т:</w:t>
      </w:r>
    </w:p>
    <w:p w:rsidR="00EF5DBD" w:rsidRDefault="00EF5DBD" w:rsidP="00EF5DBD">
      <w:pPr>
        <w:tabs>
          <w:tab w:val="left" w:pos="709"/>
          <w:tab w:val="left" w:pos="1276"/>
        </w:tabs>
        <w:jc w:val="both"/>
      </w:pPr>
    </w:p>
    <w:p w:rsidR="00EF5DBD" w:rsidRDefault="00EF5DBD" w:rsidP="00EF5DBD">
      <w:pPr>
        <w:autoSpaceDE w:val="0"/>
        <w:autoSpaceDN w:val="0"/>
        <w:adjustRightInd w:val="0"/>
        <w:jc w:val="both"/>
        <w:rPr>
          <w:b/>
        </w:rPr>
      </w:pPr>
      <w:r>
        <w:tab/>
        <w:t>1. Признать утратившим силу постановление администрации Сегежского муниципального района от 15 апреля 2015 г. № 364  «Об  установлении предельного тарифа на перевозку пассажиров общественным автомобильным транспортом в городском сообщении Сегежского муниципального района».</w:t>
      </w:r>
    </w:p>
    <w:p w:rsidR="00EF5DBD" w:rsidRDefault="00EF5DBD" w:rsidP="00EF5DBD">
      <w:pPr>
        <w:ind w:firstLine="709"/>
        <w:jc w:val="both"/>
        <w:rPr>
          <w:u w:val="single"/>
        </w:rPr>
      </w:pPr>
      <w:r>
        <w:t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"Интернет" на официальном сайте администрации Сегежского муниципального района h</w:t>
      </w:r>
      <w:r>
        <w:rPr>
          <w:lang w:val="en-US"/>
        </w:rPr>
        <w:t>ttp</w:t>
      </w:r>
      <w:r>
        <w:t>://home.onego.ru/~segadmin</w:t>
      </w:r>
    </w:p>
    <w:p w:rsidR="00EF5DBD" w:rsidRDefault="00EF5DBD" w:rsidP="00EF5DBD">
      <w:pPr>
        <w:tabs>
          <w:tab w:val="left" w:pos="851"/>
          <w:tab w:val="left" w:pos="993"/>
        </w:tabs>
        <w:ind w:firstLine="709"/>
        <w:jc w:val="both"/>
      </w:pPr>
      <w:r>
        <w:t>.</w:t>
      </w: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  <w:r>
        <w:tab/>
        <w:t xml:space="preserve"> Глава администрации                                                                                  </w:t>
      </w:r>
    </w:p>
    <w:p w:rsidR="00EF5DBD" w:rsidRDefault="00EF5DBD" w:rsidP="00EF5DBD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Ю.В. Шульгович</w:t>
      </w: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  <w:r>
        <w:tab/>
      </w: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</w:p>
    <w:p w:rsidR="00EF5DBD" w:rsidRDefault="00EF5DBD" w:rsidP="00EF5DBD">
      <w:pPr>
        <w:jc w:val="both"/>
      </w:pPr>
      <w:r>
        <w:lastRenderedPageBreak/>
        <w:t xml:space="preserve">        </w:t>
      </w: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EF5DBD" w:rsidRDefault="00EF5DBD" w:rsidP="00EF5DBD">
      <w:pPr>
        <w:jc w:val="both"/>
        <w:rPr>
          <w:sz w:val="22"/>
          <w:szCs w:val="22"/>
        </w:rPr>
      </w:pPr>
    </w:p>
    <w:p w:rsidR="004A2ABC" w:rsidRPr="00B60E25" w:rsidRDefault="00EF5DBD" w:rsidP="00EF5DBD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ГК РК по ценам и тарифам, ООО "ТК Транслайн", администрация Сегежского городского поселения.</w:t>
      </w:r>
    </w:p>
    <w:sectPr w:rsidR="004A2ABC" w:rsidRPr="00B60E25" w:rsidSect="002F3830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75" w:rsidRDefault="00763775">
      <w:r>
        <w:separator/>
      </w:r>
    </w:p>
  </w:endnote>
  <w:endnote w:type="continuationSeparator" w:id="0">
    <w:p w:rsidR="00763775" w:rsidRDefault="0076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75" w:rsidRDefault="00763775">
      <w:r>
        <w:separator/>
      </w:r>
    </w:p>
  </w:footnote>
  <w:footnote w:type="continuationSeparator" w:id="0">
    <w:p w:rsidR="00763775" w:rsidRDefault="0076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14E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14EB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63775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983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5DBD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F5DB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6B24-655C-49C1-84C1-DA73389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2018-02-28T08:19:00Z</cp:lastPrinted>
  <dcterms:created xsi:type="dcterms:W3CDTF">2018-03-02T12:11:00Z</dcterms:created>
  <dcterms:modified xsi:type="dcterms:W3CDTF">2018-03-02T12:11:00Z</dcterms:modified>
</cp:coreProperties>
</file>