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F2D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B56A2">
        <w:t xml:space="preserve">  </w:t>
      </w:r>
      <w:r w:rsidR="00211390">
        <w:t>2</w:t>
      </w:r>
      <w:r w:rsidR="00B17637">
        <w:t>1</w:t>
      </w:r>
      <w:r w:rsidR="00877560">
        <w:t xml:space="preserve">  </w:t>
      </w:r>
      <w:r w:rsidR="00211390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B17637">
        <w:t xml:space="preserve">  212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B17637" w:rsidRDefault="00B17637" w:rsidP="00B17637">
      <w:pPr>
        <w:jc w:val="center"/>
        <w:rPr>
          <w:b/>
        </w:rPr>
      </w:pPr>
      <w:r>
        <w:rPr>
          <w:b/>
        </w:rPr>
        <w:t xml:space="preserve">О внесении изменений в Реестр объектов регулирования Сегежского муниципального района </w:t>
      </w:r>
    </w:p>
    <w:p w:rsidR="00B17637" w:rsidRDefault="00B17637" w:rsidP="00B176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услуг, утвержденного приказом Государственного комитета Республики Карелия   по ценам и тарифам от 28 марта 2011 г.  № 44, администрация Сегежского муниципального района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jc w:val="both"/>
      </w:pPr>
      <w:r>
        <w:tab/>
        <w:t>1. Утвердить прилагаемый Реестр объектов регулирования Сегежского муниципального района.</w:t>
      </w:r>
    </w:p>
    <w:p w:rsidR="00B17637" w:rsidRDefault="00B17637" w:rsidP="00B17637">
      <w:r>
        <w:tab/>
        <w:t>2.    Управлению экономического развития (О.А. Раутанен) в течение 10 рабочих дней со дня принятия настоящего постановления:</w:t>
      </w:r>
    </w:p>
    <w:p w:rsidR="00B17637" w:rsidRDefault="00B17637" w:rsidP="00B17637">
      <w:pPr>
        <w:ind w:firstLine="567"/>
        <w:jc w:val="both"/>
      </w:pPr>
      <w:r>
        <w:t xml:space="preserve">  1) предоставить настоящее постановление в Государственный комитет Республики Карелия по ценам и тарифам;</w:t>
      </w:r>
    </w:p>
    <w:p w:rsidR="00B17637" w:rsidRDefault="00B17637" w:rsidP="00B17637">
      <w:pPr>
        <w:ind w:firstLine="567"/>
        <w:jc w:val="both"/>
      </w:pPr>
      <w:r>
        <w:t xml:space="preserve">  2)    направить  уведомление в письменном виде   о включения сведений в Реестр ИП А.Н.Данилова. </w:t>
      </w:r>
    </w:p>
    <w:p w:rsidR="00B17637" w:rsidRDefault="00B17637" w:rsidP="00B17637">
      <w:pPr>
        <w:jc w:val="both"/>
      </w:pPr>
      <w:r>
        <w:tab/>
        <w:t>3.   Признать утратившими силу  постановления  администрации С</w:t>
      </w:r>
      <w:r w:rsidR="00547E98">
        <w:t>егежского муниципального района</w:t>
      </w:r>
      <w:r>
        <w:t>:</w:t>
      </w:r>
    </w:p>
    <w:p w:rsidR="00B17637" w:rsidRDefault="00B17637" w:rsidP="00B1763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>
        <w:rPr>
          <w:rFonts w:ascii="Times New Roman" w:hAnsi="Times New Roman" w:cs="Times New Roman"/>
          <w:b w:val="0"/>
          <w:sz w:val="24"/>
          <w:szCs w:val="24"/>
        </w:rPr>
        <w:t>1)  от 20 апреля 2015 г. №</w:t>
      </w:r>
      <w:r w:rsidR="00402817">
        <w:rPr>
          <w:rFonts w:ascii="Times New Roman" w:hAnsi="Times New Roman" w:cs="Times New Roman"/>
          <w:b w:val="0"/>
          <w:sz w:val="24"/>
          <w:szCs w:val="24"/>
        </w:rPr>
        <w:t xml:space="preserve"> 390 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реестра объектов регулирования </w:t>
      </w:r>
    </w:p>
    <w:p w:rsidR="00B17637" w:rsidRDefault="00B17637" w:rsidP="00B17637">
      <w:pPr>
        <w:pStyle w:val="ConsPlusTitle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Сегежского муниципального района </w:t>
      </w:r>
      <w:r>
        <w:t>";</w:t>
      </w:r>
    </w:p>
    <w:p w:rsidR="00B17637" w:rsidRDefault="00B17637" w:rsidP="00B17637">
      <w:pPr>
        <w:jc w:val="both"/>
      </w:pPr>
      <w:r>
        <w:tab/>
        <w:t>2)   от 26 февраля 2016 г.</w:t>
      </w:r>
      <w:r w:rsidR="00402817">
        <w:t xml:space="preserve"> № 138</w:t>
      </w:r>
      <w:r>
        <w:t xml:space="preserve"> "О внесении изменений в Реестр объектов регулирования Сегежского муниципального района ";</w:t>
      </w:r>
    </w:p>
    <w:p w:rsidR="00B17637" w:rsidRDefault="00B17637" w:rsidP="00B17637">
      <w:pPr>
        <w:jc w:val="both"/>
      </w:pPr>
      <w:r>
        <w:tab/>
        <w:t>3)  от 23 марта 2017 г. № 171 "О внесении изменений в Реестр объектов регулирования Сегежского муниципального района ";</w:t>
      </w:r>
    </w:p>
    <w:p w:rsidR="00B17637" w:rsidRDefault="00B17637" w:rsidP="00B17637">
      <w:pPr>
        <w:jc w:val="both"/>
      </w:pPr>
      <w:r>
        <w:tab/>
        <w:t xml:space="preserve">4)  от 30 августа 2017 г. № 598 "О внесении изменений в Реестр объектов регулирования Сегежского муниципального района"; </w:t>
      </w:r>
    </w:p>
    <w:p w:rsidR="00B17637" w:rsidRDefault="00B17637" w:rsidP="00B17637">
      <w:pPr>
        <w:jc w:val="both"/>
      </w:pPr>
      <w:r>
        <w:tab/>
        <w:t xml:space="preserve">5)  от 30  октября  2017 г.  №  781 "О внесении изменений в Реестр объектов регулирования Сегежского муниципального района"; </w:t>
      </w:r>
    </w:p>
    <w:p w:rsidR="00B17637" w:rsidRDefault="00B17637" w:rsidP="00B17637">
      <w:r>
        <w:t xml:space="preserve"> </w:t>
      </w:r>
      <w:r>
        <w:tab/>
        <w:t>6)   от  27  февраля  2018  г.  №  150"О внесении изменений в Реестр объектов регулирования Сегежского муниципального района".</w:t>
      </w:r>
    </w:p>
    <w:p w:rsidR="00B17637" w:rsidRDefault="00B17637" w:rsidP="00B17637">
      <w:pPr>
        <w:ind w:firstLine="567"/>
        <w:jc w:val="both"/>
      </w:pPr>
    </w:p>
    <w:p w:rsidR="00B17637" w:rsidRDefault="00B17637" w:rsidP="00B17637">
      <w:pPr>
        <w:jc w:val="both"/>
      </w:pPr>
      <w:r>
        <w:lastRenderedPageBreak/>
        <w:t xml:space="preserve">            4. 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17637">
          <w:rPr>
            <w:rStyle w:val="af2"/>
            <w:color w:val="auto"/>
            <w:u w:val="none"/>
            <w:lang w:val="en-US"/>
          </w:rPr>
          <w:t>http</w:t>
        </w:r>
        <w:r w:rsidRPr="00B17637">
          <w:rPr>
            <w:rStyle w:val="af2"/>
            <w:color w:val="auto"/>
            <w:u w:val="none"/>
          </w:rPr>
          <w:t>://</w:t>
        </w:r>
        <w:r w:rsidRPr="00B17637">
          <w:rPr>
            <w:rStyle w:val="af2"/>
            <w:color w:val="auto"/>
            <w:u w:val="none"/>
            <w:lang w:val="en-US"/>
          </w:rPr>
          <w:t>home</w:t>
        </w:r>
        <w:r w:rsidRPr="00B17637">
          <w:rPr>
            <w:rStyle w:val="af2"/>
            <w:color w:val="auto"/>
            <w:u w:val="none"/>
          </w:rPr>
          <w:t>.</w:t>
        </w:r>
        <w:r w:rsidRPr="00B17637">
          <w:rPr>
            <w:rStyle w:val="af2"/>
            <w:color w:val="auto"/>
            <w:u w:val="none"/>
            <w:lang w:val="en-US"/>
          </w:rPr>
          <w:t>onego</w:t>
        </w:r>
        <w:r w:rsidRPr="00B17637">
          <w:rPr>
            <w:rStyle w:val="af2"/>
            <w:color w:val="auto"/>
            <w:u w:val="none"/>
          </w:rPr>
          <w:t>.</w:t>
        </w:r>
        <w:r w:rsidRPr="00B17637">
          <w:rPr>
            <w:rStyle w:val="af2"/>
            <w:color w:val="auto"/>
            <w:u w:val="none"/>
            <w:lang w:val="en-US"/>
          </w:rPr>
          <w:t>ru</w:t>
        </w:r>
        <w:r w:rsidRPr="00B17637">
          <w:rPr>
            <w:rStyle w:val="af2"/>
            <w:color w:val="auto"/>
            <w:u w:val="none"/>
          </w:rPr>
          <w:t>/~</w:t>
        </w:r>
        <w:r w:rsidRPr="00B17637">
          <w:rPr>
            <w:rStyle w:val="af2"/>
            <w:color w:val="auto"/>
            <w:u w:val="none"/>
            <w:lang w:val="en-US"/>
          </w:rPr>
          <w:t>segadmin</w:t>
        </w:r>
      </w:hyperlink>
      <w:r w:rsidRPr="00B17637">
        <w:t>.</w:t>
      </w:r>
    </w:p>
    <w:p w:rsidR="00B17637" w:rsidRDefault="00B17637" w:rsidP="00B1763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Контроль за исполнением настоящего постановления оставляю за собой.</w:t>
      </w:r>
    </w:p>
    <w:p w:rsidR="00B17637" w:rsidRDefault="00B17637" w:rsidP="00B176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Ю.В.Шульгович</w:t>
      </w: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Default="00B17637" w:rsidP="00B1763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637" w:rsidRPr="00B17637" w:rsidRDefault="00B17637" w:rsidP="00B17637">
      <w:pPr>
        <w:pStyle w:val="ConsPlusNormal"/>
        <w:ind w:firstLine="0"/>
        <w:jc w:val="both"/>
        <w:rPr>
          <w:sz w:val="22"/>
          <w:szCs w:val="22"/>
        </w:rPr>
      </w:pPr>
      <w:r w:rsidRPr="00B17637">
        <w:rPr>
          <w:rFonts w:ascii="Times New Roman" w:hAnsi="Times New Roman" w:cs="Times New Roman"/>
          <w:sz w:val="22"/>
          <w:szCs w:val="22"/>
        </w:rPr>
        <w:t>Разослать: в дело,</w:t>
      </w:r>
      <w:r w:rsidRPr="00B17637">
        <w:rPr>
          <w:sz w:val="22"/>
          <w:szCs w:val="22"/>
        </w:rPr>
        <w:t xml:space="preserve"> </w:t>
      </w:r>
      <w:r w:rsidRPr="00B17637">
        <w:rPr>
          <w:rFonts w:ascii="Times New Roman" w:hAnsi="Times New Roman" w:cs="Times New Roman"/>
          <w:sz w:val="22"/>
          <w:szCs w:val="22"/>
        </w:rPr>
        <w:t xml:space="preserve">УЭР, ГК по ценам и тарифам, ИП А.Н.Данилова. </w:t>
      </w:r>
    </w:p>
    <w:p w:rsidR="00B17637" w:rsidRDefault="00B17637" w:rsidP="00B17637">
      <w:pPr>
        <w:sectPr w:rsidR="00B17637" w:rsidSect="00B17637">
          <w:pgSz w:w="11906" w:h="16838"/>
          <w:pgMar w:top="1134" w:right="1276" w:bottom="1134" w:left="1559" w:header="709" w:footer="709" w:gutter="0"/>
          <w:cols w:space="720"/>
        </w:sectPr>
      </w:pP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постановлением администрации</w:t>
      </w: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Сегежского муниципального района </w:t>
      </w: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21 марта 2018 г. № 212</w:t>
      </w:r>
    </w:p>
    <w:p w:rsidR="00B17637" w:rsidRDefault="00B17637" w:rsidP="00B176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37" w:rsidRPr="005A1FEB" w:rsidRDefault="00B17637" w:rsidP="005A1F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EB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17637" w:rsidRDefault="00B17637" w:rsidP="00B17637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объектов регулирования Сегежского муниципального района Республики Карелия</w:t>
      </w:r>
    </w:p>
    <w:p w:rsidR="00B17637" w:rsidRPr="00C7079F" w:rsidRDefault="00B17637" w:rsidP="00B17637">
      <w:pPr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1"/>
        <w:gridCol w:w="134"/>
        <w:gridCol w:w="1987"/>
        <w:gridCol w:w="143"/>
        <w:gridCol w:w="2559"/>
        <w:gridCol w:w="2675"/>
        <w:gridCol w:w="15"/>
        <w:gridCol w:w="983"/>
        <w:gridCol w:w="151"/>
        <w:gridCol w:w="996"/>
        <w:gridCol w:w="1408"/>
        <w:gridCol w:w="151"/>
        <w:gridCol w:w="1417"/>
        <w:gridCol w:w="1274"/>
      </w:tblGrid>
      <w:tr w:rsidR="00C7079F" w:rsidTr="00C7079F">
        <w:trPr>
          <w:cantSplit/>
          <w:trHeight w:val="764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  <w:p w:rsidR="00B17637" w:rsidRDefault="00B17637" w:rsidP="00C70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(ИНН, КПП)</w:t>
            </w:r>
          </w:p>
        </w:tc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ind w:left="-6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B17637" w:rsidRDefault="00B17637" w:rsidP="00C7079F">
            <w:pPr>
              <w:pStyle w:val="ConsPlusCell"/>
              <w:widowControl/>
              <w:ind w:left="-6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разрезе поселений)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5A1FEB">
            <w:pPr>
              <w:pStyle w:val="ConsPlusCell"/>
              <w:widowControl/>
              <w:ind w:left="-7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 (индивидуального предпринимателя)</w:t>
            </w:r>
          </w:p>
          <w:p w:rsidR="00B17637" w:rsidRDefault="00B17637" w:rsidP="005A1FEB">
            <w:pPr>
              <w:pStyle w:val="ConsPlusCell"/>
              <w:widowControl/>
              <w:ind w:left="-7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телефон,  факс, электронная</w:t>
            </w:r>
            <w:r w:rsidR="005A1F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 в регулируемой сфере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5A1FEB">
            <w:pPr>
              <w:pStyle w:val="ConsPlusCell"/>
              <w:widowControl/>
              <w:ind w:left="-72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регулируемой деятельности (тыс. руб.)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общем объеме оказываемых услуг</w:t>
            </w:r>
            <w:r w:rsidR="00C7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5A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C7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5A1FE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исключе</w:t>
            </w:r>
            <w:r w:rsidR="00C7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A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</w:tr>
      <w:tr w:rsidR="00C7079F" w:rsidTr="00C7079F">
        <w:trPr>
          <w:cantSplit/>
          <w:trHeight w:val="713"/>
          <w:tblHeader/>
        </w:trPr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2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натур. измерении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>
            <w:pPr>
              <w:rPr>
                <w:highlight w:val="cy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</w:tr>
      <w:tr w:rsidR="00C7079F" w:rsidTr="005A1FEB">
        <w:trPr>
          <w:cantSplit/>
          <w:trHeight w:val="160"/>
          <w:tblHeader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Pr="005A1FEB" w:rsidRDefault="00B17637" w:rsidP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1FEB">
              <w:rPr>
                <w:rFonts w:ascii="Times New Roman" w:hAnsi="Times New Roman" w:cs="Times New Roman"/>
              </w:rPr>
              <w:t>9</w:t>
            </w:r>
          </w:p>
        </w:tc>
      </w:tr>
      <w:tr w:rsidR="00B17637" w:rsidTr="00C7079F">
        <w:trPr>
          <w:cantSplit/>
          <w:trHeight w:val="360"/>
        </w:trPr>
        <w:tc>
          <w:tcPr>
            <w:tcW w:w="148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B176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– объекты регулирования, реализующие топливо твердое, топливо печное бытовое и керосин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  <w:tr w:rsidR="00C7079F" w:rsidTr="00C7079F">
        <w:trPr>
          <w:cantSplit/>
          <w:trHeight w:val="664"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Коновалов Евгений Михайлович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186420  г. Сегежа,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Ригоева, 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21, кВ. 3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ind w:left="-69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22.04.2011 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79F" w:rsidTr="00C7079F">
        <w:trPr>
          <w:cantSplit/>
          <w:trHeight w:val="483"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«Эксклюзив-Лес»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ИНН 1006008590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100601001)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ind w:left="-72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186424 Сегежский район, п. Валдай, ул. Октябрьская, 46</w:t>
            </w:r>
          </w:p>
          <w:p w:rsidR="00B17637" w:rsidRDefault="00B17637" w:rsidP="00C7079F">
            <w:pPr>
              <w:pStyle w:val="ConsPlusCell"/>
              <w:widowControl/>
              <w:ind w:left="-72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B17637" w:rsidRDefault="00B17637" w:rsidP="00C7079F">
            <w:pPr>
              <w:pStyle w:val="ConsPlusCell"/>
              <w:widowControl/>
              <w:ind w:left="-72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Разумовский, тел./факс:</w:t>
            </w:r>
            <w:r w:rsidR="00C7079F">
              <w:rPr>
                <w:rFonts w:ascii="Times New Roman" w:hAnsi="Times New Roman" w:cs="Times New Roman"/>
                <w:sz w:val="24"/>
                <w:szCs w:val="24"/>
              </w:rPr>
              <w:t>8(81-431)4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33-99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ind w:left="-69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F" w:rsidTr="00C7079F">
        <w:trPr>
          <w:cantSplit/>
          <w:trHeight w:val="48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F" w:rsidTr="00C7079F">
        <w:trPr>
          <w:cantSplit/>
          <w:trHeight w:val="483"/>
        </w:trPr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 сельское поселение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</w:tr>
      <w:tr w:rsidR="00C7079F" w:rsidTr="00C7079F">
        <w:trPr>
          <w:cantSplit/>
          <w:trHeight w:val="483"/>
        </w:trPr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Идельское сельское поселение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</w:tr>
      <w:tr w:rsidR="00C7079F" w:rsidTr="00C7079F">
        <w:trPr>
          <w:cantSplit/>
          <w:trHeight w:val="3248"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 w:rsidP="00C7079F">
            <w:pPr>
              <w:pStyle w:val="ConsPlusCell"/>
              <w:widowControl/>
              <w:ind w:left="-68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«Сегежский ЦБК» </w:t>
            </w:r>
          </w:p>
          <w:p w:rsidR="00B17637" w:rsidRDefault="00C7079F" w:rsidP="00C7079F">
            <w:pPr>
              <w:pStyle w:val="ConsPlusCell"/>
              <w:widowControl/>
              <w:ind w:left="-68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«Подразделение учета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освоению лесного фонда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637" w:rsidRDefault="00C7079F" w:rsidP="00C7079F">
            <w:pPr>
              <w:pStyle w:val="ConsPlusCell"/>
              <w:widowControl/>
              <w:ind w:left="-68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ИНН 1006004155</w:t>
            </w:r>
          </w:p>
          <w:p w:rsidR="00B17637" w:rsidRDefault="00B17637" w:rsidP="00C7079F">
            <w:pPr>
              <w:pStyle w:val="ConsPlusCell"/>
              <w:widowControl/>
              <w:ind w:left="-68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1006405001)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18.10.2011г.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6.07.2013г.</w:t>
            </w:r>
          </w:p>
        </w:tc>
      </w:tr>
      <w:tr w:rsidR="00C7079F" w:rsidTr="00C7079F">
        <w:trPr>
          <w:cantSplit/>
          <w:trHeight w:val="1056"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Волков Владимир Иванович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 сельское поселение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186434 РК, Сегежский район, п. Валдай, 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12.03.2012г.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F" w:rsidTr="00C7079F">
        <w:trPr>
          <w:cantSplit/>
          <w:trHeight w:val="19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«Инвестлеспром-лесозаготовка»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ИНН 3525109229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100601001 )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7" w:rsidRDefault="00B17637" w:rsidP="00C7079F">
            <w:pPr>
              <w:pStyle w:val="ConsPlusCell"/>
              <w:widowControl/>
              <w:spacing w:line="360" w:lineRule="auto"/>
              <w:ind w:left="-72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22.08.2017г.</w:t>
            </w:r>
          </w:p>
        </w:tc>
      </w:tr>
      <w:tr w:rsidR="00C7079F" w:rsidTr="00C7079F">
        <w:trPr>
          <w:cantSplit/>
          <w:trHeight w:val="1694"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 w:rsidP="00547E98">
            <w:pPr>
              <w:pStyle w:val="ConsPlusCell"/>
              <w:widowControl/>
              <w:ind w:left="-68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«КОМ»</w:t>
            </w:r>
          </w:p>
          <w:p w:rsidR="00B17637" w:rsidRDefault="00B17637" w:rsidP="00547E98">
            <w:pPr>
              <w:pStyle w:val="ConsPlusCell"/>
              <w:widowControl/>
              <w:ind w:left="-68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7814522270</w:t>
            </w:r>
          </w:p>
          <w:p w:rsidR="00B17637" w:rsidRDefault="00547E98" w:rsidP="00547E98">
            <w:pPr>
              <w:pStyle w:val="ConsPlusCell"/>
              <w:widowControl/>
              <w:ind w:left="-68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781401001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Pr="00BA031F" w:rsidRDefault="00B17637" w:rsidP="00BA031F">
            <w:pPr>
              <w:pStyle w:val="ConsPlusCell"/>
              <w:widowControl/>
              <w:spacing w:line="360" w:lineRule="auto"/>
              <w:ind w:left="-72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F">
              <w:rPr>
                <w:rFonts w:ascii="Times New Roman" w:hAnsi="Times New Roman" w:cs="Times New Roman"/>
                <w:sz w:val="24"/>
                <w:szCs w:val="24"/>
              </w:rPr>
              <w:t>29.07.2013г.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Pr="00BA031F" w:rsidRDefault="00B17637" w:rsidP="00C7079F">
            <w:pPr>
              <w:pStyle w:val="ConsPlusCell"/>
              <w:widowControl/>
              <w:spacing w:line="360" w:lineRule="auto"/>
              <w:ind w:left="-72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F"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</w:tc>
      </w:tr>
      <w:tr w:rsidR="00C7079F" w:rsidTr="00BA031F">
        <w:trPr>
          <w:cantSplit/>
          <w:trHeight w:val="55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tabs>
                <w:tab w:val="left" w:pos="71"/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"Титан"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1006012477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100601001)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186420  г. Сегежа,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Монтажников 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5А, кв. 136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Д.В.Смирнов,</w:t>
            </w:r>
          </w:p>
          <w:p w:rsidR="00B17637" w:rsidRDefault="00B17637" w:rsidP="00BA0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A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921-462-83-13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Pr="00BA031F" w:rsidRDefault="00B17637" w:rsidP="00BA031F">
            <w:pPr>
              <w:pStyle w:val="ConsPlusCell"/>
              <w:widowControl/>
              <w:tabs>
                <w:tab w:val="left" w:pos="206"/>
              </w:tabs>
              <w:ind w:left="-72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F">
              <w:rPr>
                <w:rFonts w:ascii="Times New Roman" w:hAnsi="Times New Roman" w:cs="Times New Roman"/>
                <w:sz w:val="24"/>
                <w:szCs w:val="24"/>
              </w:rPr>
              <w:t>26.02.2016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Pr="00BA031F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F" w:rsidTr="00C7079F">
        <w:trPr>
          <w:cantSplit/>
          <w:trHeight w:val="429"/>
        </w:trPr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637" w:rsidRDefault="00B17637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Поповпорожское сельское поселение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637" w:rsidRPr="00BA031F" w:rsidRDefault="00B17637" w:rsidP="00BA031F">
            <w:pPr>
              <w:ind w:left="-72" w:right="-68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637" w:rsidRPr="00BA031F" w:rsidRDefault="00B17637"/>
        </w:tc>
      </w:tr>
      <w:tr w:rsidR="00547E98" w:rsidTr="00BD3A02">
        <w:trPr>
          <w:cantSplit/>
          <w:trHeight w:val="57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"СЦБК"</w:t>
            </w:r>
          </w:p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ИНН 1006004155</w:t>
            </w:r>
          </w:p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100643001 )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186420 Г. Сегежа, </w:t>
            </w:r>
          </w:p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 д.1</w:t>
            </w:r>
          </w:p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О.В.Вьюн</w:t>
            </w:r>
          </w:p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(факс) </w:t>
            </w:r>
          </w:p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(81431)3-46-94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Pr="00BA031F" w:rsidRDefault="00547E98" w:rsidP="00BA031F">
            <w:pPr>
              <w:pStyle w:val="ConsPlusCell"/>
              <w:widowControl/>
              <w:spacing w:line="360" w:lineRule="auto"/>
              <w:ind w:left="-72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F">
              <w:rPr>
                <w:rFonts w:ascii="Times New Roman" w:hAnsi="Times New Roman" w:cs="Times New Roman"/>
                <w:sz w:val="24"/>
                <w:szCs w:val="24"/>
              </w:rPr>
              <w:t>22.08.2017г.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Pr="00BA031F" w:rsidRDefault="00547E9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8" w:rsidTr="00BD3A02">
        <w:trPr>
          <w:cantSplit/>
          <w:trHeight w:val="554"/>
        </w:trPr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Default="0054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47E98" w:rsidRDefault="0054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</w:tr>
      <w:tr w:rsidR="00547E98" w:rsidTr="00BD3A02">
        <w:trPr>
          <w:cantSplit/>
          <w:trHeight w:val="548"/>
        </w:trPr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 сельское поселение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</w:tr>
      <w:tr w:rsidR="00547E98" w:rsidTr="00BD3A02">
        <w:trPr>
          <w:cantSplit/>
          <w:trHeight w:val="547"/>
        </w:trPr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22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Поповпорожское сельское поселение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E98" w:rsidRDefault="00547E98"/>
        </w:tc>
      </w:tr>
      <w:tr w:rsidR="00547E98" w:rsidTr="00BD3A02">
        <w:trPr>
          <w:cantSplit/>
          <w:trHeight w:val="564"/>
        </w:trPr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Default="00547E9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Default="0054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Default="00547E98" w:rsidP="00BA0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Чернопорожское сельское поселение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Default="0054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7E98" w:rsidRDefault="00547E9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Default="00547E9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E98" w:rsidRDefault="00547E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79F" w:rsidTr="00C7079F">
        <w:trPr>
          <w:cantSplit/>
          <w:trHeight w:val="921"/>
        </w:trPr>
        <w:tc>
          <w:tcPr>
            <w:tcW w:w="9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tabs>
                <w:tab w:val="left" w:pos="71"/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B17637" w:rsidRDefault="00B17637">
            <w:pPr>
              <w:pStyle w:val="ConsPlusCell"/>
              <w:widowControl/>
              <w:tabs>
                <w:tab w:val="left" w:pos="71"/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Алина Николаевна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Поповпорожское сельское поселение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185034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Петрозаводск,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Кемкая.д.11, кв. 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A031F" w:rsidP="00BA0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37" w:rsidTr="00C7079F">
        <w:trPr>
          <w:cantSplit/>
          <w:trHeight w:val="240"/>
        </w:trPr>
        <w:tc>
          <w:tcPr>
            <w:tcW w:w="148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547E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– объекты регулирования, реализующие продукцию (товары) на предприятиях общественного питания при общеобразовательных школах, профтехучилищах, средних специальных и высших учебных заведениях</w:t>
            </w:r>
          </w:p>
        </w:tc>
      </w:tr>
      <w:tr w:rsidR="00C7079F" w:rsidTr="00BA031F">
        <w:trPr>
          <w:cantSplit/>
          <w:trHeight w:val="1113"/>
        </w:trPr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 w:rsidP="00BA031F">
            <w:pPr>
              <w:pStyle w:val="ConsPlusCell"/>
              <w:widowControl/>
              <w:ind w:left="-6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«Сегежский торгово-коммерческий центр»</w:t>
            </w:r>
          </w:p>
          <w:p w:rsidR="00B17637" w:rsidRDefault="00BA031F" w:rsidP="00BA031F">
            <w:pPr>
              <w:pStyle w:val="ConsPlusCell"/>
              <w:widowControl/>
              <w:ind w:left="-6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ИНН 1006002856 КПП 100601001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2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31F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186420 РК г. Сегежа, 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д.1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Сафонов В.А.</w:t>
            </w:r>
          </w:p>
          <w:p w:rsidR="00B17637" w:rsidRDefault="00BA0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(814-31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) 4-22-04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22.04.2011г.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F" w:rsidTr="00C7079F">
        <w:trPr>
          <w:cantSplit/>
          <w:trHeight w:val="1380"/>
        </w:trPr>
        <w:tc>
          <w:tcPr>
            <w:tcW w:w="11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2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/>
        </w:tc>
      </w:tr>
      <w:tr w:rsidR="00C7079F" w:rsidTr="00C7079F">
        <w:trPr>
          <w:cantSplit/>
          <w:trHeight w:val="240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«МагФэт»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1006011385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КПП100601001 )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24.10.2013г.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BA031F">
            <w:pPr>
              <w:pStyle w:val="ConsPlusCell"/>
              <w:widowControl/>
              <w:ind w:left="-72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9F" w:rsidTr="00C7079F">
        <w:trPr>
          <w:cantSplit/>
          <w:trHeight w:val="240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BA031F">
            <w:pPr>
              <w:pStyle w:val="ConsPlusCell"/>
              <w:widowControl/>
              <w:ind w:left="-6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17637" w:rsidRDefault="00B17637" w:rsidP="00BA031F">
            <w:pPr>
              <w:pStyle w:val="ConsPlusCell"/>
              <w:widowControl/>
              <w:ind w:left="-6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«Роя»</w:t>
            </w:r>
          </w:p>
          <w:p w:rsidR="00B17637" w:rsidRDefault="00B17637" w:rsidP="00BA031F">
            <w:pPr>
              <w:pStyle w:val="ConsPlusCell"/>
              <w:widowControl/>
              <w:ind w:left="-6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1006011956</w:t>
            </w:r>
          </w:p>
          <w:p w:rsidR="00B17637" w:rsidRDefault="00B17637" w:rsidP="00BA031F">
            <w:pPr>
              <w:pStyle w:val="ConsPlusCell"/>
              <w:widowControl/>
              <w:ind w:left="-6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100601001)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C7079F" w:rsidTr="00C7079F">
        <w:trPr>
          <w:cantSplit/>
          <w:trHeight w:val="240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«Аквалана»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1006011956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100601001)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186420 г. Сегежа,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д. 25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Гасанова И.М.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+7 911-427-27-27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37" w:rsidTr="00C7079F">
        <w:trPr>
          <w:cantSplit/>
          <w:trHeight w:val="360"/>
        </w:trPr>
        <w:tc>
          <w:tcPr>
            <w:tcW w:w="148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BA031F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3 - объекты регулирования, оказывающие услуги по перевозке пассажиров и багажа общественным транспортом в городском сообщении                                             </w:t>
            </w:r>
          </w:p>
        </w:tc>
      </w:tr>
      <w:tr w:rsidR="00C7079F" w:rsidTr="00C7079F">
        <w:trPr>
          <w:cantSplit/>
          <w:trHeight w:val="360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BA031F">
            <w:pPr>
              <w:pStyle w:val="ConsPlusCell"/>
              <w:widowControl/>
              <w:ind w:left="-61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«Автобусные сообщения»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637" w:rsidRDefault="00B17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08.04.2011г.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9.06.2012г.</w:t>
            </w:r>
          </w:p>
        </w:tc>
      </w:tr>
      <w:tr w:rsidR="00C7079F" w:rsidTr="00C7079F">
        <w:trPr>
          <w:cantSplit/>
          <w:trHeight w:val="360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 w:rsidP="00BA031F">
            <w:pPr>
              <w:pStyle w:val="ConsPlusCell"/>
              <w:widowControl/>
              <w:ind w:left="-61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ответствен-ностью «ТК Транслайн»</w:t>
            </w:r>
          </w:p>
          <w:p w:rsidR="00B17637" w:rsidRDefault="00B17637" w:rsidP="00BA031F">
            <w:pPr>
              <w:pStyle w:val="ConsPlusCell"/>
              <w:widowControl/>
              <w:ind w:left="-61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ИНН 1001139712</w:t>
            </w:r>
          </w:p>
          <w:p w:rsidR="00B17637" w:rsidRDefault="00BA031F" w:rsidP="00BA031F">
            <w:pPr>
              <w:pStyle w:val="ConsPlusCell"/>
              <w:widowControl/>
              <w:ind w:left="-61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100101001</w:t>
            </w:r>
            <w:r w:rsidR="00B17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9.06.2012г.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637" w:rsidRDefault="00B1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</w:tbl>
    <w:p w:rsidR="00B17637" w:rsidRDefault="00B17637" w:rsidP="00B17637"/>
    <w:p w:rsidR="00B17637" w:rsidRDefault="00B17637" w:rsidP="00B17637"/>
    <w:p w:rsidR="00B17637" w:rsidRDefault="00B17637" w:rsidP="00B17637">
      <w:pPr>
        <w:ind w:left="-7088"/>
      </w:pPr>
    </w:p>
    <w:p w:rsidR="008B56A2" w:rsidRPr="008B56A2" w:rsidRDefault="00F659A4" w:rsidP="00B17637">
      <w:pPr>
        <w:tabs>
          <w:tab w:val="left" w:pos="20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8B56A2" w:rsidRPr="008B56A2" w:rsidSect="00547E98">
      <w:headerReference w:type="even" r:id="rId10"/>
      <w:headerReference w:type="default" r:id="rId11"/>
      <w:footerReference w:type="even" r:id="rId12"/>
      <w:pgSz w:w="16838" w:h="11906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16" w:rsidRDefault="00636716">
      <w:r>
        <w:separator/>
      </w:r>
    </w:p>
  </w:endnote>
  <w:endnote w:type="continuationSeparator" w:id="0">
    <w:p w:rsidR="00636716" w:rsidRDefault="0063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16" w:rsidRDefault="00636716">
      <w:r>
        <w:separator/>
      </w:r>
    </w:p>
  </w:footnote>
  <w:footnote w:type="continuationSeparator" w:id="0">
    <w:p w:rsidR="00636716" w:rsidRDefault="0063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2DED">
      <w:rPr>
        <w:rStyle w:val="ac"/>
        <w:noProof/>
      </w:rPr>
      <w:t>7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0AB0"/>
    <w:rsid w:val="001F2E9C"/>
    <w:rsid w:val="001F310C"/>
    <w:rsid w:val="001F69F6"/>
    <w:rsid w:val="002008A9"/>
    <w:rsid w:val="002019D7"/>
    <w:rsid w:val="002071C1"/>
    <w:rsid w:val="00210288"/>
    <w:rsid w:val="00211390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22D0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2817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47E98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1FEB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1765C"/>
    <w:rsid w:val="0062029D"/>
    <w:rsid w:val="00621058"/>
    <w:rsid w:val="0062340E"/>
    <w:rsid w:val="0062572E"/>
    <w:rsid w:val="00625805"/>
    <w:rsid w:val="00636716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0076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56A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661AD"/>
    <w:rsid w:val="00A7148C"/>
    <w:rsid w:val="00AA0789"/>
    <w:rsid w:val="00AA71B9"/>
    <w:rsid w:val="00AD2CAC"/>
    <w:rsid w:val="00AD5FE4"/>
    <w:rsid w:val="00AE29C5"/>
    <w:rsid w:val="00B17637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031F"/>
    <w:rsid w:val="00BA2EC0"/>
    <w:rsid w:val="00BB3C24"/>
    <w:rsid w:val="00BB3C3E"/>
    <w:rsid w:val="00BC0431"/>
    <w:rsid w:val="00BD2507"/>
    <w:rsid w:val="00BD3A02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79F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2DED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0F73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659A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1763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E4DB-9AFB-4D51-A3FC-8C3378B9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7899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2018-03-22T08:19:00Z</cp:lastPrinted>
  <dcterms:created xsi:type="dcterms:W3CDTF">2018-03-22T12:50:00Z</dcterms:created>
  <dcterms:modified xsi:type="dcterms:W3CDTF">2018-03-22T12:50:00Z</dcterms:modified>
</cp:coreProperties>
</file>