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111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6E05C3">
        <w:t xml:space="preserve"> </w:t>
      </w:r>
      <w:r w:rsidR="008822C5">
        <w:t>19</w:t>
      </w:r>
      <w:r w:rsidR="00650418">
        <w:t xml:space="preserve"> </w:t>
      </w:r>
      <w:r w:rsidR="00877560">
        <w:t xml:space="preserve"> </w:t>
      </w:r>
      <w:r w:rsidR="00990F4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E05C3">
        <w:t xml:space="preserve"> </w:t>
      </w:r>
      <w:r w:rsidR="008822C5">
        <w:t>317</w:t>
      </w:r>
      <w:r w:rsidR="006E05C3">
        <w:t xml:space="preserve">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111D2B" w:rsidRDefault="00111D2B" w:rsidP="00153A1D">
      <w:pPr>
        <w:jc w:val="center"/>
      </w:pPr>
    </w:p>
    <w:p w:rsidR="008822C5" w:rsidRDefault="008822C5" w:rsidP="008822C5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bCs/>
        </w:rPr>
        <w:t xml:space="preserve">О внесении изменений в </w:t>
      </w:r>
      <w:r>
        <w:rPr>
          <w:b/>
          <w:color w:val="000000"/>
        </w:rPr>
        <w:t>постановление администрации Сегежского муниципального района от 21 февраля 2018 г. № 131</w:t>
      </w:r>
    </w:p>
    <w:p w:rsidR="008822C5" w:rsidRDefault="008822C5" w:rsidP="008822C5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111D2B" w:rsidRDefault="00111D2B" w:rsidP="008822C5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8822C5" w:rsidRDefault="008822C5" w:rsidP="008822C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В соответствии с пунктом 38 </w:t>
      </w:r>
      <w:r>
        <w:t xml:space="preserve">постановления 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  <w:r>
        <w:rPr>
          <w:bCs/>
        </w:rPr>
        <w:t xml:space="preserve">пунктами 2.10, 2.13 раздела </w:t>
      </w:r>
      <w:r>
        <w:rPr>
          <w:bCs/>
          <w:lang w:val="en-US"/>
        </w:rPr>
        <w:t>II</w:t>
      </w:r>
      <w:r w:rsidRPr="008822C5">
        <w:rPr>
          <w:bCs/>
        </w:rPr>
        <w:t xml:space="preserve"> </w:t>
      </w:r>
      <w:r>
        <w:rPr>
          <w:bCs/>
        </w:rPr>
        <w:t xml:space="preserve">Приложения 1 </w:t>
      </w:r>
      <w:r w:rsidR="00D236A9">
        <w:rPr>
          <w:bCs/>
        </w:rPr>
        <w:t xml:space="preserve"> </w:t>
      </w:r>
      <w:r>
        <w:rPr>
          <w:bCs/>
        </w:rPr>
        <w:t xml:space="preserve">к Программе оздоровления муниципальных финансов Сегежского муниципального района на 2018 – 2020 годы, утвержденной постановлением администрации Сегежского муниципального района от 29 марта 2018 года № 238, администрация Сегежского муниципального района  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8822C5" w:rsidRDefault="008822C5" w:rsidP="008822C5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</w:p>
    <w:p w:rsidR="008822C5" w:rsidRDefault="008822C5" w:rsidP="008822C5">
      <w:pPr>
        <w:jc w:val="both"/>
      </w:pPr>
      <w:r>
        <w:rPr>
          <w:bCs/>
        </w:rPr>
        <w:tab/>
        <w:t>1. Внести в постановление администрации Сегежского муниципального района от 21 февраля 2018 г. № 131 «</w:t>
      </w:r>
      <w:r>
        <w:t>О мерах  по реализации решения Совета Сегежского муниципального района от 27 ноября  2017 г. № 377 «О бюджете Сегежского муниципального района на 2018 год и на плановый период 2019 и 2020 годов» следующие изменения:</w:t>
      </w:r>
    </w:p>
    <w:p w:rsidR="008822C5" w:rsidRDefault="008822C5" w:rsidP="008822C5">
      <w:pPr>
        <w:jc w:val="both"/>
      </w:pPr>
      <w:r>
        <w:tab/>
        <w:t>1) дополнить подпункт «а» подпункта 2 пункта 3 абзацем следующего содержания:</w:t>
      </w:r>
    </w:p>
    <w:p w:rsidR="008822C5" w:rsidRDefault="008822C5" w:rsidP="008822C5">
      <w:pPr>
        <w:jc w:val="both"/>
      </w:pPr>
      <w:r>
        <w:tab/>
        <w:t>«в размере, установленном постановлением 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 - по договорам на оказание услуг по обращению с тв</w:t>
      </w:r>
      <w:r w:rsidR="00D236A9">
        <w:t>ердыми коммунальными отходами»;</w:t>
      </w:r>
    </w:p>
    <w:p w:rsidR="008822C5" w:rsidRDefault="008822C5" w:rsidP="008822C5">
      <w:pPr>
        <w:ind w:firstLine="708"/>
        <w:jc w:val="both"/>
      </w:pPr>
      <w:r>
        <w:t>2) дополнить пункт 7 подпунктами 4 и 5 следующего содержания:</w:t>
      </w:r>
    </w:p>
    <w:p w:rsidR="008822C5" w:rsidRDefault="008822C5" w:rsidP="008822C5">
      <w:pPr>
        <w:jc w:val="both"/>
      </w:pPr>
      <w:r>
        <w:rPr>
          <w:rFonts w:cs="Courier New"/>
        </w:rPr>
        <w:tab/>
        <w:t xml:space="preserve">«4) неувеличения общей численности работников </w:t>
      </w:r>
      <w:r>
        <w:t>муниципальных учреждений (за исключением случаев увеличения численности работников в результате изменения разграничения полномочий, а также ввода в эксплуатацию объектов, находящихся в муниципальной собственности, или передачи указанных объектов в муниципальную собственность);</w:t>
      </w:r>
    </w:p>
    <w:p w:rsidR="008822C5" w:rsidRDefault="008822C5" w:rsidP="008822C5">
      <w:pPr>
        <w:jc w:val="both"/>
        <w:rPr>
          <w:rFonts w:cs="Courier New"/>
        </w:rPr>
      </w:pPr>
      <w:r>
        <w:tab/>
        <w:t>5) направления экономии денежных средств, образующейся в  связи с наличием вакансий в муниципальных учреждениях, на исполнение первоочередных расходных обязательств по выплате заработной платы и уплате начислений на выплаты по оплате труда.»</w:t>
      </w:r>
    </w:p>
    <w:p w:rsidR="00D236A9" w:rsidRDefault="008822C5" w:rsidP="008822C5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</w:p>
    <w:p w:rsidR="00D236A9" w:rsidRDefault="00D236A9" w:rsidP="008822C5">
      <w:pPr>
        <w:widowControl w:val="0"/>
        <w:autoSpaceDE w:val="0"/>
        <w:autoSpaceDN w:val="0"/>
        <w:adjustRightInd w:val="0"/>
        <w:jc w:val="both"/>
      </w:pPr>
    </w:p>
    <w:p w:rsidR="008822C5" w:rsidRDefault="008822C5" w:rsidP="00D236A9">
      <w:pPr>
        <w:widowControl w:val="0"/>
        <w:autoSpaceDE w:val="0"/>
        <w:autoSpaceDN w:val="0"/>
        <w:adjustRightInd w:val="0"/>
        <w:ind w:firstLine="708"/>
        <w:jc w:val="both"/>
        <w:rPr>
          <w:bCs/>
          <w:highlight w:val="yellow"/>
        </w:rPr>
      </w:pPr>
      <w:r>
        <w:t xml:space="preserve">2.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2C61C2">
          <w:rPr>
            <w:rStyle w:val="af2"/>
            <w:color w:val="auto"/>
            <w:u w:val="none"/>
            <w:lang w:val="en-US"/>
          </w:rPr>
          <w:t>http</w:t>
        </w:r>
        <w:r w:rsidRPr="002C61C2">
          <w:rPr>
            <w:rStyle w:val="af2"/>
            <w:color w:val="auto"/>
            <w:u w:val="none"/>
          </w:rPr>
          <w:t>://</w:t>
        </w:r>
        <w:r w:rsidRPr="002C61C2">
          <w:rPr>
            <w:rStyle w:val="af2"/>
            <w:color w:val="auto"/>
            <w:u w:val="none"/>
            <w:lang w:val="en-US"/>
          </w:rPr>
          <w:t>home</w:t>
        </w:r>
        <w:r w:rsidRPr="002C61C2">
          <w:rPr>
            <w:rStyle w:val="af2"/>
            <w:color w:val="auto"/>
            <w:u w:val="none"/>
          </w:rPr>
          <w:t>.</w:t>
        </w:r>
        <w:r w:rsidRPr="002C61C2">
          <w:rPr>
            <w:rStyle w:val="af2"/>
            <w:color w:val="auto"/>
            <w:u w:val="none"/>
            <w:lang w:val="en-US"/>
          </w:rPr>
          <w:t>onego</w:t>
        </w:r>
        <w:r w:rsidRPr="002C61C2">
          <w:rPr>
            <w:rStyle w:val="af2"/>
            <w:color w:val="auto"/>
            <w:u w:val="none"/>
          </w:rPr>
          <w:t>.</w:t>
        </w:r>
        <w:r w:rsidRPr="002C61C2">
          <w:rPr>
            <w:rStyle w:val="af2"/>
            <w:color w:val="auto"/>
            <w:u w:val="none"/>
            <w:lang w:val="en-US"/>
          </w:rPr>
          <w:t>ru</w:t>
        </w:r>
        <w:r w:rsidRPr="002C61C2">
          <w:rPr>
            <w:rStyle w:val="af2"/>
            <w:color w:val="auto"/>
            <w:u w:val="none"/>
          </w:rPr>
          <w:t>/~</w:t>
        </w:r>
        <w:r w:rsidRPr="002C61C2">
          <w:rPr>
            <w:rStyle w:val="af2"/>
            <w:color w:val="auto"/>
            <w:u w:val="none"/>
            <w:lang w:val="en-US"/>
          </w:rPr>
          <w:t>segadmin</w:t>
        </w:r>
      </w:hyperlink>
      <w:r>
        <w:t>.</w:t>
      </w:r>
    </w:p>
    <w:p w:rsidR="008822C5" w:rsidRDefault="008822C5" w:rsidP="008822C5">
      <w:pPr>
        <w:jc w:val="both"/>
        <w:rPr>
          <w:b/>
          <w:bCs/>
        </w:rPr>
      </w:pPr>
      <w:r>
        <w:rPr>
          <w:bCs/>
        </w:rPr>
        <w:tab/>
        <w:t>3. Контроль за исполнением настоящего постановления оставляю за собой.</w:t>
      </w:r>
    </w:p>
    <w:p w:rsidR="008822C5" w:rsidRDefault="008822C5" w:rsidP="00882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8822C5" w:rsidRDefault="008822C5" w:rsidP="008822C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</w:t>
      </w:r>
      <w:r w:rsidR="00D236A9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Ю.В. Шульгович</w:t>
      </w:r>
    </w:p>
    <w:p w:rsidR="008822C5" w:rsidRDefault="008822C5" w:rsidP="008822C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8822C5" w:rsidRDefault="008822C5" w:rsidP="00882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D236A9" w:rsidRDefault="00D236A9" w:rsidP="008822C5">
      <w:pPr>
        <w:jc w:val="both"/>
        <w:rPr>
          <w:sz w:val="22"/>
          <w:szCs w:val="22"/>
        </w:rPr>
      </w:pPr>
    </w:p>
    <w:p w:rsidR="008822C5" w:rsidRDefault="008822C5" w:rsidP="008822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финансовое управление - 2, Е.Н. Антоновой, УО, ЕРЦ, Гармония, </w:t>
      </w:r>
      <w:r w:rsidR="00D236A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МКУ «ЦБ МО», Доверие.</w:t>
      </w:r>
    </w:p>
    <w:p w:rsidR="006A03A4" w:rsidRPr="00CB286E" w:rsidRDefault="006A03A4" w:rsidP="00B60E25">
      <w:pPr>
        <w:tabs>
          <w:tab w:val="left" w:pos="709"/>
        </w:tabs>
        <w:jc w:val="center"/>
      </w:pPr>
    </w:p>
    <w:sectPr w:rsidR="006A03A4" w:rsidRPr="00CB286E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7B" w:rsidRDefault="00E7057B">
      <w:r>
        <w:separator/>
      </w:r>
    </w:p>
  </w:endnote>
  <w:endnote w:type="continuationSeparator" w:id="0">
    <w:p w:rsidR="00E7057B" w:rsidRDefault="00E7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7B" w:rsidRDefault="00E7057B">
      <w:r>
        <w:separator/>
      </w:r>
    </w:p>
  </w:footnote>
  <w:footnote w:type="continuationSeparator" w:id="0">
    <w:p w:rsidR="00E7057B" w:rsidRDefault="00E70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117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3E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2B"/>
    <w:rsid w:val="00111D96"/>
    <w:rsid w:val="0011324D"/>
    <w:rsid w:val="00117084"/>
    <w:rsid w:val="001269AC"/>
    <w:rsid w:val="00141DB2"/>
    <w:rsid w:val="001446CC"/>
    <w:rsid w:val="00153A1D"/>
    <w:rsid w:val="001604EE"/>
    <w:rsid w:val="00160F0F"/>
    <w:rsid w:val="00175F4B"/>
    <w:rsid w:val="001A0BEA"/>
    <w:rsid w:val="001A33ED"/>
    <w:rsid w:val="001A61BA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5C89"/>
    <w:rsid w:val="002B709F"/>
    <w:rsid w:val="002B7DFC"/>
    <w:rsid w:val="002C05F8"/>
    <w:rsid w:val="002C61C2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27FC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0C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05C3"/>
    <w:rsid w:val="006E30AE"/>
    <w:rsid w:val="006E7209"/>
    <w:rsid w:val="006E7EA9"/>
    <w:rsid w:val="006F4D65"/>
    <w:rsid w:val="006F5155"/>
    <w:rsid w:val="007054FE"/>
    <w:rsid w:val="00711F67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05138"/>
    <w:rsid w:val="00812201"/>
    <w:rsid w:val="008128EB"/>
    <w:rsid w:val="0081314C"/>
    <w:rsid w:val="0081458A"/>
    <w:rsid w:val="00815AF1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822C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60992"/>
    <w:rsid w:val="009640B0"/>
    <w:rsid w:val="00982B78"/>
    <w:rsid w:val="00983472"/>
    <w:rsid w:val="00985763"/>
    <w:rsid w:val="009908CD"/>
    <w:rsid w:val="00990F4C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1171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5E2E"/>
    <w:rsid w:val="00B23448"/>
    <w:rsid w:val="00B2534A"/>
    <w:rsid w:val="00B35BF8"/>
    <w:rsid w:val="00B4411D"/>
    <w:rsid w:val="00B51BFB"/>
    <w:rsid w:val="00B544A7"/>
    <w:rsid w:val="00B56572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53BE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239"/>
    <w:rsid w:val="00D1295C"/>
    <w:rsid w:val="00D1299A"/>
    <w:rsid w:val="00D14603"/>
    <w:rsid w:val="00D1463A"/>
    <w:rsid w:val="00D1532A"/>
    <w:rsid w:val="00D20F36"/>
    <w:rsid w:val="00D235C2"/>
    <w:rsid w:val="00D236A9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057B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B6DBE"/>
    <w:rsid w:val="00ED67A2"/>
    <w:rsid w:val="00EE55A9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701A-B6F8-4AE9-9B6F-CC15F9AF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3034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2018-04-16T09:29:00Z</cp:lastPrinted>
  <dcterms:created xsi:type="dcterms:W3CDTF">2018-04-20T08:30:00Z</dcterms:created>
  <dcterms:modified xsi:type="dcterms:W3CDTF">2018-04-20T08:30:00Z</dcterms:modified>
</cp:coreProperties>
</file>