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06" w:rsidRDefault="00106F58" w:rsidP="003629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06" w:rsidRDefault="00362906" w:rsidP="00362906">
      <w:pPr>
        <w:rPr>
          <w:b/>
          <w:sz w:val="28"/>
        </w:rPr>
      </w:pPr>
    </w:p>
    <w:p w:rsidR="00362906" w:rsidRDefault="00362906" w:rsidP="00362906">
      <w:pPr>
        <w:rPr>
          <w:sz w:val="12"/>
        </w:rPr>
      </w:pPr>
    </w:p>
    <w:p w:rsidR="00362906" w:rsidRDefault="00362906" w:rsidP="0036290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62906" w:rsidRDefault="00362906" w:rsidP="00362906">
      <w:pPr>
        <w:rPr>
          <w:sz w:val="16"/>
        </w:rPr>
      </w:pPr>
    </w:p>
    <w:p w:rsidR="00362906" w:rsidRDefault="00362906" w:rsidP="00362906">
      <w:pPr>
        <w:rPr>
          <w:b/>
          <w:sz w:val="28"/>
        </w:rPr>
      </w:pPr>
    </w:p>
    <w:p w:rsidR="00362906" w:rsidRDefault="00362906" w:rsidP="00362906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362906" w:rsidRDefault="00362906" w:rsidP="00362906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XII</w:t>
      </w:r>
      <w:r w:rsidRPr="00C94CCC">
        <w:rPr>
          <w:bCs/>
          <w:sz w:val="28"/>
          <w:u w:val="single"/>
        </w:rPr>
        <w:t xml:space="preserve"> </w:t>
      </w:r>
      <w:r w:rsidRPr="00C94CCC">
        <w:rPr>
          <w:bCs/>
          <w:sz w:val="28"/>
        </w:rPr>
        <w:t xml:space="preserve">  ЗАСЕДАНИЕ</w:t>
      </w:r>
      <w:r>
        <w:rPr>
          <w:bCs/>
          <w:sz w:val="28"/>
        </w:rPr>
        <w:t xml:space="preserve">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C94CCC"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>СОЗЫВА</w:t>
      </w:r>
    </w:p>
    <w:p w:rsidR="00362906" w:rsidRDefault="00362906" w:rsidP="00362906">
      <w:pPr>
        <w:jc w:val="center"/>
        <w:rPr>
          <w:b/>
          <w:sz w:val="26"/>
        </w:rPr>
      </w:pPr>
    </w:p>
    <w:p w:rsidR="00362906" w:rsidRDefault="00362906" w:rsidP="00362906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362906" w:rsidRDefault="00362906" w:rsidP="00362906">
      <w:pPr>
        <w:jc w:val="center"/>
        <w:rPr>
          <w:b/>
          <w:sz w:val="26"/>
        </w:rPr>
      </w:pPr>
    </w:p>
    <w:p w:rsidR="00362906" w:rsidRDefault="00362906" w:rsidP="00362906">
      <w:pPr>
        <w:jc w:val="center"/>
      </w:pPr>
      <w:r>
        <w:t xml:space="preserve">от   </w:t>
      </w:r>
      <w:r w:rsidRPr="00362906">
        <w:t xml:space="preserve">02  декабря </w:t>
      </w:r>
      <w:r>
        <w:t xml:space="preserve">  2014  года  №  98</w:t>
      </w:r>
    </w:p>
    <w:p w:rsidR="00362906" w:rsidRDefault="00362906" w:rsidP="00362906">
      <w:pPr>
        <w:jc w:val="center"/>
      </w:pPr>
      <w:r>
        <w:t>Сегежа</w:t>
      </w:r>
    </w:p>
    <w:p w:rsidR="00362906" w:rsidRDefault="00362906" w:rsidP="00362906">
      <w:pPr>
        <w:jc w:val="center"/>
        <w:rPr>
          <w:b/>
          <w:bCs/>
        </w:rPr>
      </w:pPr>
    </w:p>
    <w:p w:rsidR="00362906" w:rsidRPr="00C91ABA" w:rsidRDefault="00362906" w:rsidP="00362906">
      <w:pPr>
        <w:jc w:val="center"/>
        <w:rPr>
          <w:b/>
        </w:rPr>
      </w:pPr>
      <w:r w:rsidRPr="00C91ABA">
        <w:rPr>
          <w:b/>
        </w:rPr>
        <w:t xml:space="preserve">Об </w:t>
      </w:r>
      <w:r>
        <w:rPr>
          <w:b/>
        </w:rPr>
        <w:t xml:space="preserve">   </w:t>
      </w:r>
      <w:r w:rsidRPr="00C91ABA">
        <w:rPr>
          <w:b/>
        </w:rPr>
        <w:t xml:space="preserve">утверждении </w:t>
      </w:r>
      <w:r>
        <w:rPr>
          <w:b/>
        </w:rPr>
        <w:t xml:space="preserve">   </w:t>
      </w:r>
      <w:r w:rsidRPr="00C91ABA">
        <w:rPr>
          <w:b/>
        </w:rPr>
        <w:t xml:space="preserve">перечня </w:t>
      </w:r>
      <w:r>
        <w:rPr>
          <w:b/>
        </w:rPr>
        <w:t xml:space="preserve">  </w:t>
      </w:r>
      <w:r w:rsidRPr="00C91ABA">
        <w:rPr>
          <w:b/>
        </w:rPr>
        <w:t>услуг,</w:t>
      </w:r>
      <w:r>
        <w:rPr>
          <w:b/>
        </w:rPr>
        <w:t xml:space="preserve">    </w:t>
      </w:r>
      <w:r w:rsidRPr="00C91ABA">
        <w:rPr>
          <w:b/>
        </w:rPr>
        <w:t xml:space="preserve">которые </w:t>
      </w:r>
      <w:r>
        <w:rPr>
          <w:b/>
        </w:rPr>
        <w:t xml:space="preserve">  </w:t>
      </w:r>
      <w:r w:rsidRPr="00C91ABA">
        <w:rPr>
          <w:b/>
        </w:rPr>
        <w:t xml:space="preserve">являются </w:t>
      </w:r>
      <w:r>
        <w:rPr>
          <w:b/>
        </w:rPr>
        <w:t xml:space="preserve">   </w:t>
      </w:r>
      <w:r w:rsidRPr="00C91ABA">
        <w:rPr>
          <w:b/>
        </w:rPr>
        <w:t>необходимыми</w:t>
      </w:r>
      <w:r>
        <w:rPr>
          <w:b/>
        </w:rPr>
        <w:t xml:space="preserve">  </w:t>
      </w:r>
      <w:r w:rsidRPr="00C91ABA">
        <w:rPr>
          <w:b/>
        </w:rPr>
        <w:t xml:space="preserve"> и обязательными для предоставления муниципальных услуг органами местного самоуправления </w:t>
      </w:r>
      <w:r>
        <w:rPr>
          <w:b/>
        </w:rPr>
        <w:t xml:space="preserve">  </w:t>
      </w:r>
      <w:r w:rsidRPr="00C91ABA">
        <w:rPr>
          <w:b/>
        </w:rPr>
        <w:t xml:space="preserve">Сегежского </w:t>
      </w:r>
      <w:r>
        <w:rPr>
          <w:b/>
        </w:rPr>
        <w:t xml:space="preserve">  </w:t>
      </w:r>
      <w:r w:rsidRPr="00C91ABA">
        <w:rPr>
          <w:b/>
        </w:rPr>
        <w:t xml:space="preserve">муниципального </w:t>
      </w:r>
      <w:r>
        <w:rPr>
          <w:b/>
        </w:rPr>
        <w:t xml:space="preserve">  </w:t>
      </w:r>
      <w:r w:rsidRPr="00C91ABA">
        <w:rPr>
          <w:b/>
        </w:rPr>
        <w:t>района</w:t>
      </w:r>
      <w:r>
        <w:rPr>
          <w:b/>
        </w:rPr>
        <w:t xml:space="preserve">  </w:t>
      </w:r>
      <w:r w:rsidRPr="00C91ABA">
        <w:rPr>
          <w:b/>
        </w:rPr>
        <w:t xml:space="preserve"> и </w:t>
      </w:r>
      <w:r>
        <w:rPr>
          <w:b/>
        </w:rPr>
        <w:t xml:space="preserve">  </w:t>
      </w:r>
      <w:r w:rsidRPr="00C91ABA">
        <w:rPr>
          <w:b/>
        </w:rPr>
        <w:t>предоставляются организациями, участвующими в предоставлении  муниципальных услуг</w:t>
      </w:r>
    </w:p>
    <w:p w:rsidR="00362906" w:rsidRPr="00C91ABA" w:rsidRDefault="00362906" w:rsidP="00362906"/>
    <w:p w:rsidR="00362906" w:rsidRDefault="00362906" w:rsidP="00362906"/>
    <w:p w:rsidR="00362906" w:rsidRPr="00C91ABA" w:rsidRDefault="00362906" w:rsidP="00362906">
      <w:pPr>
        <w:jc w:val="both"/>
        <w:rPr>
          <w:b/>
        </w:rPr>
      </w:pPr>
      <w:r>
        <w:tab/>
      </w:r>
      <w:r w:rsidRPr="00C91ABA">
        <w:t xml:space="preserve">В соответствии со </w:t>
      </w:r>
      <w:hyperlink r:id="rId6" w:history="1">
        <w:r w:rsidRPr="00C91ABA">
          <w:t>статьей 9</w:t>
        </w:r>
      </w:hyperlink>
      <w:r w:rsidRPr="00C91AB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91ABA">
          <w:t>2010 г</w:t>
        </w:r>
      </w:smartTag>
      <w:r w:rsidRPr="00C91ABA">
        <w:t xml:space="preserve">. № 210-ФЗ «Об организации предоставления государственных и муниципальных услуг», Уставом муниципального образования «Сегежский муниципальный район» Совет Сегежского муниципального района  </w:t>
      </w:r>
      <w:r>
        <w:t xml:space="preserve">   </w:t>
      </w:r>
      <w:r w:rsidRPr="00C91ABA">
        <w:rPr>
          <w:b/>
        </w:rPr>
        <w:t>р е ш и л:</w:t>
      </w: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  <w:r w:rsidRPr="00C91ABA">
        <w:t xml:space="preserve">        </w:t>
      </w:r>
      <w:r w:rsidRPr="00C91ABA">
        <w:tab/>
        <w:t>1. Утвердить прилагаемые:</w:t>
      </w:r>
    </w:p>
    <w:p w:rsidR="00362906" w:rsidRPr="00C91ABA" w:rsidRDefault="00362906" w:rsidP="00362906">
      <w:pPr>
        <w:jc w:val="both"/>
      </w:pPr>
      <w:r w:rsidRPr="00C91ABA">
        <w:t xml:space="preserve"> </w:t>
      </w:r>
      <w:r w:rsidRPr="00C91ABA">
        <w:tab/>
      </w:r>
      <w:r>
        <w:t xml:space="preserve">1) </w:t>
      </w:r>
      <w:r w:rsidRPr="00C91ABA">
        <w:t>перечень услуг, которые являются необходимыми и обязательными для предоставления муниципальных услуг</w:t>
      </w:r>
      <w:r w:rsidRPr="00C91ABA">
        <w:rPr>
          <w:color w:val="000000"/>
        </w:rPr>
        <w:t xml:space="preserve"> органами местного самоуправления Сегежского муниципального района </w:t>
      </w:r>
      <w:r w:rsidRPr="00C91ABA">
        <w:t>и предоставляются организациями, участвующими в предоставлении  муниципальных услуг;</w:t>
      </w:r>
    </w:p>
    <w:p w:rsidR="00362906" w:rsidRPr="00C91ABA" w:rsidRDefault="00362906" w:rsidP="00362906">
      <w:pPr>
        <w:jc w:val="both"/>
      </w:pPr>
      <w:r>
        <w:tab/>
        <w:t xml:space="preserve">2) </w:t>
      </w:r>
      <w:hyperlink r:id="rId7" w:history="1">
        <w:r w:rsidRPr="00C91ABA">
          <w:t>порядок</w:t>
        </w:r>
      </w:hyperlink>
      <w:r w:rsidRPr="00C91ABA"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Pr="00C91ABA">
        <w:rPr>
          <w:color w:val="000000"/>
        </w:rPr>
        <w:t xml:space="preserve"> органами местного самоуправления Сегежского муниципального района</w:t>
      </w:r>
      <w:r w:rsidRPr="00C91ABA">
        <w:t>.</w:t>
      </w:r>
    </w:p>
    <w:p w:rsidR="00362906" w:rsidRPr="004C1786" w:rsidRDefault="00362906" w:rsidP="00362906">
      <w:pPr>
        <w:ind w:firstLine="709"/>
        <w:jc w:val="both"/>
      </w:pPr>
      <w:r w:rsidRPr="004C1786">
        <w:t xml:space="preserve">2. Признать утратившим силу решение Совета Сегежского муниципального района от 31 мая </w:t>
      </w:r>
      <w:smartTag w:uri="urn:schemas-microsoft-com:office:smarttags" w:element="metricconverter">
        <w:smartTagPr>
          <w:attr w:name="ProductID" w:val="2012 г"/>
        </w:smartTagPr>
        <w:r w:rsidRPr="004C1786">
          <w:t>2012</w:t>
        </w:r>
        <w:r>
          <w:t xml:space="preserve"> г</w:t>
        </w:r>
      </w:smartTag>
      <w:r>
        <w:t>.</w:t>
      </w:r>
      <w:r w:rsidRPr="004C1786">
        <w:t xml:space="preserve"> № 245 «Об утверждении   перечня  услуг,  которые   являются   необходимыми   и обязательными для предоставления муниципальных услуг органами местного самоуправления Сегежского муниципального района и предоставляются организациями, участвующими в предоставлении  муниципальных услуг».</w:t>
      </w:r>
    </w:p>
    <w:p w:rsidR="00362906" w:rsidRPr="004C1786" w:rsidRDefault="00362906" w:rsidP="00362906">
      <w:pPr>
        <w:pStyle w:val="a3"/>
        <w:ind w:firstLine="709"/>
        <w:jc w:val="both"/>
        <w:rPr>
          <w:sz w:val="24"/>
          <w:szCs w:val="24"/>
        </w:rPr>
      </w:pPr>
      <w:r w:rsidRPr="004C1786">
        <w:rPr>
          <w:sz w:val="24"/>
          <w:szCs w:val="24"/>
        </w:rPr>
        <w:t xml:space="preserve">3. Обнародовать настоящее решение путем размещения в газете «Доверие» объявления  о его принятии с указанием времени и места ознакомления с ним, а также путем размещения официального текста настоящего решения  в информационно-телекоммуникационной сети «Интернет» на официальном сайте администрации Сегежского муниципального района </w:t>
      </w:r>
      <w:r w:rsidRPr="004C1786">
        <w:rPr>
          <w:sz w:val="24"/>
          <w:szCs w:val="24"/>
          <w:lang w:val="en-US"/>
        </w:rPr>
        <w:t>http</w:t>
      </w:r>
      <w:r w:rsidRPr="004C1786">
        <w:rPr>
          <w:sz w:val="24"/>
          <w:szCs w:val="24"/>
        </w:rPr>
        <w:t>://</w:t>
      </w:r>
      <w:r w:rsidRPr="004C1786">
        <w:rPr>
          <w:sz w:val="24"/>
          <w:szCs w:val="24"/>
          <w:lang w:val="en-US"/>
        </w:rPr>
        <w:t>home</w:t>
      </w:r>
      <w:r w:rsidRPr="004C1786">
        <w:rPr>
          <w:sz w:val="24"/>
          <w:szCs w:val="24"/>
        </w:rPr>
        <w:t>.</w:t>
      </w:r>
      <w:r w:rsidRPr="004C1786">
        <w:rPr>
          <w:sz w:val="24"/>
          <w:szCs w:val="24"/>
          <w:lang w:val="en-US"/>
        </w:rPr>
        <w:t>onego</w:t>
      </w:r>
      <w:r w:rsidRPr="004C1786">
        <w:rPr>
          <w:sz w:val="24"/>
          <w:szCs w:val="24"/>
        </w:rPr>
        <w:t>.</w:t>
      </w:r>
      <w:r w:rsidRPr="004C1786">
        <w:rPr>
          <w:sz w:val="24"/>
          <w:szCs w:val="24"/>
          <w:lang w:val="en-US"/>
        </w:rPr>
        <w:t>ru</w:t>
      </w:r>
      <w:r w:rsidRPr="004C1786">
        <w:rPr>
          <w:sz w:val="24"/>
          <w:szCs w:val="24"/>
        </w:rPr>
        <w:t>/~</w:t>
      </w:r>
      <w:r w:rsidRPr="004C1786">
        <w:rPr>
          <w:sz w:val="24"/>
          <w:szCs w:val="24"/>
          <w:lang w:val="en-US"/>
        </w:rPr>
        <w:t>segadmin</w:t>
      </w:r>
      <w:r w:rsidRPr="004C1786">
        <w:rPr>
          <w:sz w:val="24"/>
          <w:szCs w:val="24"/>
        </w:rPr>
        <w:t>.</w:t>
      </w: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Pr="00C91ABA" w:rsidRDefault="00362906" w:rsidP="00362906">
      <w:pPr>
        <w:jc w:val="both"/>
      </w:pPr>
      <w:r w:rsidRPr="00C91ABA">
        <w:t xml:space="preserve">                      </w:t>
      </w:r>
      <w:r>
        <w:t xml:space="preserve">  </w:t>
      </w:r>
      <w:r w:rsidRPr="00C91ABA">
        <w:t xml:space="preserve">Глава </w:t>
      </w:r>
    </w:p>
    <w:p w:rsidR="00362906" w:rsidRPr="00C91ABA" w:rsidRDefault="00362906" w:rsidP="00362906">
      <w:pPr>
        <w:jc w:val="both"/>
      </w:pPr>
      <w:r w:rsidRPr="00C91ABA">
        <w:t xml:space="preserve">Сегежского муниципального района                                        </w:t>
      </w:r>
      <w:r>
        <w:t xml:space="preserve">                           С.Ф.Тюков</w:t>
      </w:r>
      <w:r w:rsidRPr="00C91ABA">
        <w:t xml:space="preserve">  </w:t>
      </w: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</w:p>
    <w:p w:rsidR="00362906" w:rsidRPr="00C91ABA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</w:pPr>
    </w:p>
    <w:p w:rsidR="00362906" w:rsidRDefault="00362906" w:rsidP="00362906">
      <w:pPr>
        <w:jc w:val="both"/>
        <w:rPr>
          <w:sz w:val="22"/>
          <w:szCs w:val="22"/>
        </w:rPr>
      </w:pPr>
      <w:r w:rsidRPr="0040521C">
        <w:rPr>
          <w:sz w:val="22"/>
          <w:szCs w:val="22"/>
        </w:rPr>
        <w:t xml:space="preserve">Разослать: </w:t>
      </w:r>
      <w:r w:rsidRPr="005C7ECE">
        <w:rPr>
          <w:sz w:val="22"/>
          <w:szCs w:val="22"/>
        </w:rPr>
        <w:t>в дело, УЭР,</w:t>
      </w:r>
      <w:r>
        <w:rPr>
          <w:sz w:val="22"/>
          <w:szCs w:val="22"/>
        </w:rPr>
        <w:t xml:space="preserve"> </w:t>
      </w:r>
      <w:r w:rsidRPr="005C7ECE">
        <w:rPr>
          <w:sz w:val="22"/>
          <w:szCs w:val="22"/>
        </w:rPr>
        <w:t xml:space="preserve">УД, Антоновой Е.Н., ОИТ, ЮО, УО, КУМС, ОАиГ, </w:t>
      </w:r>
      <w:r>
        <w:rPr>
          <w:sz w:val="22"/>
          <w:szCs w:val="22"/>
        </w:rPr>
        <w:t>администрации  поселений</w:t>
      </w:r>
      <w:r w:rsidRPr="0040521C">
        <w:rPr>
          <w:sz w:val="22"/>
          <w:szCs w:val="22"/>
        </w:rPr>
        <w:t>.</w:t>
      </w:r>
    </w:p>
    <w:p w:rsidR="00362906" w:rsidRDefault="00362906" w:rsidP="00362906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8755"/>
      </w:tblGrid>
      <w:tr w:rsidR="00362906" w:rsidRPr="00961BDE">
        <w:tc>
          <w:tcPr>
            <w:tcW w:w="8755" w:type="dxa"/>
          </w:tcPr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362906" w:rsidRPr="00961BDE">
        <w:tc>
          <w:tcPr>
            <w:tcW w:w="8755" w:type="dxa"/>
          </w:tcPr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Сегежского муниципального  района </w:t>
            </w:r>
          </w:p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от 02 декабря 2014  г.  №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2906" w:rsidRDefault="00362906" w:rsidP="00362906">
      <w:pPr>
        <w:ind w:left="4200"/>
        <w:jc w:val="both"/>
        <w:rPr>
          <w:b/>
          <w:sz w:val="26"/>
          <w:szCs w:val="26"/>
        </w:rPr>
      </w:pPr>
    </w:p>
    <w:p w:rsidR="00362906" w:rsidRDefault="00362906" w:rsidP="003629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2906" w:rsidRPr="00386C61" w:rsidRDefault="00362906" w:rsidP="00362906">
      <w:pPr>
        <w:pStyle w:val="ConsPlusTitle"/>
        <w:widowControl/>
        <w:jc w:val="center"/>
      </w:pPr>
      <w:r w:rsidRPr="00386C61">
        <w:t>Перечень</w:t>
      </w:r>
    </w:p>
    <w:p w:rsidR="00362906" w:rsidRPr="00386C61" w:rsidRDefault="00362906" w:rsidP="00362906">
      <w:pPr>
        <w:pStyle w:val="ConsPlusTitle"/>
        <w:widowControl/>
        <w:jc w:val="center"/>
      </w:pPr>
      <w:r w:rsidRPr="00386C61">
        <w:t>услуг, которые являются необходимыми и обязательными для</w:t>
      </w:r>
    </w:p>
    <w:p w:rsidR="00362906" w:rsidRPr="00386C61" w:rsidRDefault="00362906" w:rsidP="00362906">
      <w:pPr>
        <w:pStyle w:val="ConsPlusTitle"/>
        <w:widowControl/>
        <w:jc w:val="center"/>
      </w:pPr>
      <w:r w:rsidRPr="00386C61">
        <w:t>предоставления муниципальных услуг</w:t>
      </w:r>
      <w:r w:rsidRPr="00386C61">
        <w:rPr>
          <w:color w:val="000000"/>
        </w:rPr>
        <w:t xml:space="preserve"> органами местного самоуправления Сегежского муниципального района </w:t>
      </w:r>
      <w:r w:rsidRPr="00386C61">
        <w:t>и предоставляются организациями, участвующими в предоставлении  муниципальных услуг</w:t>
      </w:r>
    </w:p>
    <w:p w:rsidR="00362906" w:rsidRDefault="00362906" w:rsidP="00362906">
      <w:pPr>
        <w:pStyle w:val="a3"/>
        <w:ind w:firstLine="540"/>
        <w:jc w:val="both"/>
        <w:rPr>
          <w:color w:val="000000"/>
          <w:sz w:val="24"/>
          <w:szCs w:val="24"/>
        </w:rPr>
      </w:pPr>
    </w:p>
    <w:p w:rsidR="00362906" w:rsidRPr="00386C61" w:rsidRDefault="00362906" w:rsidP="00362906">
      <w:pPr>
        <w:pStyle w:val="a3"/>
        <w:ind w:firstLine="540"/>
        <w:jc w:val="both"/>
        <w:rPr>
          <w:color w:val="000000"/>
          <w:sz w:val="24"/>
          <w:szCs w:val="24"/>
        </w:rPr>
      </w:pPr>
    </w:p>
    <w:p w:rsidR="00362906" w:rsidRPr="00386C61" w:rsidRDefault="00362906" w:rsidP="00362906">
      <w:pPr>
        <w:autoSpaceDE w:val="0"/>
        <w:autoSpaceDN w:val="0"/>
        <w:adjustRightInd w:val="0"/>
        <w:ind w:firstLine="540"/>
        <w:jc w:val="both"/>
      </w:pPr>
      <w:r w:rsidRPr="00386C61">
        <w:t>Услуги в сфере капитального строительства объектов: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6C61">
        <w:t>разработка проектной документации;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86C61">
        <w:t>государственная экспертиза проектно-сметной документации на объект капитального строительства и акт об его утверждении;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в</w:t>
      </w:r>
      <w:r w:rsidRPr="00386C61">
        <w:t xml:space="preserve">ыдача технического паспорта здания (строения, помещения) или выписки из него; 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6C61">
        <w:t>выдача справки об инвентаризационной стоимости объекта недвижимости;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86C61">
        <w:t>выдача технических условий подключения к инженерным сетям (водоснабжения, канализации, энергоснабжения, газоснабжения и связи);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6C61">
        <w:t>выдача схемы земельного участка с обозначением места размещения объектов;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86C61">
        <w:rPr>
          <w:color w:val="000000"/>
        </w:rPr>
        <w:t>выдача кадастрового паспорта земельного участка, в котором содержится описание всех частей земельного участка, занятых объектами недвижимости;</w:t>
      </w:r>
    </w:p>
    <w:p w:rsidR="00362906" w:rsidRPr="00386C61" w:rsidRDefault="00362906" w:rsidP="00362906">
      <w:pPr>
        <w:numPr>
          <w:ilvl w:val="0"/>
          <w:numId w:val="1"/>
        </w:numPr>
        <w:ind w:left="0" w:firstLine="540"/>
        <w:jc w:val="both"/>
      </w:pPr>
      <w:r w:rsidRPr="00386C61">
        <w:t>подтверждение соответствия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строительство;</w:t>
      </w:r>
    </w:p>
    <w:p w:rsidR="00362906" w:rsidRPr="00386C61" w:rsidRDefault="00362906" w:rsidP="0036290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86C61">
        <w:t xml:space="preserve">государственная экспертиза проектной документации, результатов инженерных изысканий, за исключением указанной в </w:t>
      </w:r>
      <w:hyperlink r:id="rId8" w:history="1">
        <w:r w:rsidRPr="00386C61">
          <w:t>пункте 5.1 статьи 6</w:t>
        </w:r>
      </w:hyperlink>
      <w:r w:rsidRPr="00386C61">
        <w:t xml:space="preserve"> Градостроительного кодекса Российской Федерации государственной экспертизы проектной документации, результатов инженерных изысканий.</w:t>
      </w:r>
    </w:p>
    <w:p w:rsidR="00362906" w:rsidRPr="00386C61" w:rsidRDefault="00362906" w:rsidP="00362906">
      <w:pPr>
        <w:autoSpaceDE w:val="0"/>
        <w:autoSpaceDN w:val="0"/>
        <w:adjustRightInd w:val="0"/>
        <w:ind w:firstLine="540"/>
        <w:jc w:val="both"/>
      </w:pPr>
      <w:r w:rsidRPr="00386C61">
        <w:t>.</w:t>
      </w:r>
    </w:p>
    <w:p w:rsidR="00362906" w:rsidRDefault="00362906" w:rsidP="003629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p w:rsidR="00362906" w:rsidRDefault="00362906" w:rsidP="00362906">
      <w:pPr>
        <w:ind w:left="4200"/>
        <w:jc w:val="both"/>
      </w:pPr>
    </w:p>
    <w:tbl>
      <w:tblPr>
        <w:tblW w:w="0" w:type="auto"/>
        <w:tblLook w:val="01E0"/>
      </w:tblPr>
      <w:tblGrid>
        <w:gridCol w:w="8755"/>
      </w:tblGrid>
      <w:tr w:rsidR="00362906" w:rsidRPr="00961BDE">
        <w:tc>
          <w:tcPr>
            <w:tcW w:w="8755" w:type="dxa"/>
          </w:tcPr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362906" w:rsidRPr="00961BDE">
        <w:tc>
          <w:tcPr>
            <w:tcW w:w="8755" w:type="dxa"/>
          </w:tcPr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Сегежского муниципального  района </w:t>
            </w:r>
          </w:p>
          <w:p w:rsidR="00362906" w:rsidRPr="00961BDE" w:rsidRDefault="00362906" w:rsidP="00362906">
            <w:pPr>
              <w:pStyle w:val="ConsPlusNormal"/>
              <w:widowControl/>
              <w:ind w:left="5245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BDE">
              <w:rPr>
                <w:rFonts w:ascii="Times New Roman" w:hAnsi="Times New Roman" w:cs="Times New Roman"/>
                <w:sz w:val="24"/>
                <w:szCs w:val="24"/>
              </w:rPr>
              <w:t xml:space="preserve"> от 02 декабря 2014  г.  №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62906" w:rsidRDefault="00362906" w:rsidP="00362906">
      <w:pPr>
        <w:jc w:val="center"/>
        <w:rPr>
          <w:b/>
          <w:sz w:val="26"/>
          <w:szCs w:val="26"/>
        </w:rPr>
      </w:pPr>
    </w:p>
    <w:p w:rsidR="00362906" w:rsidRDefault="00362906" w:rsidP="00362906">
      <w:pPr>
        <w:jc w:val="center"/>
        <w:rPr>
          <w:b/>
          <w:sz w:val="26"/>
          <w:szCs w:val="26"/>
        </w:rPr>
      </w:pPr>
    </w:p>
    <w:p w:rsidR="00362906" w:rsidRPr="00B25847" w:rsidRDefault="00362906" w:rsidP="00362906">
      <w:pPr>
        <w:autoSpaceDE w:val="0"/>
        <w:autoSpaceDN w:val="0"/>
        <w:adjustRightInd w:val="0"/>
        <w:jc w:val="center"/>
        <w:rPr>
          <w:b/>
        </w:rPr>
      </w:pPr>
      <w:hyperlink r:id="rId9" w:history="1">
        <w:r w:rsidRPr="00B25847">
          <w:rPr>
            <w:b/>
          </w:rPr>
          <w:t>Порядок</w:t>
        </w:r>
      </w:hyperlink>
    </w:p>
    <w:p w:rsidR="00362906" w:rsidRPr="00B25847" w:rsidRDefault="00362906" w:rsidP="00362906">
      <w:pPr>
        <w:autoSpaceDE w:val="0"/>
        <w:autoSpaceDN w:val="0"/>
        <w:adjustRightInd w:val="0"/>
        <w:jc w:val="center"/>
        <w:rPr>
          <w:b/>
        </w:rPr>
      </w:pPr>
      <w:r w:rsidRPr="00B25847">
        <w:rPr>
          <w:b/>
        </w:rPr>
        <w:t xml:space="preserve">определения размера платы за оказание услуг, которые являются необходимыми и </w:t>
      </w:r>
      <w:r>
        <w:rPr>
          <w:b/>
        </w:rPr>
        <w:t xml:space="preserve"> </w:t>
      </w:r>
      <w:r w:rsidRPr="00B25847">
        <w:rPr>
          <w:b/>
        </w:rPr>
        <w:t xml:space="preserve">обязательными </w:t>
      </w:r>
      <w:r>
        <w:rPr>
          <w:b/>
        </w:rPr>
        <w:t xml:space="preserve"> </w:t>
      </w:r>
      <w:r w:rsidRPr="00B25847">
        <w:rPr>
          <w:b/>
        </w:rPr>
        <w:t>для предоставления муниципальных услуг</w:t>
      </w:r>
      <w:r w:rsidRPr="00B25847">
        <w:rPr>
          <w:b/>
          <w:color w:val="000000"/>
        </w:rPr>
        <w:t xml:space="preserve"> органами местного самоуправления Сегежского муниципального района</w:t>
      </w:r>
    </w:p>
    <w:p w:rsidR="00362906" w:rsidRPr="00B25847" w:rsidRDefault="00362906" w:rsidP="00362906">
      <w:pPr>
        <w:jc w:val="center"/>
        <w:rPr>
          <w:b/>
        </w:rPr>
      </w:pPr>
    </w:p>
    <w:p w:rsidR="00362906" w:rsidRPr="00B36048" w:rsidRDefault="00362906" w:rsidP="003629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6048">
        <w:rPr>
          <w:b/>
        </w:rPr>
        <w:t>I. Общие положения</w:t>
      </w:r>
    </w:p>
    <w:p w:rsidR="00362906" w:rsidRPr="00B25847" w:rsidRDefault="00362906" w:rsidP="00362906">
      <w:pPr>
        <w:autoSpaceDE w:val="0"/>
        <w:autoSpaceDN w:val="0"/>
        <w:adjustRightInd w:val="0"/>
        <w:jc w:val="both"/>
      </w:pPr>
    </w:p>
    <w:p w:rsidR="00362906" w:rsidRPr="00B25847" w:rsidRDefault="00362906" w:rsidP="00362906">
      <w:pPr>
        <w:pStyle w:val="ConsPlusTitle"/>
        <w:widowControl/>
        <w:ind w:firstLine="540"/>
        <w:jc w:val="both"/>
        <w:rPr>
          <w:b w:val="0"/>
        </w:rPr>
      </w:pPr>
      <w:r w:rsidRPr="00B25847">
        <w:rPr>
          <w:b w:val="0"/>
        </w:rPr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</w:t>
      </w:r>
      <w:r w:rsidRPr="00B25847">
        <w:rPr>
          <w:b w:val="0"/>
          <w:color w:val="000000"/>
        </w:rPr>
        <w:t>Сегежского муниципального района</w:t>
      </w:r>
      <w:r w:rsidRPr="00B25847">
        <w:rPr>
          <w:b w:val="0"/>
        </w:rPr>
        <w:t xml:space="preserve"> муниципальных услуг и оказываются бюджетными, автономными, казенными учреждениями </w:t>
      </w:r>
      <w:r w:rsidRPr="00B25847">
        <w:rPr>
          <w:b w:val="0"/>
          <w:color w:val="000000"/>
        </w:rPr>
        <w:t>Сегежского муниципального района</w:t>
      </w:r>
      <w:r w:rsidRPr="00B25847">
        <w:rPr>
          <w:b w:val="0"/>
        </w:rPr>
        <w:t>, муниципа</w:t>
      </w:r>
      <w:r>
        <w:rPr>
          <w:b w:val="0"/>
        </w:rPr>
        <w:t>льными унитарными предприятиями</w:t>
      </w:r>
      <w:r w:rsidRPr="00B25847">
        <w:rPr>
          <w:b w:val="0"/>
        </w:rPr>
        <w:t xml:space="preserve"> </w:t>
      </w:r>
      <w:r w:rsidRPr="00B25847">
        <w:rPr>
          <w:b w:val="0"/>
          <w:color w:val="000000"/>
        </w:rPr>
        <w:t>Сегежского муниципального района</w:t>
      </w:r>
      <w:r w:rsidRPr="00B25847">
        <w:rPr>
          <w:b w:val="0"/>
        </w:rPr>
        <w:t xml:space="preserve">, участвующими в предоставлении муниципальных услуг органов местного самоуправления </w:t>
      </w:r>
      <w:r w:rsidRPr="00B25847">
        <w:rPr>
          <w:b w:val="0"/>
          <w:color w:val="000000"/>
        </w:rPr>
        <w:t>Сегежского муниципального района</w:t>
      </w:r>
      <w:r w:rsidRPr="00B25847">
        <w:rPr>
          <w:b w:val="0"/>
        </w:rPr>
        <w:t xml:space="preserve"> (далее - Порядок, подведомственные организации), за счет средств заявителя (далее - необходимые и обязательные услуги).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>2. Порядок устанавливает единые требования к утверждению размера платы за оказание необходимых и обязательных услуг с целью сокращения расходов граждан и организаций, связанных с получением муниципальных  услуг.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55D11">
        <w:t>3. Администрация</w:t>
      </w:r>
      <w:r>
        <w:t xml:space="preserve"> Сегежского муниципального района (далее – администрация)</w:t>
      </w:r>
      <w:r w:rsidRPr="00B55D11">
        <w:t xml:space="preserve">, осуществляющая функции и полномочия учредителя подведомственной организации, разрабатывает и утверждает </w:t>
      </w:r>
      <w:r>
        <w:t xml:space="preserve">своим постановлением </w:t>
      </w:r>
      <w:r w:rsidRPr="00B55D11">
        <w:t xml:space="preserve"> методику определения размера платы за оказание необходимых и обязательных услуг (далее - Методика) в соответствии</w:t>
      </w:r>
      <w:r w:rsidRPr="00B25847">
        <w:t xml:space="preserve"> с настоящим Порядком, если иное не предусмотрено действующим законодательством.</w:t>
      </w:r>
    </w:p>
    <w:p w:rsidR="00362906" w:rsidRPr="00840B0F" w:rsidRDefault="00362906" w:rsidP="0036290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62906" w:rsidRPr="00B36048" w:rsidRDefault="00362906" w:rsidP="003629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6048">
        <w:rPr>
          <w:b/>
        </w:rPr>
        <w:t>II. Требования к разработке и утверждению Методики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>4. Методика должна позволять определить все затраты подведомственной</w:t>
      </w:r>
      <w:r>
        <w:t xml:space="preserve"> организации, </w:t>
      </w:r>
      <w:r w:rsidRPr="00B25847">
        <w:t xml:space="preserve"> с целью установления экономически обоснованных размеров платы за оказание необходимых и обязательных услуг.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>5. Методика должна содержать: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>1</w:t>
      </w:r>
      <w:r>
        <w:t>) п</w:t>
      </w:r>
      <w:r w:rsidRPr="00B25847">
        <w:t>ринципы формирования платы за оказание необходимой и обязательной услуги.</w:t>
      </w:r>
    </w:p>
    <w:p w:rsidR="00362906" w:rsidRDefault="00362906" w:rsidP="00362906">
      <w:pPr>
        <w:autoSpaceDE w:val="0"/>
        <w:autoSpaceDN w:val="0"/>
        <w:adjustRightInd w:val="0"/>
        <w:ind w:firstLine="540"/>
        <w:jc w:val="both"/>
      </w:pPr>
      <w:r>
        <w:t>2) п</w:t>
      </w:r>
      <w:r w:rsidRPr="00B25847">
        <w:t>орядок определения размера платы за оказание платной необходимой и обязательной услуги (определение цены), включая расчет экономически обосно</w:t>
      </w:r>
      <w:r>
        <w:t xml:space="preserve">ванных затрат (далее - затраты); 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B55D11">
        <w:t xml:space="preserve">варианты </w:t>
      </w:r>
      <w:hyperlink r:id="rId10" w:history="1">
        <w:r w:rsidRPr="00B55D11">
          <w:t>методов</w:t>
        </w:r>
      </w:hyperlink>
      <w:r w:rsidRPr="00B55D11">
        <w:t xml:space="preserve"> расчета затрат на оказание платной </w:t>
      </w:r>
      <w:r w:rsidRPr="00B25847">
        <w:t>необходимой и обязательной</w:t>
      </w:r>
      <w:r w:rsidRPr="00B55D11">
        <w:t xml:space="preserve"> услуги</w:t>
      </w:r>
      <w:r>
        <w:t>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 xml:space="preserve">Затраты подведомственных организаций делятся на затраты, непосредственно связанные с оказанием платной необходимой и обязательной услуги, и затраты, необходимые для обеспечения деятельности </w:t>
      </w:r>
      <w:r>
        <w:t xml:space="preserve">подведомственной </w:t>
      </w:r>
      <w:r w:rsidRPr="00B25847">
        <w:t>организации в целом.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 w:rsidRPr="00B25847">
        <w:t>К затратам, непосредственно связанным с оказанием платной необходимой и обязательной услуги, относятся:</w:t>
      </w:r>
    </w:p>
    <w:p w:rsidR="00362906" w:rsidRPr="00B25847" w:rsidRDefault="00362906" w:rsidP="0036290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25847">
        <w:t>затраты на персонал, непосредственно участвующий в процессе оказания платной необходимой и обязательной услуги (основной персонал);</w:t>
      </w:r>
    </w:p>
    <w:p w:rsidR="00362906" w:rsidRPr="00B25847" w:rsidRDefault="00362906" w:rsidP="0036290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25847">
        <w:lastRenderedPageBreak/>
        <w:t>материальные затраты;</w:t>
      </w:r>
    </w:p>
    <w:p w:rsidR="00362906" w:rsidRPr="00B25847" w:rsidRDefault="00362906" w:rsidP="0036290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25847">
        <w:t>амортизация оборудования, используемого в процессе оказания платной необходимой и обязательной услуги;</w:t>
      </w:r>
    </w:p>
    <w:p w:rsidR="00362906" w:rsidRPr="00B25847" w:rsidRDefault="00362906" w:rsidP="00362906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25847">
        <w:t>прочие расходы, отражающие специфику оказания платной необходимой и обязательной услуги.</w:t>
      </w:r>
    </w:p>
    <w:p w:rsidR="00362906" w:rsidRPr="0096145A" w:rsidRDefault="00362906" w:rsidP="00362906">
      <w:pPr>
        <w:autoSpaceDE w:val="0"/>
        <w:autoSpaceDN w:val="0"/>
        <w:adjustRightInd w:val="0"/>
        <w:ind w:firstLine="540"/>
        <w:jc w:val="both"/>
      </w:pPr>
      <w:r w:rsidRPr="0096145A">
        <w:t xml:space="preserve">К затратам, необходимым для обеспечения деятельности </w:t>
      </w:r>
      <w:r>
        <w:t xml:space="preserve">подведомственной </w:t>
      </w:r>
      <w:r w:rsidRPr="0096145A">
        <w:t>организации в целом, относятся:</w:t>
      </w:r>
      <w:r>
        <w:t xml:space="preserve"> </w:t>
      </w:r>
      <w:r w:rsidRPr="0096145A">
        <w:t>хозяйственные расходы - приобретение материальных запасов, оплата услуг связи, транспортных услуг, коммунальных услуг, обслуживание, ремонт основных средств (далее - затраты общехозяйственного назначения), вк</w:t>
      </w:r>
      <w:r>
        <w:t>лючая затраты на уплату налогов.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>
        <w:t>6. П</w:t>
      </w:r>
      <w:r w:rsidRPr="00B25847">
        <w:t>ересмотр размера платы за оказание платной необходимой и обязательной услуги осуществляется не чаще одного раза в год не позднее 1 декабря года, предшест</w:t>
      </w:r>
      <w:r>
        <w:t>вующего новому финансовому году.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  <w:r>
        <w:t>7. П</w:t>
      </w:r>
      <w:r w:rsidRPr="00B25847">
        <w:t>ри индексации отдельных статей затрат используется индекс потребите</w:t>
      </w:r>
      <w:r>
        <w:t>льских цен (к предыдущему году);</w:t>
      </w:r>
    </w:p>
    <w:p w:rsidR="00362906" w:rsidRPr="00B25847" w:rsidRDefault="00362906" w:rsidP="00362906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8. </w:t>
      </w:r>
      <w:r w:rsidRPr="00B25847">
        <w:rPr>
          <w:b w:val="0"/>
        </w:rPr>
        <w:t xml:space="preserve"> Администрация в течение трех рабочих дней со дня утверждения Методики размещает ее в информационно-телекоммуникационной сети </w:t>
      </w:r>
      <w:r>
        <w:rPr>
          <w:b w:val="0"/>
        </w:rPr>
        <w:t>«</w:t>
      </w:r>
      <w:r w:rsidRPr="00B25847">
        <w:rPr>
          <w:b w:val="0"/>
        </w:rPr>
        <w:t>Интернет</w:t>
      </w:r>
      <w:r>
        <w:rPr>
          <w:b w:val="0"/>
        </w:rPr>
        <w:t>»</w:t>
      </w:r>
      <w:r w:rsidRPr="00B25847">
        <w:rPr>
          <w:b w:val="0"/>
        </w:rPr>
        <w:t xml:space="preserve"> на официальном сайте администрации. 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both"/>
      </w:pPr>
    </w:p>
    <w:p w:rsidR="00362906" w:rsidRPr="00B36048" w:rsidRDefault="00362906" w:rsidP="0036290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6048">
        <w:rPr>
          <w:b/>
        </w:rPr>
        <w:t>III. Требования к утверждению размера платы</w:t>
      </w:r>
    </w:p>
    <w:p w:rsidR="00362906" w:rsidRPr="00B36048" w:rsidRDefault="00362906" w:rsidP="00362906">
      <w:pPr>
        <w:tabs>
          <w:tab w:val="center" w:pos="4535"/>
          <w:tab w:val="right" w:pos="9071"/>
        </w:tabs>
        <w:autoSpaceDE w:val="0"/>
        <w:autoSpaceDN w:val="0"/>
        <w:adjustRightInd w:val="0"/>
        <w:jc w:val="center"/>
        <w:rPr>
          <w:b/>
        </w:rPr>
      </w:pPr>
      <w:r w:rsidRPr="00B36048">
        <w:rPr>
          <w:b/>
        </w:rPr>
        <w:t>за необходимые и обязательные услуги</w:t>
      </w:r>
    </w:p>
    <w:p w:rsidR="00362906" w:rsidRPr="00B25847" w:rsidRDefault="00362906" w:rsidP="00362906">
      <w:pPr>
        <w:autoSpaceDE w:val="0"/>
        <w:autoSpaceDN w:val="0"/>
        <w:adjustRightInd w:val="0"/>
        <w:ind w:firstLine="540"/>
        <w:jc w:val="center"/>
      </w:pPr>
    </w:p>
    <w:p w:rsidR="00362906" w:rsidRPr="00B25847" w:rsidRDefault="00362906" w:rsidP="00362906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9</w:t>
      </w:r>
      <w:r w:rsidRPr="00B25847">
        <w:rPr>
          <w:b w:val="0"/>
        </w:rPr>
        <w:t xml:space="preserve">. Администрация на основании Методики устанавливает </w:t>
      </w:r>
      <w:r>
        <w:rPr>
          <w:b w:val="0"/>
        </w:rPr>
        <w:t xml:space="preserve">своим постановлением </w:t>
      </w:r>
      <w:r w:rsidRPr="00B25847">
        <w:rPr>
          <w:b w:val="0"/>
        </w:rPr>
        <w:t>предельные размеры платы в отношении необходимых и обязательных услуг, оказываемых п</w:t>
      </w:r>
      <w:r>
        <w:rPr>
          <w:b w:val="0"/>
        </w:rPr>
        <w:t>одведомственными организациями</w:t>
      </w:r>
      <w:r w:rsidRPr="00B25847">
        <w:rPr>
          <w:b w:val="0"/>
        </w:rPr>
        <w:t xml:space="preserve">, если иное не установлено федеральным законодательством, и в течение трех рабочих дней размещает их  в информационно-телекоммуникационной сети </w:t>
      </w:r>
      <w:r>
        <w:rPr>
          <w:b w:val="0"/>
        </w:rPr>
        <w:t>«</w:t>
      </w:r>
      <w:r w:rsidRPr="00B25847">
        <w:rPr>
          <w:b w:val="0"/>
        </w:rPr>
        <w:t>Интернет</w:t>
      </w:r>
      <w:r>
        <w:rPr>
          <w:b w:val="0"/>
        </w:rPr>
        <w:t>»</w:t>
      </w:r>
      <w:r w:rsidRPr="00B25847">
        <w:rPr>
          <w:b w:val="0"/>
        </w:rPr>
        <w:t xml:space="preserve"> на официальном сайте администрации, а также обеспечивает размещение на сайтах</w:t>
      </w:r>
      <w:r>
        <w:rPr>
          <w:b w:val="0"/>
        </w:rPr>
        <w:t xml:space="preserve"> подведомственных организаций </w:t>
      </w:r>
      <w:r w:rsidRPr="00B25847">
        <w:rPr>
          <w:b w:val="0"/>
        </w:rPr>
        <w:t>(при их наличии).</w:t>
      </w:r>
    </w:p>
    <w:p w:rsidR="00362906" w:rsidRPr="00B25847" w:rsidRDefault="00362906" w:rsidP="00362906">
      <w:pPr>
        <w:autoSpaceDE w:val="0"/>
        <w:autoSpaceDN w:val="0"/>
        <w:adjustRightInd w:val="0"/>
        <w:ind w:firstLine="708"/>
        <w:jc w:val="both"/>
      </w:pPr>
      <w:r>
        <w:t>10</w:t>
      </w:r>
      <w:r w:rsidRPr="00B25847">
        <w:t xml:space="preserve">. Расчет размера платы за необходимые и обязательные услуги производится подведомственной </w:t>
      </w:r>
      <w:r>
        <w:t>организацией</w:t>
      </w:r>
      <w:r w:rsidRPr="00B25847">
        <w:t xml:space="preserve">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center"/>
        <w:outlineLvl w:val="1"/>
      </w:pPr>
      <w:r>
        <w:t>______________</w:t>
      </w: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autoSpaceDE w:val="0"/>
        <w:autoSpaceDN w:val="0"/>
        <w:adjustRightInd w:val="0"/>
        <w:jc w:val="right"/>
        <w:outlineLvl w:val="1"/>
      </w:pPr>
    </w:p>
    <w:p w:rsidR="00362906" w:rsidRDefault="00362906" w:rsidP="00362906">
      <w:pPr>
        <w:jc w:val="center"/>
      </w:pPr>
    </w:p>
    <w:p w:rsidR="007B29C6" w:rsidRDefault="007B29C6"/>
    <w:sectPr w:rsidR="007B29C6" w:rsidSect="0036290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FC0"/>
    <w:multiLevelType w:val="hybridMultilevel"/>
    <w:tmpl w:val="A64EB0A6"/>
    <w:lvl w:ilvl="0" w:tplc="06AC4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9222C9"/>
    <w:multiLevelType w:val="hybridMultilevel"/>
    <w:tmpl w:val="9B84B6B6"/>
    <w:lvl w:ilvl="0" w:tplc="DEA030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62906"/>
    <w:rsid w:val="00106F58"/>
    <w:rsid w:val="00362906"/>
    <w:rsid w:val="005377E1"/>
    <w:rsid w:val="00622DDE"/>
    <w:rsid w:val="00653B0C"/>
    <w:rsid w:val="00695F75"/>
    <w:rsid w:val="00721EF5"/>
    <w:rsid w:val="007B29C6"/>
    <w:rsid w:val="009D3892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6"/>
    <w:rPr>
      <w:sz w:val="24"/>
      <w:szCs w:val="24"/>
    </w:rPr>
  </w:style>
  <w:style w:type="paragraph" w:styleId="2">
    <w:name w:val="heading 2"/>
    <w:basedOn w:val="a"/>
    <w:next w:val="a"/>
    <w:qFormat/>
    <w:rsid w:val="0036290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2906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629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36290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62906"/>
    <w:rPr>
      <w:lang w:val="ru-RU" w:eastAsia="ru-RU" w:bidi="ar-SA"/>
    </w:rPr>
  </w:style>
  <w:style w:type="paragraph" w:customStyle="1" w:styleId="ConsPlusNormal">
    <w:name w:val="ConsPlusNormal"/>
    <w:link w:val="ConsPlusNormal0"/>
    <w:rsid w:val="00362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6290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0211240B791429DAD3963A078FDA2905892ECB7E67B99212F254A15BA927BBEB62FBA06c4v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962EC4815F38B7393F0AB4CB6186E26EA9070C93668AD42514DB14388912F0BAAC4412516600B9B41AChDE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4962EC4815F38B7393EEA65ADA4F6323E3CC75CA3E62F91E0E16EC14819B784CE59D03611B610Eh9E3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04962EC4815F38B7393F0AB4CB6186E26EA9070C93668AD42514DB14388912F0BAAC4412516600B9B41AFhD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4962EC4815F38B7393F0AB4CB6186E26EA9070C93668AD42514DB14388912F0BAAC4412516600B9B41AChD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8969</CharactersWithSpaces>
  <SharedDoc>false</SharedDoc>
  <HLinks>
    <vt:vector size="30" baseType="variant"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consultantplus://offline/ref=104962EC4815F38B7393F0AB4CB6186E26EA9070C93668AD42514DB14388912F0BAAC4412516600B9B41AFhDE7F</vt:lpwstr>
      </vt:variant>
      <vt:variant>
        <vt:lpwstr/>
      </vt:variant>
      <vt:variant>
        <vt:i4>1769482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consultantplus://offline/ref=104962EC4815F38B7393F0AB4CB6186E26EA9070C93668AD42514DB14388912F0BAAC4412516600B9B41AChDE8F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consultantplus://offline/ref=DD30211240B791429DAD3963A078FDA2905892ECB7E67B99212F254A15BA927BBEB62FBA06c4v8E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consultantplus://offline/ref=104962EC4815F38B7393F0AB4CB6186E26EA9070C93668AD42514DB14388912F0BAAC4412516600B9B41AChDE8F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consultantplus://offline/ref=104962EC4815F38B7393EEA65ADA4F6323E3CC75CA3E62F91E0E16EC14819B784CE59D03611B610Eh9E3F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2019-06-07T13:54:00Z</dcterms:created>
  <dcterms:modified xsi:type="dcterms:W3CDTF">2019-06-07T13:54:00Z</dcterms:modified>
</cp:coreProperties>
</file>