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5A" w:rsidRPr="003B114E" w:rsidRDefault="0077215A" w:rsidP="00B36A03">
      <w:pPr>
        <w:jc w:val="right"/>
        <w:rPr>
          <w:b/>
        </w:rPr>
      </w:pPr>
      <w:r w:rsidRPr="003B114E">
        <w:rPr>
          <w:b/>
        </w:rPr>
        <w:t xml:space="preserve">                                                </w:t>
      </w:r>
    </w:p>
    <w:p w:rsidR="0077215A" w:rsidRPr="003B114E" w:rsidRDefault="00B11745" w:rsidP="0077215A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15A" w:rsidRPr="003B114E" w:rsidRDefault="0077215A" w:rsidP="0077215A">
      <w:pPr>
        <w:rPr>
          <w:sz w:val="12"/>
        </w:rPr>
      </w:pPr>
    </w:p>
    <w:p w:rsidR="0077215A" w:rsidRPr="003B114E" w:rsidRDefault="0077215A" w:rsidP="0077215A">
      <w:pPr>
        <w:pStyle w:val="2"/>
        <w:jc w:val="center"/>
        <w:rPr>
          <w:b w:val="0"/>
          <w:bCs/>
          <w:spacing w:val="26"/>
          <w:sz w:val="36"/>
          <w:u w:val="none"/>
        </w:rPr>
      </w:pPr>
      <w:r w:rsidRPr="003B114E">
        <w:rPr>
          <w:spacing w:val="26"/>
          <w:sz w:val="36"/>
          <w:u w:val="none"/>
        </w:rPr>
        <w:t>Республика Карелия</w:t>
      </w:r>
    </w:p>
    <w:p w:rsidR="0077215A" w:rsidRPr="003B114E" w:rsidRDefault="0077215A" w:rsidP="0077215A">
      <w:pPr>
        <w:rPr>
          <w:b/>
          <w:sz w:val="28"/>
        </w:rPr>
      </w:pPr>
    </w:p>
    <w:p w:rsidR="0077215A" w:rsidRPr="003B114E" w:rsidRDefault="0077215A" w:rsidP="0077215A">
      <w:pPr>
        <w:jc w:val="center"/>
        <w:rPr>
          <w:bCs/>
          <w:sz w:val="28"/>
        </w:rPr>
      </w:pPr>
      <w:r w:rsidRPr="003B114E">
        <w:rPr>
          <w:bCs/>
          <w:sz w:val="28"/>
        </w:rPr>
        <w:t>СОВЕТ  СЕГЕЖСКОГО  МУНИЦИПАЛЬНОГО  РАЙОНА</w:t>
      </w:r>
    </w:p>
    <w:p w:rsidR="0077215A" w:rsidRPr="003B114E" w:rsidRDefault="0077215A" w:rsidP="0077215A">
      <w:pPr>
        <w:jc w:val="center"/>
        <w:rPr>
          <w:bCs/>
          <w:sz w:val="28"/>
          <w:u w:val="single"/>
        </w:rPr>
      </w:pPr>
    </w:p>
    <w:p w:rsidR="00B36A03" w:rsidRPr="003B114E" w:rsidRDefault="00B36A03" w:rsidP="00B36A03">
      <w:pPr>
        <w:jc w:val="center"/>
        <w:rPr>
          <w:bCs/>
          <w:sz w:val="28"/>
        </w:rPr>
      </w:pPr>
      <w:r w:rsidRPr="00DB5EF4">
        <w:rPr>
          <w:bCs/>
          <w:sz w:val="28"/>
          <w:u w:val="single"/>
          <w:lang w:val="en-US"/>
        </w:rPr>
        <w:t>XLIII</w:t>
      </w:r>
      <w:r w:rsidRPr="003B114E">
        <w:rPr>
          <w:bCs/>
          <w:sz w:val="28"/>
        </w:rPr>
        <w:t xml:space="preserve">  ЗАСЕДАНИЕ   </w:t>
      </w:r>
      <w:r w:rsidRPr="003B114E">
        <w:rPr>
          <w:bCs/>
          <w:sz w:val="28"/>
          <w:u w:val="single"/>
        </w:rPr>
        <w:t xml:space="preserve"> </w:t>
      </w:r>
      <w:r w:rsidRPr="003B114E">
        <w:rPr>
          <w:bCs/>
          <w:sz w:val="28"/>
          <w:u w:val="single"/>
          <w:lang w:val="en-US"/>
        </w:rPr>
        <w:t>VI</w:t>
      </w:r>
      <w:r w:rsidRPr="003B114E">
        <w:rPr>
          <w:bCs/>
          <w:sz w:val="28"/>
          <w:u w:val="single"/>
        </w:rPr>
        <w:t xml:space="preserve">  </w:t>
      </w:r>
      <w:r w:rsidRPr="003B114E">
        <w:rPr>
          <w:bCs/>
          <w:sz w:val="28"/>
        </w:rPr>
        <w:t>СОЗЫВА</w:t>
      </w:r>
    </w:p>
    <w:p w:rsidR="0077215A" w:rsidRPr="003B114E" w:rsidRDefault="0077215A" w:rsidP="0077215A">
      <w:pPr>
        <w:jc w:val="center"/>
        <w:rPr>
          <w:b/>
          <w:sz w:val="26"/>
        </w:rPr>
      </w:pPr>
    </w:p>
    <w:p w:rsidR="0077215A" w:rsidRPr="003B114E" w:rsidRDefault="0077215A" w:rsidP="0077215A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3B114E">
        <w:rPr>
          <w:b w:val="0"/>
          <w:bCs w:val="0"/>
          <w:spacing w:val="64"/>
          <w:sz w:val="40"/>
        </w:rPr>
        <w:t>РЕШЕНИЕ</w:t>
      </w:r>
    </w:p>
    <w:p w:rsidR="0077215A" w:rsidRPr="003B114E" w:rsidRDefault="0077215A" w:rsidP="0077215A">
      <w:pPr>
        <w:jc w:val="center"/>
        <w:rPr>
          <w:sz w:val="26"/>
        </w:rPr>
      </w:pPr>
    </w:p>
    <w:p w:rsidR="0077215A" w:rsidRPr="003B114E" w:rsidRDefault="0077215A" w:rsidP="0077215A">
      <w:pPr>
        <w:jc w:val="center"/>
      </w:pPr>
      <w:r w:rsidRPr="003B114E">
        <w:t xml:space="preserve">от </w:t>
      </w:r>
      <w:r w:rsidR="00E94C96">
        <w:t xml:space="preserve"> 5</w:t>
      </w:r>
      <w:r w:rsidRPr="003B114E">
        <w:t xml:space="preserve"> </w:t>
      </w:r>
      <w:r w:rsidR="00E94C96">
        <w:t>апреля</w:t>
      </w:r>
      <w:r w:rsidRPr="003B114E">
        <w:t xml:space="preserve">  201</w:t>
      </w:r>
      <w:r w:rsidR="00A60A4D">
        <w:t>7</w:t>
      </w:r>
      <w:r w:rsidRPr="003B114E">
        <w:t xml:space="preserve">  года  №  </w:t>
      </w:r>
      <w:r w:rsidR="00D034F4">
        <w:t>341</w:t>
      </w:r>
    </w:p>
    <w:p w:rsidR="0077215A" w:rsidRPr="003B114E" w:rsidRDefault="0077215A" w:rsidP="0077215A">
      <w:pPr>
        <w:jc w:val="center"/>
      </w:pPr>
      <w:r w:rsidRPr="003B114E">
        <w:t xml:space="preserve">  Сегежа </w:t>
      </w:r>
    </w:p>
    <w:p w:rsidR="0077215A" w:rsidRPr="003B114E" w:rsidRDefault="0077215A" w:rsidP="0077215A">
      <w:pPr>
        <w:jc w:val="center"/>
      </w:pPr>
    </w:p>
    <w:p w:rsidR="0077215A" w:rsidRPr="003B114E" w:rsidRDefault="0077215A" w:rsidP="0077215A">
      <w:pPr>
        <w:jc w:val="center"/>
        <w:rPr>
          <w:b/>
          <w:bCs/>
        </w:rPr>
      </w:pPr>
      <w:r w:rsidRPr="003B114E">
        <w:rPr>
          <w:b/>
          <w:bCs/>
        </w:rPr>
        <w:t xml:space="preserve">О  внесении изменений  в  Устав муниципального </w:t>
      </w:r>
    </w:p>
    <w:p w:rsidR="0077215A" w:rsidRPr="003B114E" w:rsidRDefault="0077215A" w:rsidP="0077215A">
      <w:pPr>
        <w:jc w:val="center"/>
        <w:rPr>
          <w:b/>
          <w:bCs/>
        </w:rPr>
      </w:pPr>
      <w:r w:rsidRPr="003B114E">
        <w:rPr>
          <w:b/>
          <w:bCs/>
        </w:rPr>
        <w:t>образования  «Сегежский муниципальный район»</w:t>
      </w:r>
    </w:p>
    <w:p w:rsidR="0077215A" w:rsidRPr="003B114E" w:rsidRDefault="0077215A" w:rsidP="0077215A">
      <w:pPr>
        <w:jc w:val="center"/>
        <w:rPr>
          <w:b/>
          <w:bCs/>
        </w:rPr>
      </w:pPr>
    </w:p>
    <w:p w:rsidR="0077215A" w:rsidRPr="003B114E" w:rsidRDefault="0077215A" w:rsidP="0077215A">
      <w:pPr>
        <w:ind w:firstLine="709"/>
        <w:jc w:val="both"/>
        <w:rPr>
          <w:bCs/>
        </w:rPr>
      </w:pPr>
      <w:r w:rsidRPr="003B114E">
        <w:rPr>
          <w:bCs/>
        </w:rPr>
        <w:t xml:space="preserve">В целях приведения Устава муниципального образования «Сегежский муниципальный район» в соответствие с действующим законодательством Российской Федерации Совет Сегежского муниципального района </w:t>
      </w:r>
      <w:r w:rsidRPr="003B114E">
        <w:rPr>
          <w:b/>
          <w:bCs/>
        </w:rPr>
        <w:t>р е ш и л:</w:t>
      </w:r>
    </w:p>
    <w:p w:rsidR="0077215A" w:rsidRPr="003B114E" w:rsidRDefault="0077215A" w:rsidP="0077215A">
      <w:pPr>
        <w:ind w:left="705" w:firstLine="709"/>
        <w:jc w:val="both"/>
        <w:rPr>
          <w:bCs/>
        </w:rPr>
      </w:pPr>
    </w:p>
    <w:p w:rsidR="0077215A" w:rsidRDefault="0077215A" w:rsidP="005128B5">
      <w:pPr>
        <w:ind w:firstLine="709"/>
        <w:jc w:val="both"/>
      </w:pPr>
      <w:r w:rsidRPr="003B114E">
        <w:t>1. Внести следующие изменения в Устав муниципального образования «Сегежский муниципальный район»:</w:t>
      </w:r>
    </w:p>
    <w:p w:rsidR="00516D9C" w:rsidRDefault="0077215A" w:rsidP="00516D9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6D9C">
        <w:rPr>
          <w:rFonts w:eastAsia="Calibri"/>
          <w:b/>
        </w:rPr>
        <w:t xml:space="preserve">1) </w:t>
      </w:r>
      <w:r w:rsidR="00516D9C" w:rsidRPr="00516D9C">
        <w:rPr>
          <w:rFonts w:eastAsia="Calibri"/>
          <w:b/>
        </w:rPr>
        <w:t xml:space="preserve">в пункте 11 части 1 статьи  8 </w:t>
      </w:r>
      <w:r w:rsidR="00516D9C" w:rsidRPr="005128B5">
        <w:rPr>
          <w:rFonts w:eastAsia="Calibri"/>
        </w:rPr>
        <w:t>с</w:t>
      </w:r>
      <w:r w:rsidR="00516D9C">
        <w:rPr>
          <w:rFonts w:eastAsia="Calibri"/>
        </w:rPr>
        <w:t>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5128B5" w:rsidRDefault="00516D9C" w:rsidP="005128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516D9C">
        <w:rPr>
          <w:rFonts w:eastAsia="Calibri"/>
          <w:b/>
        </w:rPr>
        <w:t xml:space="preserve">2) </w:t>
      </w:r>
      <w:hyperlink r:id="rId7" w:history="1">
        <w:r w:rsidR="005128B5" w:rsidRPr="00516D9C">
          <w:rPr>
            <w:rFonts w:eastAsia="Calibri"/>
            <w:b/>
          </w:rPr>
          <w:t xml:space="preserve">часть 1 статьи </w:t>
        </w:r>
      </w:hyperlink>
      <w:r w:rsidR="005128B5" w:rsidRPr="00516D9C">
        <w:rPr>
          <w:rFonts w:eastAsia="Calibri"/>
          <w:b/>
        </w:rPr>
        <w:t xml:space="preserve">9.1 </w:t>
      </w:r>
      <w:r w:rsidR="005128B5">
        <w:rPr>
          <w:rFonts w:eastAsia="Calibri"/>
        </w:rPr>
        <w:t>дополнить пунктом 12 следующего содержания:</w:t>
      </w:r>
    </w:p>
    <w:p w:rsidR="005128B5" w:rsidRDefault="005128B5" w:rsidP="005D63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«12) осуществление мероприятий в сфере профилактики правонарушений, предусмотренных Федеральным </w:t>
      </w:r>
      <w:hyperlink r:id="rId8" w:history="1">
        <w:r w:rsidRPr="005128B5">
          <w:rPr>
            <w:rFonts w:eastAsia="Calibri"/>
          </w:rPr>
          <w:t>законом</w:t>
        </w:r>
      </w:hyperlink>
      <w:r>
        <w:rPr>
          <w:rFonts w:eastAsia="Calibri"/>
        </w:rPr>
        <w:t xml:space="preserve"> </w:t>
      </w:r>
      <w:r w:rsidR="00516D9C">
        <w:rPr>
          <w:rFonts w:eastAsia="Calibri"/>
        </w:rPr>
        <w:t>«</w:t>
      </w:r>
      <w:r>
        <w:rPr>
          <w:rFonts w:eastAsia="Calibri"/>
        </w:rPr>
        <w:t>Об основах системы профилактики правонарушений в Российской Федерации</w:t>
      </w:r>
      <w:r w:rsidR="00516D9C">
        <w:rPr>
          <w:rFonts w:eastAsia="Calibri"/>
        </w:rPr>
        <w:t>»</w:t>
      </w:r>
      <w:r>
        <w:rPr>
          <w:rFonts w:eastAsia="Calibri"/>
        </w:rPr>
        <w:t>;»;</w:t>
      </w:r>
    </w:p>
    <w:p w:rsidR="00C85ABD" w:rsidRPr="00C85ABD" w:rsidRDefault="00C85ABD" w:rsidP="005D63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C85ABD">
        <w:rPr>
          <w:rFonts w:eastAsia="Calibri"/>
          <w:b/>
        </w:rPr>
        <w:t xml:space="preserve">3) </w:t>
      </w:r>
      <w:r>
        <w:rPr>
          <w:rFonts w:eastAsia="Calibri"/>
          <w:b/>
        </w:rPr>
        <w:t xml:space="preserve">пункт 1 части 4 статьи 19 </w:t>
      </w:r>
      <w:r w:rsidRPr="00C85ABD">
        <w:rPr>
          <w:rFonts w:eastAsia="Calibri"/>
        </w:rPr>
        <w:t>изложить в следующей редакции:</w:t>
      </w:r>
    </w:p>
    <w:p w:rsidR="00A12349" w:rsidRDefault="00C85ABD" w:rsidP="005D63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«1) проект Устава муниципального образования «Сегежский муниципальный район», а также проект муниципального нормативного правового акта о внесении изменений и дополнений в </w:t>
      </w:r>
      <w:r w:rsidR="00A12349">
        <w:rPr>
          <w:rFonts w:eastAsia="Calibri"/>
        </w:rPr>
        <w:t>данный у</w:t>
      </w:r>
      <w:r>
        <w:rPr>
          <w:rFonts w:eastAsia="Calibri"/>
        </w:rPr>
        <w:t>став</w:t>
      </w:r>
      <w:r w:rsidR="00A12349">
        <w:rPr>
          <w:rFonts w:eastAsia="Calibri"/>
        </w:rPr>
        <w:t xml:space="preserve">, кроме случаев, когда в устав муниципального образования «Сегежский муниципальный район» вносятся изменения в форме точного </w:t>
      </w:r>
      <w:r w:rsidR="00A12349" w:rsidRPr="00A12349">
        <w:rPr>
          <w:rFonts w:eastAsia="Calibri"/>
        </w:rPr>
        <w:t xml:space="preserve">воспроизведения положений </w:t>
      </w:r>
      <w:hyperlink r:id="rId9" w:history="1">
        <w:r w:rsidR="00A12349" w:rsidRPr="00A12349">
          <w:rPr>
            <w:rFonts w:eastAsia="Calibri"/>
          </w:rPr>
          <w:t>Конституции</w:t>
        </w:r>
      </w:hyperlink>
      <w:r w:rsidR="00A12349" w:rsidRPr="00A12349">
        <w:rPr>
          <w:rFonts w:eastAsia="Calibri"/>
        </w:rPr>
        <w:t xml:space="preserve"> Российской Федерации, федеральных</w:t>
      </w:r>
      <w:r w:rsidR="00A12349">
        <w:rPr>
          <w:rFonts w:eastAsia="Calibri"/>
        </w:rPr>
        <w:t xml:space="preserve"> законов, Конституции или законов Республики Карелия в целях приведения данного устава в соответствие с этими нормативными правовыми актами;»;</w:t>
      </w:r>
    </w:p>
    <w:p w:rsidR="00D74956" w:rsidRPr="00D74956" w:rsidRDefault="00D74956" w:rsidP="005D63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4) в части</w:t>
      </w:r>
      <w:r w:rsidR="008D5446">
        <w:rPr>
          <w:rFonts w:eastAsia="Calibri"/>
          <w:b/>
        </w:rPr>
        <w:t xml:space="preserve"> 2</w:t>
      </w:r>
      <w:r>
        <w:rPr>
          <w:rFonts w:eastAsia="Calibri"/>
          <w:b/>
        </w:rPr>
        <w:t xml:space="preserve"> статьи 26 </w:t>
      </w:r>
      <w:r>
        <w:rPr>
          <w:rFonts w:eastAsia="Calibri"/>
        </w:rPr>
        <w:t>после слов «глав поселений» дополнить словами «(за исключением глав поселений избранных представительным органом поселения из числа кандидатов, представленных конкурсной комиссией по результатам конкурса)», слово «двух» исключить;</w:t>
      </w:r>
    </w:p>
    <w:p w:rsidR="00967735" w:rsidRDefault="00D74956" w:rsidP="005D632A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/>
        </w:rPr>
        <w:t>5</w:t>
      </w:r>
      <w:r w:rsidR="00967735" w:rsidRPr="00967735">
        <w:rPr>
          <w:rFonts w:eastAsia="Calibri"/>
          <w:b/>
        </w:rPr>
        <w:t>) часть 1 статьи 28</w:t>
      </w:r>
      <w:r w:rsidR="00967735">
        <w:rPr>
          <w:rFonts w:eastAsia="Calibri"/>
        </w:rPr>
        <w:t xml:space="preserve"> дополнить пунктом 44 следующего содержания:</w:t>
      </w:r>
    </w:p>
    <w:p w:rsidR="00967735" w:rsidRDefault="00967735" w:rsidP="0096773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967735">
        <w:rPr>
          <w:rFonts w:eastAsia="Calibri"/>
        </w:rPr>
        <w:t>«44) установление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деятельности;»»</w:t>
      </w:r>
    </w:p>
    <w:p w:rsidR="00D74956" w:rsidRPr="00D034F4" w:rsidRDefault="00D74956" w:rsidP="005128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rPr>
          <w:rFonts w:eastAsia="Calibri"/>
          <w:b/>
        </w:rPr>
        <w:lastRenderedPageBreak/>
        <w:t xml:space="preserve">6) </w:t>
      </w:r>
      <w:r w:rsidR="00766528" w:rsidRPr="00D034F4">
        <w:rPr>
          <w:rFonts w:eastAsia="Calibri"/>
          <w:b/>
        </w:rPr>
        <w:t>статью</w:t>
      </w:r>
      <w:r w:rsidRPr="00D034F4">
        <w:rPr>
          <w:rFonts w:eastAsia="Calibri"/>
          <w:b/>
        </w:rPr>
        <w:t xml:space="preserve"> 37.1 </w:t>
      </w:r>
      <w:r w:rsidR="00766528" w:rsidRPr="00D034F4">
        <w:rPr>
          <w:rFonts w:eastAsia="Calibri"/>
        </w:rPr>
        <w:t>признать утратившей силу;</w:t>
      </w:r>
    </w:p>
    <w:p w:rsidR="00C85ABD" w:rsidRPr="00D034F4" w:rsidRDefault="00D74956" w:rsidP="005128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rPr>
          <w:rFonts w:eastAsia="Calibri"/>
          <w:b/>
        </w:rPr>
        <w:t>7</w:t>
      </w:r>
      <w:r w:rsidR="0095694F" w:rsidRPr="00D034F4">
        <w:rPr>
          <w:rFonts w:eastAsia="Calibri"/>
          <w:b/>
        </w:rPr>
        <w:t xml:space="preserve">) в пункте 3 части 4.1 статьи 39.1 </w:t>
      </w:r>
      <w:r w:rsidR="0095694F" w:rsidRPr="00D034F4">
        <w:rPr>
          <w:rFonts w:eastAsia="Calibri"/>
        </w:rPr>
        <w:t>слова «субъекта Российской Федерации» заменить словами «Республики Карелия»;</w:t>
      </w:r>
    </w:p>
    <w:p w:rsidR="00846759" w:rsidRPr="00D034F4" w:rsidRDefault="00D74956" w:rsidP="005128B5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D034F4">
        <w:rPr>
          <w:rFonts w:eastAsia="Calibri"/>
          <w:b/>
        </w:rPr>
        <w:t>8</w:t>
      </w:r>
      <w:r w:rsidR="0095694F" w:rsidRPr="00D034F4">
        <w:rPr>
          <w:rFonts w:eastAsia="Calibri"/>
          <w:b/>
        </w:rPr>
        <w:t xml:space="preserve">) </w:t>
      </w:r>
      <w:r w:rsidR="00846759" w:rsidRPr="00D034F4">
        <w:rPr>
          <w:rFonts w:eastAsia="Calibri"/>
          <w:b/>
        </w:rPr>
        <w:t>часть 1 статье  40:</w:t>
      </w:r>
    </w:p>
    <w:p w:rsidR="00A60A4D" w:rsidRPr="00D034F4" w:rsidRDefault="00846759" w:rsidP="005128B5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rPr>
          <w:rFonts w:eastAsia="Calibri"/>
        </w:rPr>
        <w:t xml:space="preserve">а)  в </w:t>
      </w:r>
      <w:r w:rsidR="00A60A4D" w:rsidRPr="00D034F4">
        <w:rPr>
          <w:rFonts w:eastAsia="Calibri"/>
        </w:rPr>
        <w:t>пункте 10 слова «организация отдыха детей в каникулярное время» заменить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здоровья»;</w:t>
      </w:r>
    </w:p>
    <w:p w:rsidR="006D6833" w:rsidRPr="00D034F4" w:rsidRDefault="006D6833" w:rsidP="00BA0053">
      <w:pPr>
        <w:pStyle w:val="consnormal"/>
        <w:spacing w:before="0" w:beforeAutospacing="0" w:after="0" w:afterAutospacing="0"/>
        <w:ind w:firstLine="709"/>
        <w:jc w:val="both"/>
      </w:pPr>
      <w:r w:rsidRPr="00D034F4">
        <w:t>б) пункт 39 изложить в следующей редакции:</w:t>
      </w:r>
    </w:p>
    <w:p w:rsidR="006D6833" w:rsidRPr="00D034F4" w:rsidRDefault="006D6833" w:rsidP="00BA0053">
      <w:pPr>
        <w:pStyle w:val="consnormal"/>
        <w:spacing w:before="0" w:beforeAutospacing="0" w:after="0" w:afterAutospacing="0"/>
        <w:ind w:firstLine="709"/>
        <w:jc w:val="both"/>
      </w:pPr>
      <w:r w:rsidRPr="00D034F4">
        <w:t>«39) ведение реестра муниципального имущества»;</w:t>
      </w:r>
    </w:p>
    <w:p w:rsidR="0077215A" w:rsidRPr="00D034F4" w:rsidRDefault="006D6833" w:rsidP="00BA0053">
      <w:pPr>
        <w:pStyle w:val="consnormal"/>
        <w:spacing w:before="0" w:beforeAutospacing="0" w:after="0" w:afterAutospacing="0"/>
        <w:ind w:firstLine="709"/>
        <w:jc w:val="both"/>
      </w:pPr>
      <w:r w:rsidRPr="00D034F4">
        <w:t>в</w:t>
      </w:r>
      <w:r w:rsidR="00846759" w:rsidRPr="00D034F4">
        <w:t>) дополнить пунктами 41.38, 41.39 следующего содержания:</w:t>
      </w:r>
    </w:p>
    <w:p w:rsidR="00846759" w:rsidRDefault="00846759" w:rsidP="00B670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t xml:space="preserve">«41.38) </w:t>
      </w:r>
      <w:r w:rsidRPr="00D034F4">
        <w:rPr>
          <w:rFonts w:eastAsia="Calibri"/>
        </w:rPr>
        <w:t>проведение оценки регулирующего воздействия проектов муниципальных нормативных правовых актов Сегежского</w:t>
      </w:r>
      <w:r>
        <w:rPr>
          <w:rFonts w:eastAsia="Calibri"/>
        </w:rPr>
        <w:t xml:space="preserve"> муниципального района,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</w:t>
      </w:r>
    </w:p>
    <w:p w:rsidR="003A26A9" w:rsidRDefault="00846759" w:rsidP="00B67042">
      <w:pPr>
        <w:autoSpaceDE w:val="0"/>
        <w:autoSpaceDN w:val="0"/>
        <w:adjustRightInd w:val="0"/>
        <w:ind w:firstLine="709"/>
        <w:jc w:val="both"/>
      </w:pPr>
      <w:r>
        <w:t xml:space="preserve">41.39) проведение экспертизы муниципальных </w:t>
      </w:r>
      <w:r w:rsidR="009F0F44">
        <w:t xml:space="preserve">нормативных </w:t>
      </w:r>
      <w:r>
        <w:t>правовых актов</w:t>
      </w:r>
      <w:r w:rsidR="009F0F44">
        <w:t xml:space="preserve"> Сегежского муниципального района</w:t>
      </w:r>
      <w:r w:rsidR="003A26A9">
        <w:t>, затрагивающих вопросы осуществления</w:t>
      </w:r>
      <w:r w:rsidR="003A26A9">
        <w:rPr>
          <w:rFonts w:eastAsia="Calibri"/>
        </w:rPr>
        <w:t xml:space="preserve"> предпринимательской и инвестиционной деятельности;</w:t>
      </w:r>
      <w:r>
        <w:t>»</w:t>
      </w:r>
      <w:r w:rsidR="003A26A9">
        <w:t>;</w:t>
      </w:r>
    </w:p>
    <w:p w:rsidR="0044720B" w:rsidRDefault="00D74956" w:rsidP="00B67042">
      <w:pPr>
        <w:autoSpaceDE w:val="0"/>
        <w:autoSpaceDN w:val="0"/>
        <w:adjustRightInd w:val="0"/>
        <w:ind w:firstLine="709"/>
        <w:jc w:val="both"/>
      </w:pPr>
      <w:r>
        <w:rPr>
          <w:b/>
        </w:rPr>
        <w:t>9</w:t>
      </w:r>
      <w:r w:rsidR="003A26A9" w:rsidRPr="003A26A9">
        <w:rPr>
          <w:b/>
        </w:rPr>
        <w:t>)</w:t>
      </w:r>
      <w:r w:rsidR="003A26A9">
        <w:t xml:space="preserve"> </w:t>
      </w:r>
      <w:r w:rsidR="0044720B">
        <w:t>в</w:t>
      </w:r>
      <w:r w:rsidR="00B0279B" w:rsidRPr="00B0279B">
        <w:rPr>
          <w:b/>
        </w:rPr>
        <w:t xml:space="preserve"> стать</w:t>
      </w:r>
      <w:r w:rsidR="0044720B">
        <w:rPr>
          <w:b/>
        </w:rPr>
        <w:t>е</w:t>
      </w:r>
      <w:r w:rsidR="00B0279B" w:rsidRPr="00B0279B">
        <w:rPr>
          <w:b/>
        </w:rPr>
        <w:t xml:space="preserve"> 49.1</w:t>
      </w:r>
      <w:r w:rsidR="0044720B">
        <w:rPr>
          <w:b/>
        </w:rPr>
        <w:t>:</w:t>
      </w:r>
      <w:r w:rsidR="00B0279B">
        <w:t xml:space="preserve"> </w:t>
      </w:r>
    </w:p>
    <w:p w:rsidR="0044720B" w:rsidRDefault="0044720B" w:rsidP="00B67042">
      <w:pPr>
        <w:autoSpaceDE w:val="0"/>
        <w:autoSpaceDN w:val="0"/>
        <w:adjustRightInd w:val="0"/>
        <w:ind w:firstLine="709"/>
        <w:jc w:val="both"/>
        <w:outlineLvl w:val="0"/>
      </w:pPr>
      <w:r>
        <w:t>а) в наименовании после слов «муниципальному служащему» дополнить словами «</w:t>
      </w:r>
      <w:r w:rsidR="00C44B72">
        <w:t xml:space="preserve">, </w:t>
      </w:r>
      <w:r>
        <w:rPr>
          <w:rFonts w:eastAsia="Calibri"/>
        </w:rPr>
        <w:t>лицам, проходившим муниципальную службу и находящимся на страховой пенсии по старости (инвалидности)</w:t>
      </w:r>
      <w:r>
        <w:t>»;</w:t>
      </w:r>
    </w:p>
    <w:p w:rsidR="007B5A93" w:rsidRDefault="007B5A93" w:rsidP="00B67042">
      <w:pPr>
        <w:autoSpaceDE w:val="0"/>
        <w:autoSpaceDN w:val="0"/>
        <w:adjustRightInd w:val="0"/>
        <w:ind w:firstLine="709"/>
        <w:jc w:val="both"/>
      </w:pPr>
      <w:r>
        <w:t>б) абзац первый части 1 изложить в следующей редакции:</w:t>
      </w:r>
    </w:p>
    <w:p w:rsidR="007B5A93" w:rsidRPr="00D034F4" w:rsidRDefault="007B5A93" w:rsidP="00B67042">
      <w:pPr>
        <w:autoSpaceDE w:val="0"/>
        <w:autoSpaceDN w:val="0"/>
        <w:adjustRightInd w:val="0"/>
        <w:ind w:firstLine="709"/>
        <w:jc w:val="both"/>
      </w:pPr>
      <w:r>
        <w:t xml:space="preserve">«1. </w:t>
      </w:r>
      <w:r w:rsidR="00766528" w:rsidRPr="007B5A93">
        <w:t>Муниципальному служащему при увольнении в связи с выходом на страховую пенсию по старости (инвалидности) при наличии стажа мун</w:t>
      </w:r>
      <w:r w:rsidR="00766528" w:rsidRPr="007B5A93">
        <w:t>и</w:t>
      </w:r>
      <w:r w:rsidR="00766528" w:rsidRPr="007B5A93">
        <w:t xml:space="preserve">ципальной службы, продолжительность которого определяется в порядке, установленном частью 1 статьи 11 </w:t>
      </w:r>
      <w:r w:rsidR="00766528">
        <w:t>Закона</w:t>
      </w:r>
      <w:r w:rsidR="00766528" w:rsidRPr="006E5591">
        <w:t xml:space="preserve"> Республики Карелия от 24 июля 2007 года № 1107-ЗРК «О муниципальной службе в Республике Карелия»</w:t>
      </w:r>
      <w:r w:rsidR="00766528" w:rsidRPr="007B5A93">
        <w:t>, или стажа муниц</w:t>
      </w:r>
      <w:r w:rsidR="00766528" w:rsidRPr="007B5A93">
        <w:t>и</w:t>
      </w:r>
      <w:r w:rsidR="00766528" w:rsidRPr="007B5A93">
        <w:t>пальной службы, дающего право на ежемесячную доплату к страховой пе</w:t>
      </w:r>
      <w:r w:rsidR="00766528" w:rsidRPr="007B5A93">
        <w:t>н</w:t>
      </w:r>
      <w:r w:rsidR="00766528" w:rsidRPr="007B5A93">
        <w:t xml:space="preserve">сии по старости (инвалидности) в соответствии с частью 1 статьи 15 </w:t>
      </w:r>
      <w:r w:rsidR="00766528">
        <w:t>Закона</w:t>
      </w:r>
      <w:r w:rsidR="00766528" w:rsidRPr="006E5591">
        <w:t xml:space="preserve"> </w:t>
      </w:r>
      <w:r w:rsidR="00766528" w:rsidRPr="00D034F4">
        <w:t>Республики Карелия от 24 июля 2007 года № 1107-ЗРК «О муниципальной службе в Республике Карелия» (дававшего право на ежемесячную доплату к страховой пе</w:t>
      </w:r>
      <w:r w:rsidR="00766528" w:rsidRPr="00D034F4">
        <w:t>н</w:t>
      </w:r>
      <w:r w:rsidR="00766528" w:rsidRPr="00D034F4">
        <w:t>сии по старости в соответствии с частью 1 статьи 11 названного Закона в редакции, действовавшей до 1 января 2017 года), выплачивается единовременное поощрение в размере 1 среднего месячного заработка за каждый полный год муниципальной службы в органах местного самоуправления Республики Карелия с 1 января 1997 года</w:t>
      </w:r>
      <w:r w:rsidRPr="00D034F4">
        <w:t>.»;</w:t>
      </w:r>
    </w:p>
    <w:p w:rsidR="00846759" w:rsidRPr="00D034F4" w:rsidRDefault="007B5A93" w:rsidP="00B67042">
      <w:pPr>
        <w:autoSpaceDE w:val="0"/>
        <w:autoSpaceDN w:val="0"/>
        <w:adjustRightInd w:val="0"/>
        <w:ind w:firstLine="709"/>
        <w:jc w:val="both"/>
      </w:pPr>
      <w:r w:rsidRPr="00D034F4">
        <w:t>в</w:t>
      </w:r>
      <w:r w:rsidR="0044720B" w:rsidRPr="00D034F4">
        <w:t xml:space="preserve">) часть 2 </w:t>
      </w:r>
      <w:r w:rsidR="00B0279B" w:rsidRPr="00D034F4">
        <w:t>изложить в следующей редакции:</w:t>
      </w:r>
    </w:p>
    <w:p w:rsidR="00B0279B" w:rsidRPr="00D034F4" w:rsidRDefault="00B0279B" w:rsidP="00B670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rPr>
          <w:rFonts w:eastAsia="Calibri"/>
        </w:rPr>
        <w:t>«2. Лицам, замещавшим должности муниципальной службы</w:t>
      </w:r>
      <w:r w:rsidR="0084736B" w:rsidRPr="00D034F4">
        <w:rPr>
          <w:rFonts w:eastAsia="Calibri"/>
        </w:rPr>
        <w:t xml:space="preserve"> в органах местного самоуправления Сегежского муниципального района</w:t>
      </w:r>
      <w:r w:rsidRPr="00D034F4">
        <w:rPr>
          <w:rFonts w:eastAsia="Calibri"/>
        </w:rPr>
        <w:t xml:space="preserve">, при наличии стажа муниципальной службы, минимальная продолжительность которого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 за счет средств </w:t>
      </w:r>
      <w:r w:rsidR="0044720B" w:rsidRPr="00D034F4">
        <w:t xml:space="preserve">бюджета Сегежского муниципального района </w:t>
      </w:r>
      <w:r w:rsidR="0084736B" w:rsidRPr="00D034F4">
        <w:rPr>
          <w:rFonts w:eastAsia="Calibri"/>
        </w:rPr>
        <w:t>назначается и выплачивается</w:t>
      </w:r>
      <w:r w:rsidRPr="00D034F4">
        <w:rPr>
          <w:rFonts w:eastAsia="Calibri"/>
        </w:rPr>
        <w:t xml:space="preserve"> ежемесячн</w:t>
      </w:r>
      <w:r w:rsidR="0084736B" w:rsidRPr="00D034F4">
        <w:rPr>
          <w:rFonts w:eastAsia="Calibri"/>
        </w:rPr>
        <w:t>ая</w:t>
      </w:r>
      <w:r w:rsidRPr="00D034F4">
        <w:rPr>
          <w:rFonts w:eastAsia="Calibri"/>
        </w:rPr>
        <w:t xml:space="preserve"> доплат</w:t>
      </w:r>
      <w:r w:rsidR="0084736B" w:rsidRPr="00D034F4">
        <w:rPr>
          <w:rFonts w:eastAsia="Calibri"/>
        </w:rPr>
        <w:t>а, устанавливаемая</w:t>
      </w:r>
      <w:r w:rsidRPr="00D034F4">
        <w:rPr>
          <w:rFonts w:eastAsia="Calibri"/>
        </w:rPr>
        <w:t xml:space="preserve"> к страховой пенсии по старости (инвалидности), назн</w:t>
      </w:r>
      <w:r w:rsidRPr="00D034F4">
        <w:rPr>
          <w:rFonts w:eastAsia="Calibri"/>
        </w:rPr>
        <w:t>а</w:t>
      </w:r>
      <w:r w:rsidRPr="00D034F4">
        <w:rPr>
          <w:rFonts w:eastAsia="Calibri"/>
        </w:rPr>
        <w:t xml:space="preserve">ченной в соответствии с Федеральным </w:t>
      </w:r>
      <w:hyperlink r:id="rId10" w:history="1">
        <w:r w:rsidRPr="00D034F4">
          <w:rPr>
            <w:rFonts w:eastAsia="Calibri"/>
          </w:rPr>
          <w:t>законом</w:t>
        </w:r>
      </w:hyperlink>
      <w:r w:rsidRPr="00D034F4">
        <w:rPr>
          <w:rFonts w:eastAsia="Calibri"/>
        </w:rPr>
        <w:t xml:space="preserve"> от 28 декабря 2013 года № 400-ФЗ «О страховых пенсиях» либо досрочно назначенной в соответствии с </w:t>
      </w:r>
      <w:hyperlink r:id="rId11" w:history="1">
        <w:r w:rsidRPr="00D034F4">
          <w:rPr>
            <w:rFonts w:eastAsia="Calibri"/>
          </w:rPr>
          <w:t>Законом</w:t>
        </w:r>
      </w:hyperlink>
      <w:r w:rsidRPr="00D034F4">
        <w:rPr>
          <w:rFonts w:eastAsia="Calibri"/>
        </w:rPr>
        <w:t xml:space="preserve"> Ро</w:t>
      </w:r>
      <w:r w:rsidRPr="00D034F4">
        <w:rPr>
          <w:rFonts w:eastAsia="Calibri"/>
        </w:rPr>
        <w:t>с</w:t>
      </w:r>
      <w:r w:rsidRPr="00D034F4">
        <w:rPr>
          <w:rFonts w:eastAsia="Calibri"/>
        </w:rPr>
        <w:t>сийской Федерации от 19 апреля 1991 года № 1032-I «О занятости населения в Российской Федерации» (далее – ежемесячная допл</w:t>
      </w:r>
      <w:r w:rsidRPr="00D034F4">
        <w:rPr>
          <w:rFonts w:eastAsia="Calibri"/>
        </w:rPr>
        <w:t>а</w:t>
      </w:r>
      <w:r w:rsidRPr="00D034F4">
        <w:rPr>
          <w:rFonts w:eastAsia="Calibri"/>
        </w:rPr>
        <w:t>та).</w:t>
      </w:r>
    </w:p>
    <w:p w:rsidR="00C44B72" w:rsidRPr="00C44B72" w:rsidRDefault="00C44B72" w:rsidP="00C44B7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034F4">
        <w:rPr>
          <w:rFonts w:eastAsia="Calibri"/>
        </w:rPr>
        <w:t>Размер ежемесячной доплаты не может превышать 80 процентов</w:t>
      </w:r>
      <w:r w:rsidRPr="00C44B72">
        <w:rPr>
          <w:rFonts w:eastAsia="Calibri"/>
        </w:rPr>
        <w:t xml:space="preserve"> месячного должностного оклада муниципального служащего с начислением районного коэффициента и процентной надбавки за работу в районах Крайнего Севера и приравненных к ним местностях.</w:t>
      </w:r>
    </w:p>
    <w:p w:rsidR="00C44B72" w:rsidRDefault="00C44B72" w:rsidP="00B670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7042">
        <w:rPr>
          <w:rFonts w:eastAsia="Calibri"/>
        </w:rPr>
        <w:t>Размер ежемесячной доплаты не может быть менее 500 рублей.</w:t>
      </w:r>
    </w:p>
    <w:p w:rsidR="0044720B" w:rsidRPr="00B67042" w:rsidRDefault="0044720B" w:rsidP="00B6704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B67042">
        <w:rPr>
          <w:rFonts w:eastAsia="Calibri"/>
        </w:rPr>
        <w:t>Порядок назначения, перерасчета и выплаты ежемесячной доплаты устанавливается решением Совета.</w:t>
      </w:r>
      <w:r w:rsidR="00C44B72">
        <w:rPr>
          <w:rFonts w:eastAsia="Calibri"/>
        </w:rPr>
        <w:t>»</w:t>
      </w:r>
      <w:r w:rsidR="003A1D31">
        <w:rPr>
          <w:rFonts w:eastAsia="Calibri"/>
        </w:rPr>
        <w:t>;</w:t>
      </w:r>
    </w:p>
    <w:p w:rsidR="009F0F44" w:rsidRPr="003A1D31" w:rsidRDefault="00D74956" w:rsidP="00B67042">
      <w:pPr>
        <w:pStyle w:val="consnormal"/>
        <w:spacing w:before="0" w:beforeAutospacing="0" w:after="0" w:afterAutospacing="0"/>
        <w:ind w:firstLine="709"/>
        <w:jc w:val="both"/>
      </w:pPr>
      <w:r>
        <w:rPr>
          <w:b/>
        </w:rPr>
        <w:t>10</w:t>
      </w:r>
      <w:r w:rsidR="009F0F44" w:rsidRPr="009F0F44">
        <w:rPr>
          <w:b/>
        </w:rPr>
        <w:t xml:space="preserve">) </w:t>
      </w:r>
      <w:r w:rsidR="003A1D31">
        <w:rPr>
          <w:b/>
        </w:rPr>
        <w:t xml:space="preserve">в части 2 статьи 58.2 </w:t>
      </w:r>
      <w:r w:rsidR="003A1D31">
        <w:t>слова «главы администрации» заменить словом «администрации».</w:t>
      </w:r>
    </w:p>
    <w:p w:rsidR="009F0F44" w:rsidRDefault="009F0F44" w:rsidP="00B67042">
      <w:pPr>
        <w:pStyle w:val="consnormal"/>
        <w:spacing w:before="0" w:beforeAutospacing="0" w:after="0" w:afterAutospacing="0"/>
        <w:ind w:firstLine="709"/>
        <w:jc w:val="both"/>
      </w:pPr>
    </w:p>
    <w:p w:rsidR="00982607" w:rsidRDefault="00982607" w:rsidP="00B67042">
      <w:pPr>
        <w:pStyle w:val="consnormal"/>
        <w:spacing w:before="0" w:beforeAutospacing="0" w:after="0" w:afterAutospacing="0"/>
        <w:ind w:firstLine="709"/>
        <w:jc w:val="both"/>
      </w:pPr>
      <w:r>
        <w:t>2</w:t>
      </w:r>
      <w:r w:rsidRPr="003B114E">
        <w:t xml:space="preserve">. </w:t>
      </w:r>
      <w:r w:rsidR="002D4972">
        <w:t>Главе Сегежского муниципального района С.Ф. Тюкову в порядке, установленном Федеральным законом от 21.07.2005 № 97-ФЗ «О государственной регистрации уставов муниципальных образований», н</w:t>
      </w:r>
      <w:r w:rsidRPr="003B114E">
        <w:t xml:space="preserve">аправить </w:t>
      </w:r>
      <w:r w:rsidR="002D4972">
        <w:t>настоящее</w:t>
      </w:r>
      <w:r w:rsidRPr="003B114E">
        <w:t xml:space="preserve"> решение на государственную регистрацию</w:t>
      </w:r>
      <w:r>
        <w:t xml:space="preserve"> в Управление </w:t>
      </w:r>
      <w:r w:rsidRPr="004F562E">
        <w:rPr>
          <w:i/>
        </w:rPr>
        <w:t xml:space="preserve"> </w:t>
      </w:r>
      <w:r w:rsidRPr="004F562E">
        <w:t>Министерств</w:t>
      </w:r>
      <w:r>
        <w:t>а</w:t>
      </w:r>
      <w:r w:rsidRPr="004F562E">
        <w:t xml:space="preserve"> юстиции Российской Федерации по Республике Карелия.</w:t>
      </w:r>
    </w:p>
    <w:p w:rsidR="00982607" w:rsidRDefault="00982607" w:rsidP="00BA0053">
      <w:pPr>
        <w:pStyle w:val="consnormal"/>
        <w:spacing w:before="0" w:beforeAutospacing="0" w:after="0" w:afterAutospacing="0"/>
        <w:ind w:firstLine="709"/>
        <w:jc w:val="both"/>
      </w:pPr>
    </w:p>
    <w:p w:rsidR="00281B52" w:rsidRDefault="002D4972" w:rsidP="00BA0053">
      <w:pPr>
        <w:pStyle w:val="consnormal"/>
        <w:spacing w:before="0" w:beforeAutospacing="0" w:after="0" w:afterAutospacing="0"/>
        <w:ind w:firstLine="709"/>
        <w:jc w:val="both"/>
      </w:pPr>
      <w:r>
        <w:t>3</w:t>
      </w:r>
      <w:r w:rsidR="002121A9">
        <w:t xml:space="preserve">. </w:t>
      </w:r>
      <w:r w:rsidR="00281B52">
        <w:t xml:space="preserve">Настоящее решение вступает в силу </w:t>
      </w:r>
      <w:r w:rsidR="00163428">
        <w:t>после его официального опубликования</w:t>
      </w:r>
      <w:r w:rsidR="00281B52">
        <w:t xml:space="preserve">, </w:t>
      </w:r>
      <w:r>
        <w:t xml:space="preserve">произведенного после </w:t>
      </w:r>
      <w:r w:rsidR="009F0F44">
        <w:t>его государственной регистрации</w:t>
      </w:r>
      <w:r w:rsidR="00281B52">
        <w:t>.</w:t>
      </w:r>
    </w:p>
    <w:p w:rsidR="007A707E" w:rsidRDefault="007A707E" w:rsidP="0077215A">
      <w:pPr>
        <w:pStyle w:val="consnormal"/>
        <w:spacing w:before="0" w:beforeAutospacing="0" w:after="0" w:afterAutospacing="0"/>
        <w:ind w:firstLine="709"/>
        <w:jc w:val="both"/>
      </w:pPr>
    </w:p>
    <w:p w:rsidR="0077215A" w:rsidRDefault="0077215A" w:rsidP="0077215A">
      <w:pPr>
        <w:pStyle w:val="consnormal"/>
        <w:spacing w:before="0" w:beforeAutospacing="0" w:after="0" w:afterAutospacing="0"/>
        <w:ind w:firstLine="709"/>
        <w:jc w:val="both"/>
      </w:pPr>
      <w:r>
        <w:t xml:space="preserve">       </w:t>
      </w:r>
    </w:p>
    <w:p w:rsidR="00C7680A" w:rsidRDefault="00C7680A" w:rsidP="0077215A">
      <w:pPr>
        <w:pStyle w:val="consnormal"/>
        <w:spacing w:before="0" w:beforeAutospacing="0" w:after="0" w:afterAutospacing="0"/>
        <w:ind w:firstLine="709"/>
        <w:jc w:val="both"/>
      </w:pPr>
    </w:p>
    <w:p w:rsidR="00C7680A" w:rsidRDefault="00C7680A" w:rsidP="0077215A">
      <w:pPr>
        <w:pStyle w:val="consnormal"/>
        <w:spacing w:before="0" w:beforeAutospacing="0" w:after="0" w:afterAutospacing="0"/>
        <w:ind w:firstLine="709"/>
        <w:jc w:val="both"/>
      </w:pPr>
      <w:r>
        <w:t xml:space="preserve">Председатель Совета </w:t>
      </w:r>
    </w:p>
    <w:p w:rsidR="0077215A" w:rsidRDefault="00C7680A" w:rsidP="00C7680A">
      <w:pPr>
        <w:pStyle w:val="consnormal"/>
        <w:spacing w:before="0" w:beforeAutospacing="0" w:after="0" w:afterAutospacing="0"/>
        <w:jc w:val="both"/>
      </w:pPr>
      <w:r>
        <w:t>Сегежского муниципального района</w:t>
      </w:r>
    </w:p>
    <w:p w:rsidR="0077215A" w:rsidRPr="003B114E" w:rsidRDefault="0077215A" w:rsidP="0077215A">
      <w:pPr>
        <w:pStyle w:val="consnormal"/>
        <w:spacing w:before="0" w:beforeAutospacing="0" w:after="0" w:afterAutospacing="0"/>
        <w:ind w:firstLine="709"/>
        <w:jc w:val="both"/>
      </w:pPr>
      <w:r w:rsidRPr="003B114E">
        <w:t xml:space="preserve"> </w:t>
      </w:r>
      <w:r>
        <w:t xml:space="preserve">           </w:t>
      </w:r>
      <w:r w:rsidRPr="003B114E">
        <w:t xml:space="preserve">Глава </w:t>
      </w:r>
    </w:p>
    <w:p w:rsidR="0077215A" w:rsidRDefault="0077215A" w:rsidP="0077215A">
      <w:pPr>
        <w:pStyle w:val="consnormal"/>
        <w:spacing w:before="0" w:beforeAutospacing="0" w:after="0" w:afterAutospacing="0"/>
        <w:jc w:val="both"/>
      </w:pPr>
      <w:r w:rsidRPr="003B114E">
        <w:t>Сегежского муниципального района</w:t>
      </w:r>
      <w:r w:rsidRPr="003B114E">
        <w:tab/>
      </w:r>
      <w:r w:rsidRPr="003B114E">
        <w:tab/>
      </w:r>
      <w:r w:rsidRPr="003B114E">
        <w:tab/>
      </w:r>
      <w:r w:rsidRPr="003B114E">
        <w:tab/>
        <w:t xml:space="preserve">               </w:t>
      </w:r>
      <w:r>
        <w:t xml:space="preserve">          </w:t>
      </w:r>
      <w:r w:rsidRPr="003B114E">
        <w:t>С.Ф.Тюков</w:t>
      </w:r>
    </w:p>
    <w:p w:rsidR="0077215A" w:rsidRDefault="0077215A" w:rsidP="0077215A">
      <w:pPr>
        <w:pStyle w:val="consnormal"/>
        <w:spacing w:before="0" w:beforeAutospacing="0" w:after="0" w:afterAutospacing="0"/>
        <w:jc w:val="both"/>
      </w:pPr>
    </w:p>
    <w:p w:rsidR="0077215A" w:rsidRDefault="0077215A" w:rsidP="0077215A">
      <w:pPr>
        <w:pStyle w:val="consnormal"/>
        <w:spacing w:before="0" w:beforeAutospacing="0" w:after="0" w:afterAutospacing="0"/>
        <w:jc w:val="both"/>
      </w:pPr>
    </w:p>
    <w:p w:rsidR="00FC5529" w:rsidRDefault="00FC5529"/>
    <w:sectPr w:rsidR="00FC5529" w:rsidSect="003F395E">
      <w:headerReference w:type="even" r:id="rId12"/>
      <w:headerReference w:type="default" r:id="rId13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79" w:rsidRDefault="00B92B79">
      <w:r>
        <w:separator/>
      </w:r>
    </w:p>
  </w:endnote>
  <w:endnote w:type="continuationSeparator" w:id="0">
    <w:p w:rsidR="00B92B79" w:rsidRDefault="00B9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79" w:rsidRDefault="00B92B79">
      <w:r>
        <w:separator/>
      </w:r>
    </w:p>
  </w:footnote>
  <w:footnote w:type="continuationSeparator" w:id="0">
    <w:p w:rsidR="00B92B79" w:rsidRDefault="00B92B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5C9">
      <w:rPr>
        <w:rStyle w:val="a5"/>
        <w:noProof/>
      </w:rPr>
      <w:t>4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2AE" w:rsidRDefault="00B752AE" w:rsidP="003F3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1745">
      <w:rPr>
        <w:rStyle w:val="a5"/>
        <w:noProof/>
      </w:rPr>
      <w:t>2</w:t>
    </w:r>
    <w:r>
      <w:rPr>
        <w:rStyle w:val="a5"/>
      </w:rPr>
      <w:fldChar w:fldCharType="end"/>
    </w:r>
  </w:p>
  <w:p w:rsidR="00B752AE" w:rsidRDefault="00B752A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7215A"/>
    <w:rsid w:val="0000305D"/>
    <w:rsid w:val="00014C2C"/>
    <w:rsid w:val="00030AA8"/>
    <w:rsid w:val="0008445D"/>
    <w:rsid w:val="0009150C"/>
    <w:rsid w:val="000D0590"/>
    <w:rsid w:val="000E03C0"/>
    <w:rsid w:val="000F4FF6"/>
    <w:rsid w:val="00112260"/>
    <w:rsid w:val="00131FFD"/>
    <w:rsid w:val="00163428"/>
    <w:rsid w:val="001B1D19"/>
    <w:rsid w:val="0020058E"/>
    <w:rsid w:val="00205989"/>
    <w:rsid w:val="002121A9"/>
    <w:rsid w:val="002173E1"/>
    <w:rsid w:val="00275B14"/>
    <w:rsid w:val="00281189"/>
    <w:rsid w:val="00281B52"/>
    <w:rsid w:val="00294D0F"/>
    <w:rsid w:val="002A2715"/>
    <w:rsid w:val="002C27B8"/>
    <w:rsid w:val="002D3C61"/>
    <w:rsid w:val="002D4972"/>
    <w:rsid w:val="002F1581"/>
    <w:rsid w:val="002F434F"/>
    <w:rsid w:val="002F7ABB"/>
    <w:rsid w:val="0036103B"/>
    <w:rsid w:val="00381890"/>
    <w:rsid w:val="003A1D31"/>
    <w:rsid w:val="003A26A9"/>
    <w:rsid w:val="003C183B"/>
    <w:rsid w:val="003F395E"/>
    <w:rsid w:val="0044720B"/>
    <w:rsid w:val="0047141C"/>
    <w:rsid w:val="0048355E"/>
    <w:rsid w:val="004A18A8"/>
    <w:rsid w:val="004B0F59"/>
    <w:rsid w:val="004B340B"/>
    <w:rsid w:val="004C3EC7"/>
    <w:rsid w:val="005128B5"/>
    <w:rsid w:val="00516D9C"/>
    <w:rsid w:val="00534B92"/>
    <w:rsid w:val="00597F33"/>
    <w:rsid w:val="005D632A"/>
    <w:rsid w:val="005E641D"/>
    <w:rsid w:val="00600FE7"/>
    <w:rsid w:val="0061705E"/>
    <w:rsid w:val="00633E26"/>
    <w:rsid w:val="00642F6F"/>
    <w:rsid w:val="006D6833"/>
    <w:rsid w:val="00734FC6"/>
    <w:rsid w:val="00766528"/>
    <w:rsid w:val="007710BC"/>
    <w:rsid w:val="0077215A"/>
    <w:rsid w:val="007A3589"/>
    <w:rsid w:val="007A707E"/>
    <w:rsid w:val="007B5A93"/>
    <w:rsid w:val="007C327A"/>
    <w:rsid w:val="008231F3"/>
    <w:rsid w:val="00845854"/>
    <w:rsid w:val="008465C9"/>
    <w:rsid w:val="00846759"/>
    <w:rsid w:val="0084736B"/>
    <w:rsid w:val="008838EA"/>
    <w:rsid w:val="008D5446"/>
    <w:rsid w:val="009009DD"/>
    <w:rsid w:val="0095694F"/>
    <w:rsid w:val="00962770"/>
    <w:rsid w:val="00967735"/>
    <w:rsid w:val="00974B2B"/>
    <w:rsid w:val="00982607"/>
    <w:rsid w:val="0099264C"/>
    <w:rsid w:val="009E50BF"/>
    <w:rsid w:val="009F0F44"/>
    <w:rsid w:val="00A12349"/>
    <w:rsid w:val="00A46016"/>
    <w:rsid w:val="00A60A4D"/>
    <w:rsid w:val="00A84F1D"/>
    <w:rsid w:val="00A9329C"/>
    <w:rsid w:val="00AA64FA"/>
    <w:rsid w:val="00B0279B"/>
    <w:rsid w:val="00B11745"/>
    <w:rsid w:val="00B36A03"/>
    <w:rsid w:val="00B57C22"/>
    <w:rsid w:val="00B67042"/>
    <w:rsid w:val="00B737B7"/>
    <w:rsid w:val="00B752AE"/>
    <w:rsid w:val="00B8581C"/>
    <w:rsid w:val="00B92B79"/>
    <w:rsid w:val="00BA0053"/>
    <w:rsid w:val="00BF7F9C"/>
    <w:rsid w:val="00C10FE8"/>
    <w:rsid w:val="00C22E83"/>
    <w:rsid w:val="00C44B72"/>
    <w:rsid w:val="00C51247"/>
    <w:rsid w:val="00C62D66"/>
    <w:rsid w:val="00C650F0"/>
    <w:rsid w:val="00C7680A"/>
    <w:rsid w:val="00C85ABD"/>
    <w:rsid w:val="00CE248C"/>
    <w:rsid w:val="00D034F4"/>
    <w:rsid w:val="00D33412"/>
    <w:rsid w:val="00D62C54"/>
    <w:rsid w:val="00D65E61"/>
    <w:rsid w:val="00D74956"/>
    <w:rsid w:val="00DA26E3"/>
    <w:rsid w:val="00DB076D"/>
    <w:rsid w:val="00DE62AE"/>
    <w:rsid w:val="00DF5493"/>
    <w:rsid w:val="00E262A7"/>
    <w:rsid w:val="00E519E0"/>
    <w:rsid w:val="00E94C96"/>
    <w:rsid w:val="00E97FE5"/>
    <w:rsid w:val="00EB5A8D"/>
    <w:rsid w:val="00EB5CC2"/>
    <w:rsid w:val="00EC1B71"/>
    <w:rsid w:val="00F01B34"/>
    <w:rsid w:val="00F07A8A"/>
    <w:rsid w:val="00F5489F"/>
    <w:rsid w:val="00F55CBE"/>
    <w:rsid w:val="00F6031F"/>
    <w:rsid w:val="00F878AC"/>
    <w:rsid w:val="00F90EC2"/>
    <w:rsid w:val="00FC344D"/>
    <w:rsid w:val="00FC5529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5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721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77215A"/>
    <w:pPr>
      <w:keepNext/>
      <w:jc w:val="right"/>
      <w:outlineLvl w:val="1"/>
    </w:pPr>
    <w:rPr>
      <w:b/>
      <w:u w:val="single"/>
      <w:lang/>
    </w:rPr>
  </w:style>
  <w:style w:type="paragraph" w:styleId="3">
    <w:name w:val="heading 3"/>
    <w:basedOn w:val="a"/>
    <w:next w:val="a"/>
    <w:link w:val="30"/>
    <w:qFormat/>
    <w:rsid w:val="0077215A"/>
    <w:pPr>
      <w:keepNext/>
      <w:ind w:left="3600" w:hanging="3600"/>
      <w:jc w:val="center"/>
      <w:outlineLvl w:val="2"/>
    </w:pPr>
    <w:rPr>
      <w:b/>
      <w:bCs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215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link w:val="2"/>
    <w:rsid w:val="0077215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30">
    <w:name w:val="Заголовок 3 Знак"/>
    <w:link w:val="3"/>
    <w:rsid w:val="007721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basedOn w:val="a"/>
    <w:rsid w:val="0077215A"/>
    <w:pPr>
      <w:spacing w:before="100" w:beforeAutospacing="1" w:after="100" w:afterAutospacing="1"/>
    </w:pPr>
  </w:style>
  <w:style w:type="paragraph" w:styleId="a3">
    <w:name w:val="header"/>
    <w:basedOn w:val="a"/>
    <w:link w:val="a4"/>
    <w:rsid w:val="0077215A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7721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7215A"/>
  </w:style>
  <w:style w:type="paragraph" w:styleId="a6">
    <w:name w:val="Balloon Text"/>
    <w:basedOn w:val="a"/>
    <w:link w:val="a7"/>
    <w:uiPriority w:val="99"/>
    <w:semiHidden/>
    <w:unhideWhenUsed/>
    <w:rsid w:val="0077215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772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F39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Document Map"/>
    <w:basedOn w:val="a"/>
    <w:link w:val="a9"/>
    <w:uiPriority w:val="99"/>
    <w:semiHidden/>
    <w:unhideWhenUsed/>
    <w:rsid w:val="00E97FE5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rsid w:val="00E97F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4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5A38D4C688F330904A3F79CBDC7B2EA81EE119V6g6I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CC526BE7DE4A5B9BFD65A38D4C688F330904B3F7EC5DC7B2EA81EE11966D7354FA844AC9A7895E2V9g5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CF4891BBA144088E34BBC229E60002E048DC42E9CBC4D26C5DE111C94D1X5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CF4891BBA144088E34BBC229E60002E048DC12395BA4D26C5DE111C94D1X5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5A40CB830D5BC48699904D783263FDF55EA7471E26EFF5A9E505C09M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7119</CharactersWithSpaces>
  <SharedDoc>false</SharedDoc>
  <HLinks>
    <vt:vector size="30" baseType="variant">
      <vt:variant>
        <vt:i4>131153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consultantplus://offline/ref=0CF4891BBA144088E34BBC229E60002E048DC42E9CBC4D26C5DE111C94D1X5L</vt:lpwstr>
      </vt:variant>
      <vt:variant>
        <vt:lpwstr/>
      </vt:variant>
      <vt:variant>
        <vt:i4>131158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consultantplus://offline/ref=0CF4891BBA144088E34BBC229E60002E048DC12395BA4D26C5DE111C94D1X5L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consultantplus://offline/ref=35A40CB830D5BC48699904D783263FDF55EA7471E26EFF5A9E505C09M6N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consultantplus://offline/ref=FCC526BE7DE4A5B9BFD65A38D4C688F330904A3F79CBDC7B2EA81EE119V6g6I</vt:lpwstr>
      </vt:variant>
      <vt:variant>
        <vt:lpwstr/>
      </vt:variant>
      <vt:variant>
        <vt:i4>7209010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consultantplus://offline/ref=FCC526BE7DE4A5B9BFD65A38D4C688F330904B3F7EC5DC7B2EA81EE11966D7354FA844AC9A7895E2V9g5I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urcons</dc:creator>
  <cp:lastModifiedBy>ОИТ Татьяна Слиж</cp:lastModifiedBy>
  <cp:revision>2</cp:revision>
  <cp:lastPrinted>2017-03-22T11:39:00Z</cp:lastPrinted>
  <dcterms:created xsi:type="dcterms:W3CDTF">2017-04-07T13:56:00Z</dcterms:created>
  <dcterms:modified xsi:type="dcterms:W3CDTF">2017-04-07T13:56:00Z</dcterms:modified>
</cp:coreProperties>
</file>