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E141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6D13E8" w:rsidP="0055384F">
      <w:pPr>
        <w:jc w:val="center"/>
        <w:rPr>
          <w:bCs/>
          <w:sz w:val="28"/>
        </w:rPr>
      </w:pPr>
      <w:r w:rsidRPr="006D13E8">
        <w:rPr>
          <w:bCs/>
          <w:sz w:val="28"/>
          <w:u w:val="single"/>
          <w:lang w:val="en-US"/>
        </w:rPr>
        <w:t>XLIX</w:t>
      </w:r>
      <w:r w:rsidR="0055384F" w:rsidRPr="006D13E8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</w:t>
      </w:r>
      <w:r w:rsidR="0055384F">
        <w:rPr>
          <w:bCs/>
          <w:sz w:val="28"/>
        </w:rPr>
        <w:t xml:space="preserve">ЗАСЕДАНИЕ  </w:t>
      </w:r>
      <w:r w:rsidR="0055384F">
        <w:rPr>
          <w:bCs/>
          <w:sz w:val="28"/>
          <w:u w:val="single"/>
        </w:rPr>
        <w:t xml:space="preserve"> </w:t>
      </w:r>
      <w:r w:rsidR="0055384F">
        <w:rPr>
          <w:bCs/>
          <w:sz w:val="28"/>
          <w:u w:val="single"/>
          <w:lang w:val="en-US"/>
        </w:rPr>
        <w:t>VI</w:t>
      </w:r>
      <w:r w:rsidR="0055384F">
        <w:rPr>
          <w:bCs/>
          <w:sz w:val="28"/>
          <w:u w:val="single"/>
        </w:rPr>
        <w:t xml:space="preserve">  </w:t>
      </w:r>
      <w:r w:rsidR="0055384F"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6D13E8" w:rsidP="0055384F">
      <w:pPr>
        <w:jc w:val="center"/>
      </w:pPr>
      <w:r>
        <w:t xml:space="preserve">от </w:t>
      </w:r>
      <w:r w:rsidR="002E457C">
        <w:t xml:space="preserve"> 25  августа  2017  года  №  374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Pr="000C1672" w:rsidRDefault="0055384F" w:rsidP="0055384F">
      <w:pPr>
        <w:jc w:val="center"/>
        <w:rPr>
          <w:b/>
        </w:rPr>
      </w:pPr>
    </w:p>
    <w:p w:rsidR="002E457C" w:rsidRDefault="002E457C" w:rsidP="002E457C">
      <w:pPr>
        <w:jc w:val="center"/>
        <w:rPr>
          <w:b/>
          <w:bCs/>
        </w:rPr>
      </w:pPr>
      <w:r>
        <w:rPr>
          <w:b/>
        </w:rPr>
        <w:t>О</w:t>
      </w:r>
      <w:hyperlink r:id="rId6" w:anchor="Par32#Par32" w:history="1">
        <w:r w:rsidRPr="002E457C">
          <w:rPr>
            <w:rStyle w:val="a5"/>
            <w:color w:val="auto"/>
          </w:rPr>
          <w:t>б</w:t>
        </w:r>
      </w:hyperlink>
      <w:r>
        <w:rPr>
          <w:b/>
        </w:rPr>
        <w:t xml:space="preserve"> утверждении Порядка проведения оценки регулирующего воздействия проектов муниципальных нормативных правовых актов Сегежского муниципального района и экспертизы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</w:t>
      </w:r>
    </w:p>
    <w:p w:rsidR="002E457C" w:rsidRDefault="002E457C" w:rsidP="002E457C">
      <w:pPr>
        <w:jc w:val="center"/>
        <w:rPr>
          <w:b/>
          <w:bCs/>
        </w:rPr>
      </w:pPr>
    </w:p>
    <w:p w:rsidR="002E457C" w:rsidRPr="002E457C" w:rsidRDefault="002E457C" w:rsidP="002E457C">
      <w:pPr>
        <w:jc w:val="center"/>
        <w:rPr>
          <w:b/>
          <w:bCs/>
          <w:sz w:val="16"/>
          <w:szCs w:val="16"/>
        </w:rPr>
      </w:pP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части 6 статьи 7 и части 3 статьи 46 Федерального закона                        от 6 октября 2003 г. N 131-ФЗ "Об общих принципах организации местного самоуправления в Российской Федерации", Закона Республики Карелия от 24 апреля 2015 г. N 1888-ЗРК "О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в Республике Карелия", пунктом 44 части 1 статьи 28, пунктами 41.38, 41.39 части 1 статьи 40 </w:t>
      </w:r>
      <w:hyperlink r:id="rId7" w:history="1">
        <w:r w:rsidRPr="002E457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«Сегежский муниципальный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 Сегежского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2E457C" w:rsidRDefault="002E457C" w:rsidP="002E457C">
      <w:pPr>
        <w:jc w:val="center"/>
        <w:rPr>
          <w:b/>
          <w:bCs/>
        </w:rPr>
      </w:pPr>
    </w:p>
    <w:p w:rsidR="002E457C" w:rsidRDefault="002E457C" w:rsidP="002E457C">
      <w:pPr>
        <w:autoSpaceDE w:val="0"/>
        <w:autoSpaceDN w:val="0"/>
        <w:adjustRightInd w:val="0"/>
        <w:ind w:firstLine="567"/>
        <w:jc w:val="both"/>
      </w:pPr>
      <w:r>
        <w:tab/>
      </w:r>
      <w:r>
        <w:rPr>
          <w:b/>
          <w:bCs/>
        </w:rPr>
        <w:t xml:space="preserve"> </w:t>
      </w:r>
      <w:r>
        <w:t>1.</w:t>
      </w:r>
      <w:r>
        <w:rPr>
          <w:b/>
        </w:rPr>
        <w:t xml:space="preserve"> </w:t>
      </w:r>
      <w:r>
        <w:t xml:space="preserve">Утвердить прилагаемый </w:t>
      </w:r>
      <w:hyperlink r:id="rId8" w:anchor="Par32#Par32" w:history="1">
        <w:r w:rsidRPr="002E457C">
          <w:rPr>
            <w:rStyle w:val="a5"/>
            <w:b w:val="0"/>
            <w:color w:val="auto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 Сегежского муниципального района и экспертизы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деятельности.</w:t>
      </w:r>
    </w:p>
    <w:p w:rsidR="002E457C" w:rsidRDefault="002E457C" w:rsidP="002E457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района.</w:t>
      </w:r>
    </w:p>
    <w:p w:rsidR="002E457C" w:rsidRDefault="002E457C" w:rsidP="002E457C">
      <w:pPr>
        <w:pStyle w:val="ConsPlusNormal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Настоящее решение вступает в силу со дня его официального обнародования.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457C" w:rsidRP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E457C" w:rsidRDefault="002E457C" w:rsidP="002E457C">
      <w:r>
        <w:t xml:space="preserve">             Председатель Совета</w:t>
      </w:r>
    </w:p>
    <w:p w:rsidR="002E457C" w:rsidRDefault="002E457C" w:rsidP="002E457C">
      <w:r>
        <w:t xml:space="preserve">Сегежского муниципального района                                                                  </w:t>
      </w:r>
    </w:p>
    <w:p w:rsidR="002E457C" w:rsidRDefault="002E457C" w:rsidP="002E457C">
      <w:pPr>
        <w:tabs>
          <w:tab w:val="left" w:pos="7797"/>
          <w:tab w:val="left" w:pos="8222"/>
        </w:tabs>
        <w:jc w:val="both"/>
      </w:pPr>
      <w:bookmarkStart w:id="0" w:name="_GoBack"/>
      <w:bookmarkEnd w:id="0"/>
      <w:r>
        <w:t xml:space="preserve">                        Глава</w:t>
      </w:r>
    </w:p>
    <w:p w:rsidR="002E457C" w:rsidRDefault="002E457C" w:rsidP="002E457C">
      <w:pPr>
        <w:tabs>
          <w:tab w:val="left" w:pos="7797"/>
          <w:tab w:val="left" w:pos="8222"/>
        </w:tabs>
        <w:jc w:val="both"/>
      </w:pPr>
      <w:r>
        <w:t xml:space="preserve">Сегежского муниципального района                                                                    М.Л. Гусева           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2E457C" w:rsidRDefault="002E457C" w:rsidP="002E457C">
      <w:r>
        <w:t xml:space="preserve">                                                                                                         </w:t>
      </w:r>
    </w:p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Pr="002E457C" w:rsidRDefault="002E457C" w:rsidP="002E457C">
      <w:pPr>
        <w:jc w:val="both"/>
        <w:rPr>
          <w:sz w:val="22"/>
          <w:szCs w:val="22"/>
        </w:rPr>
      </w:pPr>
      <w:r w:rsidRPr="002E457C">
        <w:rPr>
          <w:sz w:val="22"/>
          <w:szCs w:val="22"/>
        </w:rPr>
        <w:t xml:space="preserve">Разослать: в дело, УД, УЭР, КУМС, ОСиЖКХ, ОУ, отдел ГО,ЧСиМР, КСК, Финансовое управление, Организационный отдел, Главе Сегежского муниципального района.                                                               </w:t>
      </w:r>
    </w:p>
    <w:p w:rsidR="002E457C" w:rsidRPr="002E457C" w:rsidRDefault="002E457C" w:rsidP="002E457C">
      <w:pPr>
        <w:jc w:val="both"/>
        <w:rPr>
          <w:sz w:val="22"/>
          <w:szCs w:val="22"/>
        </w:rPr>
      </w:pPr>
      <w:r w:rsidRPr="002E457C">
        <w:rPr>
          <w:sz w:val="22"/>
          <w:szCs w:val="22"/>
        </w:rPr>
        <w:t xml:space="preserve">                               </w:t>
      </w:r>
    </w:p>
    <w:p w:rsidR="002E457C" w:rsidRDefault="002E457C" w:rsidP="002E457C">
      <w:pPr>
        <w:ind w:left="5664"/>
        <w:jc w:val="center"/>
      </w:pPr>
      <w:r>
        <w:t xml:space="preserve">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решением Совета  Сегежского </w:t>
      </w:r>
    </w:p>
    <w:p w:rsidR="002E457C" w:rsidRDefault="002E457C" w:rsidP="002E457C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муниципального района</w:t>
      </w:r>
    </w:p>
    <w:p w:rsidR="002E457C" w:rsidRDefault="002E457C" w:rsidP="002E457C">
      <w:pPr>
        <w:ind w:left="4956"/>
        <w:jc w:val="center"/>
      </w:pPr>
      <w:r>
        <w:t xml:space="preserve">          от  25 августа 2017 г.  №  374   </w:t>
      </w:r>
    </w:p>
    <w:p w:rsidR="002E457C" w:rsidRDefault="002E457C" w:rsidP="002E457C">
      <w:pPr>
        <w:autoSpaceDE w:val="0"/>
        <w:autoSpaceDN w:val="0"/>
        <w:adjustRightInd w:val="0"/>
        <w:jc w:val="both"/>
      </w:pPr>
    </w:p>
    <w:p w:rsidR="002E457C" w:rsidRDefault="002E457C" w:rsidP="002E457C">
      <w:pPr>
        <w:autoSpaceDE w:val="0"/>
        <w:autoSpaceDN w:val="0"/>
        <w:adjustRightInd w:val="0"/>
        <w:jc w:val="center"/>
        <w:rPr>
          <w:b/>
        </w:rPr>
      </w:pPr>
      <w:bookmarkStart w:id="1" w:name="Par32"/>
      <w:bookmarkEnd w:id="1"/>
      <w:r>
        <w:rPr>
          <w:b/>
        </w:rPr>
        <w:t>ПОРЯДОК</w:t>
      </w:r>
    </w:p>
    <w:p w:rsidR="002E457C" w:rsidRDefault="002E457C" w:rsidP="002E45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проведения оценки регулирующего воздействия проектов муниципальных</w:t>
      </w:r>
    </w:p>
    <w:p w:rsidR="002E457C" w:rsidRDefault="002E457C" w:rsidP="002E45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нормативных правовых актов Сегежского муниципального района и экспертизы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</w:t>
      </w:r>
    </w:p>
    <w:p w:rsidR="002E457C" w:rsidRDefault="002E457C" w:rsidP="002E457C">
      <w:pPr>
        <w:jc w:val="both"/>
        <w:rPr>
          <w:b/>
        </w:rPr>
      </w:pPr>
    </w:p>
    <w:p w:rsidR="002E457C" w:rsidRDefault="002E457C" w:rsidP="002E457C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2E457C" w:rsidRDefault="002E457C" w:rsidP="002E457C">
      <w:pPr>
        <w:autoSpaceDE w:val="0"/>
        <w:autoSpaceDN w:val="0"/>
        <w:adjustRightInd w:val="0"/>
        <w:jc w:val="both"/>
      </w:pPr>
    </w:p>
    <w:p w:rsidR="002E457C" w:rsidRDefault="002E457C" w:rsidP="002E457C">
      <w:pPr>
        <w:autoSpaceDE w:val="0"/>
        <w:autoSpaceDN w:val="0"/>
        <w:adjustRightInd w:val="0"/>
        <w:jc w:val="both"/>
      </w:pPr>
      <w:r>
        <w:t xml:space="preserve">         1. Настоящий Порядок определяет процедуры проведения оценки регулирующего воздействия (далее - ОРВ) проектов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деятельности, а также экспертизы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 (далее - экспертиза).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2.  Целью проведения ОРВ является 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Сегежского муниципального района.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3. ОРВ подлежат проекты муниципальных нормативных правовых актов Сегежского муниципального района, затрагивающие вопросы осуществления предпринимательской и инвестиционной деятельности (далее – проект муниципального акта).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4.   ОРВ не проводятся в отношении:</w:t>
      </w:r>
    </w:p>
    <w:p w:rsidR="002E457C" w:rsidRDefault="002E457C" w:rsidP="002E457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 xml:space="preserve">         1) проектов муниципальных актов Совета Сегежского муниципального района, устанавливающих, изменяющих, приостанавливающих, отменяющих местные налоги и сборы;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2)   проектов муниципальных  актов Совета Сегежского муниципального района, регулирующих бюджетные правоотношения.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5.  Целью проведения экспертизы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 (далее – муниципальные акты),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6.  Для целей настоящего Порядка используются следующие понятия: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    уполномоченный орган – управление экономического развития администрации Сегежского муниципального района (далее – УЭР), уполномоченное на проведение ОРВ проектов  муниципальных актов, в том числе подготовку заключения об ОРВ, экспертизу муниципальных актов;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 разработчики проектов актов (далее - разработчик) – органы местного самоуправления (структурные подразделения органа местного самоуправления);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 иной субъект правотворческой инициативы – депутат Совета, прокурор Сегежского района, инициативная группа граждан в порядке правотворческой инициативы, муниципальный служащий органа местного самоуправления Сегежского муниципального района, руководитель муниципального учреждения или предприятия;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сводный отчет о результатах проведения ОРВ проекта муниципального   акта (далее - сводный отчет) - документ, подготавливаемый разработчиком,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 заключение об ОРВ - завершающий процедуру ОРВ  документ, подготавливаемый уполномоченным органом и содержащий выводы об обоснованности полученных разработчиком результатов оценки ОРВ проекта муниципального  акта;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публичные консультации - открытое обсуждение с заинтересованными лицами муниципального  акта при проведении экспертизы;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заключение об экспертизе - завершающий экспертизу документ, подготавливаемый уполномоченным органом и содержащий вывод о положениях муниципального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2E457C" w:rsidRPr="007C6688" w:rsidRDefault="002E457C" w:rsidP="002E457C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официальный сайт – официальный сайт администрации Сегежского муниципального района (далее – администрация) в информационно-телекоммуникационной сети «Интернет»  </w:t>
      </w:r>
      <w:hyperlink r:id="rId9" w:history="1">
        <w:r w:rsidRPr="007C6688">
          <w:rPr>
            <w:rStyle w:val="a5"/>
            <w:b w:val="0"/>
            <w:color w:val="auto"/>
          </w:rPr>
          <w:t>http://home.onego.ru/~segadmin</w:t>
        </w:r>
      </w:hyperlink>
      <w:r w:rsidRPr="007C6688">
        <w:rPr>
          <w:b/>
        </w:rPr>
        <w:t>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7. Участниками процедуры ОРВ и экспертизы являются разработчики проектов муниципальных актов, уполномоченный орган, иные органы местного самоуправления и заинтересованные лица, принимающие участие в публичных консультациях в ходе проведения процедуры ОРВ и экспертизы.</w:t>
      </w:r>
    </w:p>
    <w:p w:rsidR="002E457C" w:rsidRDefault="002E457C" w:rsidP="002E457C">
      <w:pPr>
        <w:autoSpaceDE w:val="0"/>
        <w:autoSpaceDN w:val="0"/>
        <w:adjustRightInd w:val="0"/>
        <w:jc w:val="both"/>
      </w:pPr>
    </w:p>
    <w:p w:rsidR="002E457C" w:rsidRDefault="002E457C" w:rsidP="002E457C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bookmarkStart w:id="2" w:name="Par68"/>
      <w:bookmarkEnd w:id="2"/>
      <w:r>
        <w:rPr>
          <w:b/>
          <w:lang w:val="en-US"/>
        </w:rPr>
        <w:t>II</w:t>
      </w:r>
      <w:r>
        <w:rPr>
          <w:b/>
        </w:rPr>
        <w:t>.  Проведение ОРВ проектов муниципальных  актов</w:t>
      </w:r>
    </w:p>
    <w:p w:rsidR="002E457C" w:rsidRDefault="002E457C" w:rsidP="002E457C">
      <w:pPr>
        <w:autoSpaceDE w:val="0"/>
        <w:autoSpaceDN w:val="0"/>
        <w:adjustRightInd w:val="0"/>
        <w:jc w:val="center"/>
        <w:outlineLvl w:val="1"/>
      </w:pP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8.   Проведение ОРВ  состоит из следующих этапов: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1) размещение уведомления о проведении публичного обсуждения проекта муниципального акта на официальном сайте;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2)    публичное обсуждение проекта муниципального акта с составлением сводного отчета по итогам публичных обсуждений по проекту муниципального акта;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3)   подготовка заключения об ОРВ проекта муниципального акта;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4)  механизм разрешения разногласий, возникающих по результатам проведения ОРВ;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5) необходимость проведения публичного обсуждения идеи (концепции) предлагаемого проектом муниципального акта правового регулирования.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9. Перед разработкой проекта муниципального акта разработчик определяет, затрагивают ли положения подготавливаемого проекта муниципального акта вопросы, предусмотренные </w:t>
      </w:r>
      <w:hyperlink r:id="rId10" w:anchor="Par42" w:history="1">
        <w:r w:rsidRPr="002E457C">
          <w:rPr>
            <w:rStyle w:val="a5"/>
            <w:b w:val="0"/>
            <w:color w:val="auto"/>
          </w:rPr>
          <w:t>пунктом 3</w:t>
        </w:r>
      </w:hyperlink>
      <w:r>
        <w:t xml:space="preserve"> настоящего Порядка.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10. Если положения подготавливаемого проекта муниципального  акта затрагивают вопросы, предусмотренные </w:t>
      </w:r>
      <w:hyperlink r:id="rId11" w:anchor="Par42" w:history="1">
        <w:r w:rsidRPr="002E457C">
          <w:rPr>
            <w:rStyle w:val="a5"/>
            <w:b w:val="0"/>
            <w:color w:val="auto"/>
          </w:rPr>
          <w:t>пунктом 3</w:t>
        </w:r>
      </w:hyperlink>
      <w:r>
        <w:t xml:space="preserve"> настоящего Порядка, то разработчик  организует проведение публичных обсуждений по проекту муниципального акта.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11.    Целями публичных обсуждений по проекту муниципального акта являются: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а) предоставление заинтересованным лицам информации о проекте муниципального акта, причинах, целях и процессе подготовки проекта муниципального  акта, а также о возможных последствиях его принятия для субъектов предпринимательской и инвестиционной деятельности;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б) обеспечение прозрачности процедуры подготовки проекта муниципального акта;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в) 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г) оценка отдаленных во времени последствий введения предлагаемого правового регулирования.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проведения публичного обсуждения проекта муниципального акта  разработчик размещает на официальном сайте: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1)  уведомление о проведении публичного обсуждения проекта   муниципального      акта, а так же перечень вопросов, обсуждаемых в ходе публичного обсуждения, по формам  согласно </w:t>
      </w:r>
      <w:hyperlink r:id="rId12" w:anchor="Par162" w:history="1">
        <w:r w:rsidRPr="002E457C">
          <w:rPr>
            <w:rStyle w:val="a5"/>
            <w:b w:val="0"/>
            <w:color w:val="auto"/>
          </w:rPr>
          <w:t>приложениям № 1</w:t>
        </w:r>
      </w:hyperlink>
      <w:r>
        <w:t>, № 2 к настоящему Порядку;</w:t>
      </w:r>
    </w:p>
    <w:p w:rsidR="002E457C" w:rsidRDefault="002E457C" w:rsidP="002E457C">
      <w:pPr>
        <w:autoSpaceDE w:val="0"/>
        <w:autoSpaceDN w:val="0"/>
        <w:adjustRightInd w:val="0"/>
        <w:jc w:val="both"/>
      </w:pPr>
      <w:r>
        <w:t xml:space="preserve">         2) проект муниципального акта, в отношении которого проводится ОРВ, и пояснительную записку к нему.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13. Разработчик проекта муниципального акта принимает меры к извещению: 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уполномоченного органа и иных заинтересованных органов местного самоуправления  Сегежского муниципального района;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органов и организаций, действующих на территории Сегежского муниципального района, целью деятельности которых является защита и представление интересов субъектов предпринимательской деятельности;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уполномоченного по правам предпринимателей в Республике Карелия;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Целесообразность привлечения иных лиц определяет разработчик исходя из описания проблемы и целей предлагаемого государственного регулирования.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Публичное обсуждение проекта муниципального акта  проводится в течение 10 рабочих дней со дня размещения уведомления, указанного в </w:t>
      </w:r>
      <w:hyperlink r:id="rId13" w:anchor="P85" w:history="1">
        <w:r w:rsidRPr="002E457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официальном сайте.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15. Разработчик проекта муниципального акта обязан рассмотреть все предложения, поступившие в срок, определенный для проведения публичных обсуждений по проекту муниципального акта. Предложения, представленные участниками публичных обсуждений по проекту муниципального  акта в анонимном порядке, рассмотрению не подлежат.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16. По результатам публичного обсуждения проекта муниципального акта разработчиком в течение 5 рабочих дней со дня окончания публичного обсуждения проекта муниципального акта  готовится сводный отчет по форме согласно приложению № </w:t>
      </w:r>
      <w:hyperlink r:id="rId14" w:anchor="Par162" w:history="1">
        <w:r w:rsidRPr="002E457C">
          <w:rPr>
            <w:rStyle w:val="a5"/>
            <w:b w:val="0"/>
            <w:color w:val="auto"/>
          </w:rPr>
          <w:t>3</w:t>
        </w:r>
      </w:hyperlink>
      <w:r>
        <w:t xml:space="preserve"> к настоящему Порядку, и справка о поступивших предложениях в связи с размещением уведомления о проведении публичного обсуждения по форме согласно приложению № </w:t>
      </w:r>
      <w:hyperlink r:id="rId15" w:anchor="Par162" w:history="1">
        <w:r w:rsidRPr="002E457C">
          <w:rPr>
            <w:rStyle w:val="a5"/>
            <w:b w:val="0"/>
            <w:color w:val="auto"/>
          </w:rPr>
          <w:t>4</w:t>
        </w:r>
      </w:hyperlink>
      <w:r w:rsidRPr="002E457C">
        <w:rPr>
          <w:b/>
        </w:rPr>
        <w:t xml:space="preserve"> </w:t>
      </w:r>
      <w:r>
        <w:t>к настоящему Порядку. При этом в сводном отчете указываются все предложения, поступившие в период проведения публичных обсуждений по проекту муниципального  акта, а также аргументированная информация об их включении (не включении) разработчиком в проект муниципального акта.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17. Разработчик проекта муниципального акта осуществляет его подготовку с учетом поступивших от заинтересованных лиц предложений либо без их учета. При отказе от учета предложений, поступивших в ходе приема предложений в рамках подготовки проекта муниципального акта, разработчик проекта муниципального акта в пояснительной записке к проекту муниципального акта мотивированно аргументирует причину отказа от их учета.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18.   Сводный отчет не позднее 3 рабочих дней со дня его составления размещается разработчиком проекта муниципального акта  на официальном сайте.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bookmarkStart w:id="3" w:name="Par103"/>
      <w:bookmarkEnd w:id="3"/>
      <w:r>
        <w:t>19. Проект муниципального акта, доработанный с учетом предложений, поступивших в ходе проведения публичных обсуждений по проекту муниципального акта, либо без учета поступивших предложений, справка, сводный отчет и пояснительная записка к проекту муниципального акта, содержащая раздел об оценке социально-экономических, финансовых и иных последствий принятия проекта акта,  направляется в уполномоченный орган для подготовки заключения об ОРВ проекта муниципального акта.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bookmarkStart w:id="4" w:name="Par110"/>
      <w:bookmarkEnd w:id="4"/>
      <w:r>
        <w:t xml:space="preserve">20. Уполномоченный орган готовит заключение об ОРВ проекта муниципального акта в срок не более 10 рабочих дней со дня поступления документов, указанных в </w:t>
      </w:r>
      <w:hyperlink r:id="rId16" w:anchor="Par104" w:history="1">
        <w:r w:rsidRPr="002E457C">
          <w:rPr>
            <w:rStyle w:val="a5"/>
            <w:b w:val="0"/>
            <w:color w:val="auto"/>
          </w:rPr>
          <w:t xml:space="preserve">пункте </w:t>
        </w:r>
      </w:hyperlink>
      <w:r>
        <w:t xml:space="preserve">19 настоящего Порядка, по форме согласно приложению  № </w:t>
      </w:r>
      <w:hyperlink r:id="rId17" w:anchor="Par162" w:history="1">
        <w:r w:rsidRPr="002E457C">
          <w:rPr>
            <w:rStyle w:val="a5"/>
            <w:b w:val="0"/>
            <w:color w:val="auto"/>
          </w:rPr>
          <w:t>5</w:t>
        </w:r>
      </w:hyperlink>
      <w:r>
        <w:t xml:space="preserve"> к настоящему Порядку.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21.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регулирования, представленных в сводном отчете, учитывая предложения, поступившие по результатам публичных обсуждений.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22.  В заключении об ОРВ должны содержаться выводы о наличии (отсутствии)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бюджета Сегежского муниципального района.</w:t>
      </w:r>
    </w:p>
    <w:p w:rsidR="002E457C" w:rsidRDefault="002E457C" w:rsidP="002E457C">
      <w:pPr>
        <w:autoSpaceDE w:val="0"/>
        <w:autoSpaceDN w:val="0"/>
        <w:adjustRightInd w:val="0"/>
        <w:jc w:val="both"/>
      </w:pPr>
      <w:r>
        <w:t xml:space="preserve">         23. Заключение об ОРВ, содержащее выводы о наличии в проекте муниципального акта положений, указанных в пункте 22 настоящего Порядка (далее – отрицательное заключение об оценке), должно содержать предложения о способах их устранения.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24.  Заключение об ОРВ подписывает глава администрации.</w:t>
      </w:r>
    </w:p>
    <w:p w:rsidR="002E457C" w:rsidRDefault="002E457C" w:rsidP="002E457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 Заключение об ОРВ в течение 5 рабочих дней со дня его подписания,  направляется разработчику проекта муниципального акта  и размещается  на официальном сайте.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26.  Заключение об ОРВ подлежит обязательному рассмотрению органом местного самоуправления, подготовившим проект муниципального акта.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По результатам рассмотрения отрицательного заключения об оценке, орган местного самоуправления, подготовивший проект муниципального акта, или уполномоченное им должностное лицо (далее – разработчик ) не позднее 10 рабочих дней со дня получения указанного заключения направляет уполномоченному органу ответ, в котором выражает свое согласие с содержащимися в заключении выводами и сообщает о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планируемых действиях по устранению указанных в заключении замечаний и предложений, либо мотивированный ответ, в котором</w:t>
      </w:r>
      <w:r>
        <w:rPr>
          <w:rFonts w:ascii="Times New Roman" w:hAnsi="Times New Roman" w:cs="Times New Roman"/>
          <w:sz w:val="24"/>
          <w:szCs w:val="24"/>
        </w:rPr>
        <w:t xml:space="preserve"> выражает свое несогласие с содержащимися в заключении выводами.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Иной субъект правотворческой инициативы, подготовивший проект муниципального акта, вправе представить уполномоченному органу мотивированные пояснения в письменной форме в случае несогласия с отрицательным заключением об оценке.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29. Уполномоченный орган в течение 7 рабочих дней после получения  мотивированного ответа на отрицательное заключение об ОРВ рассматривает их и в письменной форме уведомляет разработчика: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1)  о согласии с возражениями на отрицательное заключение об оценке;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2)  о несогласии с возражениями на отрицательное заключение об оценке.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30. В случае, указанном в подпункте 2 пункта 29 настоящего Порядка, осуществляется разрешение разногласий по проекту муниципального акта между  разработчиком и уполномоченным органом.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31. Разрешение разногласий осуществляется на совещании, посвященном разрешению разногласий (далее – совещание), при главе администрации.   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color w:val="00000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32.  Разработчик  обеспечивает организацию  совещания  в срок не позднее                      15 рабочих дней после получения уведомления, указанного в  подпункте 2 пункта 29 настоящего Порядка.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33.     В целях организации совещания разработчик уведомляет главу администрации   о наличии разногласий по результатам проведения ОРВ проекта муниципального акта, и о необходимости разрешения указанных разногласий, с предложением списка лиц, заинтересованных в разрешении разногласий.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34. В случае необходимости разработчик привлекает независимых экспертов для разрешения разногласий,  с обязательным присутствием их на совещании.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35.   Глава администрации  определяет время и место проведения совещания. 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36. Разработчик извещает всех заинтересованных лиц о дате, времени и месте проведения  совещания не позднее, чем за 5 рабочих дней до дня его проведения.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37.   Председательствует на совещании глава администрации.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38. Принимаемые на совещании решения оформляются протоколом. Протокол должен быть составлен разработчиком проекта муниципального акта не позднее                     3  рабочих дней с даты проведения   совещания и направлен  всем участникам.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39. Решение, принятое по результатам совещания, является обязательным для разработчика проекта муниципального акта и уполномоченного органа, подлежит исполнению в срок, указанный в протоколе.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40.  В случае внесения проекта акта в нормотворческий орган иным субъектом нормотворческой инициативы права и обязанности разработчика, предусмотренные настоящим разделом, осуществляет уполномоченный орган.</w:t>
      </w:r>
    </w:p>
    <w:p w:rsidR="002E457C" w:rsidRDefault="002E457C" w:rsidP="002E457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E457C" w:rsidRDefault="002E457C" w:rsidP="002E457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  Экспертиза муниципальных  актов   </w:t>
      </w:r>
    </w:p>
    <w:p w:rsidR="002E457C" w:rsidRDefault="002E457C" w:rsidP="002E457C">
      <w:pPr>
        <w:autoSpaceDE w:val="0"/>
        <w:autoSpaceDN w:val="0"/>
        <w:adjustRightInd w:val="0"/>
        <w:jc w:val="both"/>
      </w:pPr>
    </w:p>
    <w:p w:rsidR="002E457C" w:rsidRDefault="002E457C" w:rsidP="002E457C">
      <w:pPr>
        <w:autoSpaceDE w:val="0"/>
        <w:autoSpaceDN w:val="0"/>
        <w:adjustRightInd w:val="0"/>
        <w:jc w:val="both"/>
      </w:pPr>
      <w:r>
        <w:t xml:space="preserve">      41. Экспертиза проводится в отношении  муниципальных актов, затрагивающих вопросы осуществления предпринимательской и инвестиционной деятельности.</w:t>
      </w:r>
    </w:p>
    <w:p w:rsidR="002E457C" w:rsidRDefault="002E457C" w:rsidP="002E457C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42.   Проведение экспертизы муниципальных актов предусматривает:</w:t>
      </w:r>
    </w:p>
    <w:p w:rsidR="002E457C" w:rsidRDefault="002E457C" w:rsidP="00E347E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      1)  </w:t>
      </w:r>
      <w:r w:rsidR="00E347EF">
        <w:t xml:space="preserve">  </w:t>
      </w:r>
      <w:r>
        <w:t>подготовку плана проведения экспертизы муниципальных актов;</w:t>
      </w:r>
    </w:p>
    <w:p w:rsidR="002E457C" w:rsidRDefault="002E457C" w:rsidP="002E457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     2)  </w:t>
      </w:r>
      <w:r w:rsidR="00E347EF">
        <w:t xml:space="preserve">  </w:t>
      </w:r>
      <w:r>
        <w:t>подготовку заключения по результатам проведения экспертизы муниципального акта;</w:t>
      </w:r>
    </w:p>
    <w:p w:rsidR="002E457C" w:rsidRDefault="00E347EF" w:rsidP="00E347E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     </w:t>
      </w:r>
      <w:r w:rsidR="002E457C">
        <w:t>3) механизм разрешения разногласий, возникающих по результатам проведения экспертизы муниципального акта.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 Срок проведения экспертизы не должен превышать трех месяцев со дня начала проведения экспертизы, установленной в ежегодном плане проведения экспертизы муниципальных нормативных правовых актов Сегежского муниципального района, затрагивающих вопросы осуществления предпринимательской и инвестиционной деятельности (далее - ежегодный план).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bookmarkStart w:id="5" w:name="Par174"/>
      <w:bookmarkEnd w:id="5"/>
      <w:r>
        <w:t>43. Экспертиза проводится в соответствии с ежегодным планом, сформированным на основании предложений о проведении экспертизы, поступивших в уполномоченный орган от: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а)   органов местного самоуправления;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б)  субъектов предпринимательской и инвестиционной деятельности, ассоциаций и союзов, представляющих их интересы</w:t>
      </w:r>
      <w:r>
        <w:rPr>
          <w:color w:val="0070C0"/>
        </w:rPr>
        <w:t>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>
        <w:t>в)  иных органов, организаций, лиц</w:t>
      </w:r>
      <w:r>
        <w:rPr>
          <w:color w:val="0070C0"/>
        </w:rPr>
        <w:t>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44. Ежегодный план формируется по форме согласно приложению № 6 к настоящему Порядку.</w:t>
      </w:r>
      <w:bookmarkStart w:id="6" w:name="Par188"/>
      <w:bookmarkEnd w:id="6"/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 xml:space="preserve">45. Уполномоченный орган до 1 октября текущего года размещает на официальном сайте извещение, по форме согласно приложению № </w:t>
      </w:r>
      <w:hyperlink r:id="rId18" w:anchor="Par162" w:history="1">
        <w:r>
          <w:rPr>
            <w:rStyle w:val="a5"/>
          </w:rPr>
          <w:t>7</w:t>
        </w:r>
      </w:hyperlink>
      <w:r>
        <w:t xml:space="preserve"> к настоящему Порядку, о сборе предложений для включения в ежегодный план на следующий год, содержащих формулировку проблемы (препятствия для осуществления предпринимательской и инвестиционной деятельности, избыточные административные процедуры и контроль, ограничения конкуренции), и предложений по изменению государственного регулирования (принятию муниципальных актов, признанию их утратившими силу, внесению изменений в муниципальные акты в части положений, которые приводят к возникновению проблемы).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46.   Уполномоченный орган осуществляет сбор предложений в течение 1 месяца со дня размещения извещения на официальном сайте.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47.   По итогам рассмотрения поступивших  предложений уполномоченный орган в течение 7 рабочих дней со дня окончания сбора предложений формирует  ежегодный план, который утверждается постановлением администрации и размещает на официальном сайте до 15 ноября текущего года.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48. Подготовка заключения по результатам проведения экспертизы муниципального акта состоит из следующих этапов</w:t>
      </w:r>
      <w:r>
        <w:rPr>
          <w:b/>
        </w:rPr>
        <w:t>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1)    проведение публичных консультаций по муниципальному акту;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2)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 (далее также - исследование);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3)   составление заключения об экспертизе.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bookmarkStart w:id="7" w:name="Par194"/>
      <w:bookmarkEnd w:id="7"/>
      <w:r>
        <w:t>49. Для организации публичных консультаций уполномоченный орган обеспечивает  размещение на официальном сайте: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а) уведомления о проведении публичных консультаций по муниципальному акту с указанием срока, в течение которого  принимаются предложения, и способов их представления;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б) текста муниципального акта;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в) иных материалов и информации.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bookmarkStart w:id="8" w:name="Par198"/>
      <w:bookmarkEnd w:id="8"/>
      <w:r>
        <w:t xml:space="preserve">50. Срок приема предложений по муниципальному акту  составляет </w:t>
      </w:r>
      <w:r w:rsidR="007C6688">
        <w:t xml:space="preserve">                              </w:t>
      </w:r>
      <w:r>
        <w:t>25  календарных дней со дня размещения документов, указанных в пункте 48 настоящего Порядка, на официальном сайте.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51.  При проведении исследования муниципального акта уполномоченный орган: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а)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б) устанавливает наличие затруднений в осуществлении предпринимательской и инвестиционной деятельности, вызванных применением положений муниципального акта, а также их обоснованность и целесообразность для целей муниципального управления в соответствующей сфере.</w:t>
      </w:r>
    </w:p>
    <w:p w:rsidR="002E457C" w:rsidRDefault="002E457C" w:rsidP="002E457C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52.  По результатам исследования уполномоченный орган составляет  заключение об экспертизе муниципального акта по форме согласно приложению № </w:t>
      </w:r>
      <w:hyperlink r:id="rId19" w:anchor="Par162" w:history="1">
        <w:r w:rsidRPr="007C6688">
          <w:rPr>
            <w:rStyle w:val="a5"/>
            <w:b w:val="0"/>
            <w:color w:val="auto"/>
            <w:sz w:val="24"/>
            <w:szCs w:val="24"/>
          </w:rPr>
          <w:t>8</w:t>
        </w:r>
      </w:hyperlink>
      <w:r>
        <w:rPr>
          <w:sz w:val="24"/>
          <w:szCs w:val="24"/>
        </w:rPr>
        <w:t xml:space="preserve"> к настоящему Порядку, в котором содержатся  следующие сведения:</w:t>
      </w:r>
    </w:p>
    <w:p w:rsidR="002E457C" w:rsidRDefault="002E457C" w:rsidP="002E457C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  </w:t>
      </w:r>
      <w:r w:rsidR="00E347EF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реквизиты муниципального акта, в отношении которого проведена экспертиза;</w:t>
      </w:r>
    </w:p>
    <w:p w:rsidR="002E457C" w:rsidRDefault="002E457C" w:rsidP="002E457C">
      <w:pPr>
        <w:widowControl w:val="0"/>
        <w:autoSpaceDE w:val="0"/>
        <w:autoSpaceDN w:val="0"/>
        <w:adjustRightInd w:val="0"/>
        <w:ind w:firstLine="540"/>
        <w:jc w:val="both"/>
      </w:pPr>
      <w:r>
        <w:t>б) о выявленных положениях муниципального акта, которые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в) предложения о способах устранения положений, необоснованно затрудняющих осуществление предпринимательской и инвестиционной деятельности.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53.  Заключение об экспертизе подписывает глава администрации.</w:t>
      </w:r>
    </w:p>
    <w:p w:rsidR="002E457C" w:rsidRDefault="00E347EF" w:rsidP="00E347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57C">
        <w:rPr>
          <w:rFonts w:ascii="Times New Roman" w:hAnsi="Times New Roman" w:cs="Times New Roman"/>
          <w:sz w:val="24"/>
          <w:szCs w:val="24"/>
        </w:rPr>
        <w:t>54.  Заключение об экспертизе в течение 5 рабочих дней со дня его подписания, направляется в орган местного самоуправления, принявший муниципальный акт, и размещается на официальном сайте.</w:t>
      </w:r>
    </w:p>
    <w:p w:rsidR="002E457C" w:rsidRDefault="00E347EF" w:rsidP="002E457C">
      <w:pPr>
        <w:autoSpaceDE w:val="0"/>
        <w:autoSpaceDN w:val="0"/>
        <w:adjustRightInd w:val="0"/>
        <w:ind w:firstLine="540"/>
        <w:jc w:val="both"/>
      </w:pPr>
      <w:r>
        <w:t xml:space="preserve">55. </w:t>
      </w:r>
      <w:r w:rsidR="002E457C">
        <w:t>Заключение по результатам проведения экспертизы муниципального акта подлежит обязательному рассмотрению органом местного самоуправления, принявшим муниципальный акт.</w:t>
      </w:r>
    </w:p>
    <w:p w:rsidR="002E457C" w:rsidRDefault="002E457C" w:rsidP="002E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 По результатам рассмотрения заключения,  орган местного самоуправления, принявший муниципальный акт, или уполномоченное им должностное лицо не позднее 10 рабочих дней со дня получения указанного заключения направляет уполномоченному органу ответ, в котором выражает свое согласие с содержащимися в заключении выводами и сообщает о планируемых действиях по устранению положений, либо мотивированный ответ, в котором выражает свое несогласие с содержащимися в заключении выводами.</w:t>
      </w:r>
    </w:p>
    <w:p w:rsidR="002E457C" w:rsidRDefault="002E457C" w:rsidP="002E457C">
      <w:pPr>
        <w:autoSpaceDE w:val="0"/>
        <w:autoSpaceDN w:val="0"/>
        <w:adjustRightInd w:val="0"/>
        <w:jc w:val="both"/>
      </w:pPr>
      <w:r>
        <w:t xml:space="preserve">     57. Уполномоченный орган в течение 7 рабочих дней после получения  мотивированного ответа на заключение, рассматривает и в письменной форме уведомляет орган местного самоуправления, принявший муниципальный акт, или уполномоченное им должностное лицо: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1)  о согласии с возражениями на заключение;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  <w:r>
        <w:t>2)  о несогласии с возражениями на заключение.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14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58. В случае, указанном в подпункте 2 пункта 56 настоящего Порядка, осуществляется разрешение разногласий, возникших по результатам проведения экспертизы муниципальных актов.     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14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  <w:r w:rsidR="00E347EF">
        <w:rPr>
          <w:b w:val="0"/>
          <w:spacing w:val="0"/>
          <w:sz w:val="24"/>
          <w:szCs w:val="24"/>
        </w:rPr>
        <w:t xml:space="preserve">     59. </w:t>
      </w:r>
      <w:r>
        <w:rPr>
          <w:b w:val="0"/>
          <w:spacing w:val="0"/>
          <w:sz w:val="24"/>
          <w:szCs w:val="24"/>
        </w:rPr>
        <w:t>Разрешение разногласий, осуществляется на совещании при главе администрации.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14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60.  Уполномоченный орган  обеспечивает организацию указанного совещания в срок не позднее 15 рабочих дней после получения уведомления, указанного в подпункте 2 пункта 56 настоящего Порядка.</w:t>
      </w:r>
    </w:p>
    <w:p w:rsidR="002E457C" w:rsidRDefault="00E347EF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61. </w:t>
      </w:r>
      <w:r w:rsidR="002E457C">
        <w:rPr>
          <w:b w:val="0"/>
          <w:spacing w:val="0"/>
          <w:sz w:val="24"/>
          <w:szCs w:val="24"/>
        </w:rPr>
        <w:t>В целях организации совещания  уполномоченный орган уведомляет главу администрации о наличии разногласий по результатам проведения экспертизы муниципального акта, и о необходимости разрешения указанных разногласий с предложением списка лиц, заинтересованных в разрешении разногласий.</w:t>
      </w:r>
    </w:p>
    <w:p w:rsidR="002E457C" w:rsidRDefault="00E347EF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87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62. </w:t>
      </w:r>
      <w:r w:rsidR="002E457C">
        <w:rPr>
          <w:b w:val="0"/>
          <w:spacing w:val="0"/>
          <w:sz w:val="24"/>
          <w:szCs w:val="24"/>
        </w:rPr>
        <w:t>В случае необходимости уполномоченный орган привлекает независимых экспертов для разрешения разногласий, с обязательным присутствием их на совещании.</w:t>
      </w:r>
    </w:p>
    <w:p w:rsidR="002E457C" w:rsidRDefault="00E347EF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14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63.  </w:t>
      </w:r>
      <w:r w:rsidR="002E457C">
        <w:rPr>
          <w:b w:val="0"/>
          <w:spacing w:val="0"/>
          <w:sz w:val="24"/>
          <w:szCs w:val="24"/>
        </w:rPr>
        <w:t>Глава администрации  определяет время и место проведения совещания.</w:t>
      </w:r>
    </w:p>
    <w:p w:rsidR="002E457C" w:rsidRDefault="00E347EF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87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64. </w:t>
      </w:r>
      <w:r w:rsidR="002E457C">
        <w:rPr>
          <w:b w:val="0"/>
          <w:spacing w:val="0"/>
          <w:sz w:val="24"/>
          <w:szCs w:val="24"/>
        </w:rPr>
        <w:t>Уполномоченный орган извещает всех заинтересованных лиц о дате, времени и месте проведения  совещания не позднее, чем за 5 рабочих дней до дня его проведения.</w:t>
      </w:r>
    </w:p>
    <w:p w:rsidR="002E457C" w:rsidRDefault="00E347EF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87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65. </w:t>
      </w:r>
      <w:r w:rsidR="002E457C">
        <w:rPr>
          <w:b w:val="0"/>
          <w:spacing w:val="0"/>
          <w:sz w:val="24"/>
          <w:szCs w:val="24"/>
        </w:rPr>
        <w:t>Председательствует на совещании глава администрации.</w:t>
      </w:r>
    </w:p>
    <w:p w:rsidR="002E457C" w:rsidRDefault="00E347EF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87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66. </w:t>
      </w:r>
      <w:r w:rsidR="002E457C">
        <w:rPr>
          <w:b w:val="0"/>
          <w:spacing w:val="0"/>
          <w:sz w:val="24"/>
          <w:szCs w:val="24"/>
        </w:rPr>
        <w:t>Принимаемые на совещании решения оформляются протоколом. Протокол должен быть составлен уполномоченным органом не позднее 3 рабочих дней с даты проведения   совещания и направлен  всем участникам.</w:t>
      </w:r>
    </w:p>
    <w:p w:rsidR="002E457C" w:rsidRDefault="002E457C" w:rsidP="002E457C">
      <w:pPr>
        <w:pStyle w:val="33"/>
        <w:shd w:val="clear" w:color="auto" w:fill="auto"/>
        <w:tabs>
          <w:tab w:val="left" w:pos="3895"/>
        </w:tabs>
        <w:spacing w:before="0" w:after="0" w:line="240" w:lineRule="auto"/>
        <w:ind w:right="-187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     67.  Решение, принятое по результатам совещания, является обязательным для органов местного самоуправления и подлежит исполнению в срок, указанный в протоколе.</w:t>
      </w:r>
    </w:p>
    <w:p w:rsidR="002E457C" w:rsidRDefault="002E457C" w:rsidP="002E457C">
      <w:pPr>
        <w:autoSpaceDE w:val="0"/>
        <w:autoSpaceDN w:val="0"/>
        <w:adjustRightInd w:val="0"/>
        <w:ind w:firstLine="540"/>
        <w:jc w:val="both"/>
      </w:pPr>
    </w:p>
    <w:p w:rsidR="002E457C" w:rsidRPr="00E347EF" w:rsidRDefault="002E457C" w:rsidP="00E347EF">
      <w:pPr>
        <w:ind w:firstLine="567"/>
        <w:jc w:val="center"/>
        <w:rPr>
          <w:sz w:val="20"/>
          <w:szCs w:val="20"/>
        </w:rPr>
      </w:pPr>
      <w:r>
        <w:t>______________</w:t>
      </w:r>
      <w:r>
        <w:br w:type="page"/>
      </w:r>
      <w:r w:rsidR="00E347EF">
        <w:t xml:space="preserve">                                     </w:t>
      </w:r>
      <w:r w:rsidRPr="00E347EF">
        <w:rPr>
          <w:sz w:val="20"/>
          <w:szCs w:val="20"/>
        </w:rPr>
        <w:t>Приложение № 1</w:t>
      </w:r>
    </w:p>
    <w:p w:rsidR="00E347EF" w:rsidRDefault="002E457C" w:rsidP="00E347EF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E347EF">
        <w:rPr>
          <w:sz w:val="20"/>
          <w:szCs w:val="20"/>
        </w:rPr>
        <w:t xml:space="preserve">к </w:t>
      </w:r>
      <w:hyperlink r:id="rId20" w:anchor="Par32" w:history="1">
        <w:r w:rsidRPr="00E347EF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Pr="00E347EF">
        <w:rPr>
          <w:b/>
          <w:sz w:val="20"/>
          <w:szCs w:val="20"/>
        </w:rPr>
        <w:t>у</w:t>
      </w:r>
      <w:r w:rsidRPr="00E347EF">
        <w:rPr>
          <w:sz w:val="20"/>
          <w:szCs w:val="20"/>
        </w:rPr>
        <w:t xml:space="preserve"> проведения оценки регулирующего</w:t>
      </w:r>
    </w:p>
    <w:p w:rsidR="002E457C" w:rsidRPr="00E347EF" w:rsidRDefault="002E457C" w:rsidP="00E347EF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E347EF">
        <w:rPr>
          <w:sz w:val="20"/>
          <w:szCs w:val="20"/>
        </w:rPr>
        <w:t xml:space="preserve"> воздействия проектов муниципальных нормативных правовых актов </w:t>
      </w:r>
      <w:r w:rsidRPr="00E347EF">
        <w:rPr>
          <w:bCs/>
          <w:sz w:val="20"/>
          <w:szCs w:val="20"/>
        </w:rPr>
        <w:t xml:space="preserve"> </w:t>
      </w:r>
      <w:r w:rsidRPr="00E347EF">
        <w:rPr>
          <w:sz w:val="20"/>
          <w:szCs w:val="20"/>
        </w:rPr>
        <w:t xml:space="preserve"> и экспертизы муниципальных нормативных  правовых актов муниципального образования «Сегежский муниципальный район», затрагивающих вопросы осуществления предпринимательской и инвестиционной деятельности</w:t>
      </w:r>
    </w:p>
    <w:p w:rsidR="002E457C" w:rsidRDefault="002E457C" w:rsidP="00E347EF">
      <w:pPr>
        <w:widowControl w:val="0"/>
        <w:autoSpaceDE w:val="0"/>
        <w:autoSpaceDN w:val="0"/>
        <w:adjustRightInd w:val="0"/>
        <w:ind w:left="4956"/>
        <w:jc w:val="right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 о проведении публичного обсуждения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</w:pPr>
    </w:p>
    <w:p w:rsidR="002E457C" w:rsidRDefault="002E457C" w:rsidP="002E457C">
      <w:pPr>
        <w:widowControl w:val="0"/>
        <w:autoSpaceDE w:val="0"/>
        <w:autoSpaceDN w:val="0"/>
        <w:adjustRightInd w:val="0"/>
      </w:pPr>
    </w:p>
    <w:p w:rsidR="002E457C" w:rsidRDefault="002E457C" w:rsidP="002E457C">
      <w:pPr>
        <w:ind w:firstLine="708"/>
        <w:jc w:val="both"/>
      </w:pPr>
      <w:r>
        <w:t>Настоящим____________________________________________________________ уведомляет о проведении публичного обсуждения в целях оценки регулирующего воздействия проекта__________________________________________________________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Разработчик проекта: _______________________________________________________</w:t>
      </w:r>
      <w:r>
        <w:t xml:space="preserve">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Сроки проведения публичных обсуждений</w:t>
      </w:r>
      <w:r>
        <w:t>: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«__» ______ 201__ года - «__» __________  201__ года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Способ направления ответов:________________________________________________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Контактное лицо по вопросам заполнения формы запроса и его отправки: ___________________________________________________________________________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Прилагаемые к уведомлению документы: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1) проект___________________________________________________________________</w:t>
      </w:r>
    </w:p>
    <w:p w:rsidR="002E457C" w:rsidRDefault="002E457C" w:rsidP="002E457C">
      <w:pPr>
        <w:jc w:val="both"/>
      </w:pPr>
      <w:r>
        <w:t>2) пояснительная записка к проекту____________________________________________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Комментарий______________________________________________________________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E347EF" w:rsidRDefault="00E347EF" w:rsidP="002E457C">
      <w:pPr>
        <w:ind w:firstLine="567"/>
        <w:jc w:val="right"/>
        <w:rPr>
          <w:b/>
        </w:rPr>
      </w:pPr>
    </w:p>
    <w:p w:rsidR="002E457C" w:rsidRPr="00E347EF" w:rsidRDefault="00E347EF" w:rsidP="00E347EF">
      <w:pPr>
        <w:tabs>
          <w:tab w:val="left" w:pos="4395"/>
          <w:tab w:val="left" w:pos="6237"/>
        </w:tabs>
        <w:ind w:firstLine="567"/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</w:t>
      </w:r>
      <w:r w:rsidR="002E457C" w:rsidRPr="00E347EF">
        <w:rPr>
          <w:sz w:val="20"/>
          <w:szCs w:val="20"/>
        </w:rPr>
        <w:t>Приложение № 2</w:t>
      </w:r>
    </w:p>
    <w:p w:rsidR="00E347EF" w:rsidRDefault="00E347EF" w:rsidP="00E347E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457C" w:rsidRPr="00E347EF">
        <w:rPr>
          <w:sz w:val="20"/>
          <w:szCs w:val="20"/>
        </w:rPr>
        <w:t xml:space="preserve">к </w:t>
      </w:r>
      <w:hyperlink r:id="rId21" w:anchor="Par32" w:history="1">
        <w:r w:rsidR="002E457C" w:rsidRPr="00E347EF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="002E457C" w:rsidRPr="00E347EF">
        <w:rPr>
          <w:b/>
          <w:sz w:val="20"/>
          <w:szCs w:val="20"/>
        </w:rPr>
        <w:t>у</w:t>
      </w:r>
      <w:r w:rsidR="002E457C" w:rsidRPr="00E347EF">
        <w:rPr>
          <w:sz w:val="20"/>
          <w:szCs w:val="20"/>
        </w:rPr>
        <w:t xml:space="preserve"> проведения оценки регулирующего</w:t>
      </w:r>
    </w:p>
    <w:p w:rsidR="00E347EF" w:rsidRDefault="00E347EF" w:rsidP="00E347EF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457C" w:rsidRPr="00E347EF">
        <w:rPr>
          <w:sz w:val="20"/>
          <w:szCs w:val="20"/>
        </w:rPr>
        <w:t>воздействия проектов муниципальных нормативных</w:t>
      </w:r>
    </w:p>
    <w:p w:rsidR="00E347EF" w:rsidRDefault="002E457C" w:rsidP="00E347EF">
      <w:pPr>
        <w:autoSpaceDE w:val="0"/>
        <w:autoSpaceDN w:val="0"/>
        <w:adjustRightInd w:val="0"/>
        <w:ind w:left="4395"/>
        <w:rPr>
          <w:sz w:val="20"/>
          <w:szCs w:val="20"/>
        </w:rPr>
      </w:pPr>
      <w:r w:rsidRPr="00E347EF">
        <w:rPr>
          <w:sz w:val="20"/>
          <w:szCs w:val="20"/>
        </w:rPr>
        <w:t xml:space="preserve">правовых актов </w:t>
      </w:r>
      <w:r w:rsidRPr="00E347EF">
        <w:rPr>
          <w:bCs/>
          <w:sz w:val="20"/>
          <w:szCs w:val="20"/>
        </w:rPr>
        <w:t xml:space="preserve"> </w:t>
      </w:r>
      <w:r w:rsidRPr="00E347EF">
        <w:rPr>
          <w:sz w:val="20"/>
          <w:szCs w:val="20"/>
        </w:rPr>
        <w:t xml:space="preserve"> и экспертизы муниципальных </w:t>
      </w:r>
      <w:r w:rsidR="00E347EF">
        <w:rPr>
          <w:sz w:val="20"/>
          <w:szCs w:val="20"/>
        </w:rPr>
        <w:t xml:space="preserve">   </w:t>
      </w:r>
      <w:r w:rsidRPr="00E347EF">
        <w:rPr>
          <w:sz w:val="20"/>
          <w:szCs w:val="20"/>
        </w:rPr>
        <w:t>нормативных  правовых актов муниципального</w:t>
      </w:r>
    </w:p>
    <w:p w:rsidR="00E347EF" w:rsidRDefault="00E347EF" w:rsidP="00E347EF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457C" w:rsidRPr="00E347EF">
        <w:rPr>
          <w:sz w:val="20"/>
          <w:szCs w:val="20"/>
        </w:rPr>
        <w:t>образования «Сегежский муниципальный район»,</w:t>
      </w:r>
    </w:p>
    <w:p w:rsidR="00E347EF" w:rsidRDefault="00E347EF" w:rsidP="00E347EF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457C" w:rsidRPr="00E347EF">
        <w:rPr>
          <w:sz w:val="20"/>
          <w:szCs w:val="20"/>
        </w:rPr>
        <w:t>затрагивающих вопросы осуществления</w:t>
      </w:r>
    </w:p>
    <w:p w:rsidR="002E457C" w:rsidRPr="00E347EF" w:rsidRDefault="00E347EF" w:rsidP="00E347EF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457C" w:rsidRPr="00E347EF">
        <w:rPr>
          <w:sz w:val="20"/>
          <w:szCs w:val="20"/>
        </w:rPr>
        <w:t>предпринимательской и инвестиционной деятельности</w:t>
      </w:r>
    </w:p>
    <w:p w:rsidR="002E457C" w:rsidRDefault="002E457C" w:rsidP="002E457C">
      <w:pPr>
        <w:widowControl w:val="0"/>
        <w:autoSpaceDE w:val="0"/>
        <w:autoSpaceDN w:val="0"/>
        <w:adjustRightInd w:val="0"/>
        <w:ind w:firstLine="709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ВОПРОСОВ В РАМКАХ ПРОВЕДЕНИЯ ПУБЛИЧНЫХ ОБСУЖДЕНИЙ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7EF" w:rsidRDefault="00E347EF" w:rsidP="00E347EF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E347EF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По</w:t>
      </w:r>
      <w:r>
        <w:rPr>
          <w:b/>
        </w:rPr>
        <w:t xml:space="preserve"> </w:t>
      </w:r>
      <w:r>
        <w:t>проекту_______________________</w:t>
      </w:r>
      <w:r w:rsidR="00E347EF">
        <w:t>_______________________________</w:t>
      </w:r>
      <w:r>
        <w:t>____</w:t>
      </w:r>
      <w:r>
        <w:rPr>
          <w:b/>
        </w:rPr>
        <w:t xml:space="preserve"> 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Пожалуйста, заполните и направьте данную форму по электронной почте на адрес  ____________________________ </w:t>
      </w:r>
      <w:r w:rsidR="00E347EF">
        <w:t xml:space="preserve">  </w:t>
      </w:r>
      <w:r>
        <w:t xml:space="preserve"> не позднее </w:t>
      </w:r>
      <w:r w:rsidR="00E347EF">
        <w:t xml:space="preserve">   </w:t>
      </w:r>
      <w:r>
        <w:t>«</w:t>
      </w:r>
      <w:r w:rsidR="00E347EF">
        <w:t xml:space="preserve"> </w:t>
      </w:r>
      <w:r>
        <w:t>____</w:t>
      </w:r>
      <w:r w:rsidR="00E347EF">
        <w:t xml:space="preserve"> </w:t>
      </w:r>
      <w:r>
        <w:t xml:space="preserve">» ____________ </w:t>
      </w:r>
      <w:r w:rsidR="00E347EF">
        <w:t xml:space="preserve"> </w:t>
      </w:r>
      <w:r>
        <w:t>201</w:t>
      </w:r>
      <w:r w:rsidR="00E347EF">
        <w:t xml:space="preserve"> </w:t>
      </w:r>
      <w:r>
        <w:t xml:space="preserve">__ </w:t>
      </w:r>
      <w:r w:rsidR="00E347EF">
        <w:t xml:space="preserve"> </w:t>
      </w:r>
      <w:r>
        <w:t>года.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Контактная информация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По Вашему желанию укажите: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Название организации  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Сферу деятельности организации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Ф.И.О. контактного лица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Номер контактного телефона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Адрес электронной почты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1. На решение какой проблемы, на Ваш взгляд, направлено предлагаемое  муниципальное регулирование? Актуальна ли данная проблема сегодня?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2. 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и/или более эффективны?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4. Какие, по Вашей оценке, субъекты предпринимательской и (или) инвестиционной деятельности будут затронуты предлагаемым муниципальным  регулированием (по видам субъектов, по отраслям, по количеству таких субъектов в вашем районе или городе и прочее)?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5. Повлияет ли введение предлагаемого муниципального регулирования на конкурентную среду в отрасли? Если да, то как? Приведите, по возможности, количественные оценки.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6. Существуют ли в предлагаемом 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К каким последствиям может привести принятие нового муниципального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Приведите конкретные примеры.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 xml:space="preserve">7.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 xml:space="preserve">8. Какие, на Ваш взгляд, могут возникнуть проблемы и трудности с контролем соблюдения требований и норм, вводимых новым  муниципальным регулированием?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9. Требуется ли переходный период для вступления в силу предлагаемого 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 xml:space="preserve">10. Какие, на Ваш взгляд, целесообразно применить исключения по введению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 xml:space="preserve"> муниципального регулирования в отношении отдельных групп лиц? Приведите соответствующее обоснование.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  <w: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E347EF" w:rsidRDefault="00E347EF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</w:pPr>
      <w:r>
        <w:t>____________________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widowControl w:val="0"/>
        <w:autoSpaceDE w:val="0"/>
        <w:autoSpaceDN w:val="0"/>
        <w:adjustRightInd w:val="0"/>
        <w:jc w:val="center"/>
      </w:pPr>
    </w:p>
    <w:p w:rsidR="002E457C" w:rsidRDefault="002E457C" w:rsidP="002E457C">
      <w:pPr>
        <w:rPr>
          <w:lang w:eastAsia="en-US"/>
        </w:rPr>
      </w:pPr>
    </w:p>
    <w:p w:rsidR="002E457C" w:rsidRDefault="002E457C" w:rsidP="002E457C"/>
    <w:p w:rsidR="002E457C" w:rsidRDefault="002E457C" w:rsidP="002E457C"/>
    <w:p w:rsidR="002E457C" w:rsidRDefault="002E457C" w:rsidP="002E457C"/>
    <w:p w:rsidR="002E457C" w:rsidRDefault="002E457C" w:rsidP="002E457C"/>
    <w:p w:rsidR="002E457C" w:rsidRPr="00E347EF" w:rsidRDefault="002E457C" w:rsidP="00E347EF">
      <w:pPr>
        <w:jc w:val="center"/>
        <w:rPr>
          <w:sz w:val="20"/>
          <w:szCs w:val="20"/>
        </w:rPr>
      </w:pPr>
      <w:r w:rsidRPr="00E347EF">
        <w:rPr>
          <w:sz w:val="20"/>
          <w:szCs w:val="20"/>
        </w:rPr>
        <w:t>Приложение № 3</w:t>
      </w:r>
    </w:p>
    <w:p w:rsidR="00E347EF" w:rsidRDefault="002E457C" w:rsidP="00E347EF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E347EF">
        <w:rPr>
          <w:sz w:val="20"/>
          <w:szCs w:val="20"/>
        </w:rPr>
        <w:t xml:space="preserve">к </w:t>
      </w:r>
      <w:hyperlink r:id="rId22" w:anchor="Par32" w:history="1">
        <w:r w:rsidRPr="00E347EF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Pr="00E347EF">
        <w:rPr>
          <w:b/>
          <w:sz w:val="20"/>
          <w:szCs w:val="20"/>
        </w:rPr>
        <w:t>у</w:t>
      </w:r>
      <w:r w:rsidRPr="00E347EF">
        <w:rPr>
          <w:sz w:val="20"/>
          <w:szCs w:val="20"/>
        </w:rPr>
        <w:t xml:space="preserve"> проведения оценки регулирующего воздействия проектов муниципальных нормативных правовых актов </w:t>
      </w:r>
      <w:r w:rsidRPr="00E347EF">
        <w:rPr>
          <w:bCs/>
          <w:sz w:val="20"/>
          <w:szCs w:val="20"/>
        </w:rPr>
        <w:t xml:space="preserve"> </w:t>
      </w:r>
      <w:r w:rsidRPr="00E347EF">
        <w:rPr>
          <w:sz w:val="20"/>
          <w:szCs w:val="20"/>
        </w:rPr>
        <w:t xml:space="preserve"> и</w:t>
      </w:r>
    </w:p>
    <w:p w:rsidR="00E347EF" w:rsidRDefault="00E347EF" w:rsidP="00E347EF">
      <w:pPr>
        <w:autoSpaceDE w:val="0"/>
        <w:autoSpaceDN w:val="0"/>
        <w:adjustRightInd w:val="0"/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457C" w:rsidRPr="00E347EF">
        <w:rPr>
          <w:sz w:val="20"/>
          <w:szCs w:val="20"/>
        </w:rPr>
        <w:t>экспертизы муниципальных правовых актов муниципального</w:t>
      </w:r>
    </w:p>
    <w:p w:rsidR="002E457C" w:rsidRPr="00E347EF" w:rsidRDefault="002E457C" w:rsidP="00E347EF">
      <w:pPr>
        <w:autoSpaceDE w:val="0"/>
        <w:autoSpaceDN w:val="0"/>
        <w:adjustRightInd w:val="0"/>
        <w:ind w:left="3828"/>
        <w:rPr>
          <w:sz w:val="20"/>
          <w:szCs w:val="20"/>
        </w:rPr>
      </w:pPr>
      <w:r w:rsidRPr="00E347EF">
        <w:rPr>
          <w:sz w:val="20"/>
          <w:szCs w:val="20"/>
        </w:rPr>
        <w:t xml:space="preserve">образования «Сегежский муниципальный район», </w:t>
      </w:r>
      <w:r w:rsidR="00E347EF">
        <w:rPr>
          <w:sz w:val="20"/>
          <w:szCs w:val="20"/>
        </w:rPr>
        <w:t xml:space="preserve"> </w:t>
      </w:r>
      <w:r w:rsidRPr="00E347EF">
        <w:rPr>
          <w:sz w:val="20"/>
          <w:szCs w:val="20"/>
        </w:rPr>
        <w:t>затрагивающих вопросы осуществления предпринимательской и инвестиционной деятельности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right"/>
      </w:pPr>
    </w:p>
    <w:p w:rsidR="00E347EF" w:rsidRDefault="00E347EF" w:rsidP="002E457C">
      <w:pPr>
        <w:widowControl w:val="0"/>
        <w:autoSpaceDE w:val="0"/>
        <w:autoSpaceDN w:val="0"/>
        <w:adjustRightInd w:val="0"/>
        <w:jc w:val="right"/>
      </w:pP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30"/>
      <w:bookmarkEnd w:id="9"/>
      <w:r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2E457C" w:rsidRPr="00E347EF" w:rsidRDefault="002E457C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7EF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 муниципального нормативного правового акта</w:t>
      </w:r>
      <w:r w:rsidR="00E347EF" w:rsidRPr="00E347EF">
        <w:rPr>
          <w:rFonts w:ascii="Times New Roman" w:hAnsi="Times New Roman" w:cs="Times New Roman"/>
          <w:sz w:val="24"/>
          <w:szCs w:val="24"/>
        </w:rPr>
        <w:t xml:space="preserve"> </w:t>
      </w:r>
      <w:r w:rsidRPr="00E347EF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E347EF" w:rsidRPr="00E347EF" w:rsidRDefault="00E347EF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4"/>
      <w:bookmarkEnd w:id="10"/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Орган-разработчик: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"__" ________ 20_ г.; окончание: "__" _______ 20_ г.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 __________,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учтено: полностью: ______________, учтено частично: ________________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Контактная информация исполнителя в органе-разработчике: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 Адрес электронной почты: ____________________________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73"/>
      <w:bookmarkEnd w:id="11"/>
      <w:r>
        <w:rPr>
          <w:rFonts w:ascii="Times New Roman" w:hAnsi="Times New Roman" w:cs="Times New Roman"/>
          <w:sz w:val="24"/>
          <w:szCs w:val="24"/>
        </w:rPr>
        <w:t xml:space="preserve">    2.  Описание проблемы, на решение которой направлено предлагаемое правовое регулирование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  проблемы, их количественная оценка: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  проблемы   и   факторы, поддерживающие   ее существование: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муниципальных образованиях: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0"/>
      <w:bookmarkEnd w:id="12"/>
      <w:r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8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43"/>
        <w:gridCol w:w="2648"/>
        <w:gridCol w:w="4564"/>
      </w:tblGrid>
      <w:tr w:rsidR="002E457C" w:rsidTr="002E457C">
        <w:trPr>
          <w:trHeight w:val="79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3.1. Цели предлагаемого правового регулирования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3" w:name="Par514"/>
            <w:bookmarkEnd w:id="13"/>
            <w:r>
              <w:t>3.2. Сроки достижения целей предлагаемого правового регулирования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3.3. Периодичность мониторинга достижения целей предлагаемого правового регулирования</w:t>
            </w:r>
          </w:p>
        </w:tc>
      </w:tr>
      <w:tr w:rsidR="002E457C" w:rsidTr="002E457C">
        <w:trPr>
          <w:trHeight w:val="27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(Цель 1)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rPr>
          <w:trHeight w:val="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(Цель 2)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rPr>
          <w:trHeight w:val="27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(Цель №)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347EF" w:rsidRDefault="00E347EF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указывается нормативный правовой акт 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tbl>
      <w:tblPr>
        <w:tblW w:w="98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69"/>
        <w:gridCol w:w="3062"/>
        <w:gridCol w:w="1621"/>
        <w:gridCol w:w="3303"/>
      </w:tblGrid>
      <w:tr w:rsidR="002E457C" w:rsidTr="002E457C">
        <w:trPr>
          <w:trHeight w:val="133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3.4.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4" w:name="Par535"/>
            <w:bookmarkEnd w:id="14"/>
            <w:r>
              <w:t>3.5.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3.6. Ед. измерения индикаторов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5" w:name="Par537"/>
            <w:bookmarkEnd w:id="15"/>
            <w:r>
              <w:t>3.7. Целевые значения индикаторов по годам</w:t>
            </w:r>
          </w:p>
        </w:tc>
      </w:tr>
      <w:tr w:rsidR="002E457C" w:rsidTr="002E457C">
        <w:trPr>
          <w:trHeight w:val="2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(Цель 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(Индикатор 1.1)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rPr>
          <w:trHeight w:val="26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(Индикатор 1.№)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rPr>
          <w:trHeight w:val="2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(Цель №)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(Индикатор №.1)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rPr>
          <w:trHeight w:val="26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(Индикатор №.№)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Методы расчета индикаторов достижения целей предлагаемого правового регулирования, источники информации для расчетов: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Оценка затрат на проведение мониторинга достижения целей предлагаемого правового регулирования:</w:t>
      </w:r>
    </w:p>
    <w:p w:rsidR="002E457C" w:rsidRDefault="002E457C" w:rsidP="002E457C">
      <w:pPr>
        <w:widowControl w:val="0"/>
        <w:autoSpaceDE w:val="0"/>
        <w:autoSpaceDN w:val="0"/>
        <w:adjustRightInd w:val="0"/>
        <w:jc w:val="both"/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13"/>
      <w:bookmarkStart w:id="17" w:name="Par564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8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50"/>
        <w:gridCol w:w="3062"/>
        <w:gridCol w:w="2943"/>
      </w:tblGrid>
      <w:tr w:rsidR="002E457C" w:rsidTr="002E457C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8" w:name="Par567"/>
            <w:bookmarkEnd w:id="18"/>
            <w: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4.2. Количество участников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4.3. Источники данных</w:t>
            </w:r>
          </w:p>
        </w:tc>
      </w:tr>
      <w:tr w:rsidR="002E457C" w:rsidTr="002E457C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(Группа 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(Группа 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(Группа 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80"/>
      <w:bookmarkEnd w:id="19"/>
      <w:r>
        <w:rPr>
          <w:rFonts w:ascii="Times New Roman" w:hAnsi="Times New Roman" w:cs="Times New Roman"/>
          <w:sz w:val="24"/>
          <w:szCs w:val="24"/>
        </w:rPr>
        <w:t>5. Изменение   функций (полномочий, обязанностей, прав) органов местного самоуправления Сегежского муниципального района, а также порядка их реализации в связи с введением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3"/>
      <w:bookmarkEnd w:id="20"/>
      <w:r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Сегежского муниципального района, связанных с введением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51"/>
      <w:bookmarkEnd w:id="21"/>
      <w:r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48"/>
        <w:gridCol w:w="3783"/>
        <w:gridCol w:w="2702"/>
        <w:gridCol w:w="1322"/>
      </w:tblGrid>
      <w:tr w:rsidR="002E457C" w:rsidTr="002E457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496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EF">
              <w:rPr>
                <w:sz w:val="22"/>
                <w:szCs w:val="22"/>
              </w:rPr>
              <w:t xml:space="preserve">7.1. Группы потенциальных адресатов предлагаемого правового регулирования </w:t>
            </w:r>
          </w:p>
          <w:p w:rsidR="00E347EF" w:rsidRPr="00E347EF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EF">
              <w:rPr>
                <w:sz w:val="22"/>
                <w:szCs w:val="22"/>
              </w:rPr>
              <w:t xml:space="preserve">(в соответствии с </w:t>
            </w:r>
          </w:p>
          <w:p w:rsidR="002E457C" w:rsidRPr="00E347EF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23" w:anchor="Par567" w:history="1">
              <w:r w:rsidRPr="00E347EF">
                <w:rPr>
                  <w:rStyle w:val="a5"/>
                  <w:b w:val="0"/>
                  <w:color w:val="auto"/>
                  <w:sz w:val="22"/>
                  <w:szCs w:val="22"/>
                </w:rPr>
                <w:t>п. 4.1</w:t>
              </w:r>
            </w:hyperlink>
            <w:r w:rsidRPr="00E347EF">
              <w:rPr>
                <w:b/>
                <w:sz w:val="22"/>
                <w:szCs w:val="22"/>
              </w:rPr>
              <w:t xml:space="preserve"> </w:t>
            </w:r>
            <w:r w:rsidRPr="00E347EF">
              <w:rPr>
                <w:sz w:val="22"/>
                <w:szCs w:val="22"/>
              </w:rPr>
              <w:t>сводного отчета)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Pr="00E347EF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7EF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Pr="00E347EF" w:rsidRDefault="002E457C" w:rsidP="00D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7EF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496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EF">
              <w:rPr>
                <w:sz w:val="22"/>
                <w:szCs w:val="22"/>
              </w:rPr>
              <w:t>7.4. Коли</w:t>
            </w:r>
            <w:r w:rsidR="00D54496">
              <w:rPr>
                <w:sz w:val="22"/>
                <w:szCs w:val="22"/>
              </w:rPr>
              <w:t>-</w:t>
            </w:r>
          </w:p>
          <w:p w:rsidR="002E457C" w:rsidRPr="00E347EF" w:rsidRDefault="002E457C" w:rsidP="00D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7EF">
              <w:rPr>
                <w:sz w:val="22"/>
                <w:szCs w:val="22"/>
              </w:rPr>
              <w:t>чественная оценка, млн. рублей</w:t>
            </w:r>
          </w:p>
        </w:tc>
      </w:tr>
      <w:tr w:rsidR="002E457C" w:rsidTr="00E347EF">
        <w:trPr>
          <w:trHeight w:val="10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Группа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E347EF">
        <w:trPr>
          <w:trHeight w:val="17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C" w:rsidRDefault="002E457C">
            <w:pPr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Группа 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C" w:rsidRDefault="002E457C">
            <w:pPr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82"/>
      <w:bookmarkEnd w:id="22"/>
      <w:r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02"/>
      <w:bookmarkEnd w:id="23"/>
      <w:r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tbl>
      <w:tblPr>
        <w:tblW w:w="98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51"/>
        <w:gridCol w:w="1367"/>
        <w:gridCol w:w="1560"/>
        <w:gridCol w:w="1277"/>
      </w:tblGrid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Вариант  3</w:t>
            </w:r>
          </w:p>
        </w:tc>
      </w:tr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9.1. Содержание варианта решения проблемы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9.4. Оценка расходов (доходов) бюджета Совета Сегежского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9.5. Оценка возможности достижения заявленных целей регулирования (</w:t>
            </w:r>
            <w:hyperlink r:id="rId24" w:anchor="Par510" w:history="1">
              <w:r w:rsidRPr="00D54496">
                <w:rPr>
                  <w:rStyle w:val="a5"/>
                  <w:b w:val="0"/>
                  <w:color w:val="auto"/>
                </w:rPr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E457C" w:rsidTr="002E457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9.6. Оценка рисков неблагоприятных последствий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57C" w:rsidRDefault="002E45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33"/>
      <w:bookmarkEnd w:id="24"/>
      <w:r>
        <w:rPr>
          <w:rFonts w:ascii="Times New Roman" w:hAnsi="Times New Roman" w:cs="Times New Roman"/>
          <w:sz w:val="24"/>
          <w:szCs w:val="24"/>
        </w:rPr>
        <w:t>9.7.  Обоснование выбора предпочтительного варианта решения выявленной проблемы: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 Детальное описание предлагаемого варианта решения проблемы: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741"/>
      <w:bookmarkEnd w:id="25"/>
      <w:r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 Предполагаемая дата вступления в силу нормативного правового акта: (если положения вводятся в действие в разное время, указывается статья/пункт проекта акта и дата введения).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 Необходимость установления переходного периода и (или) отсрочки введения предлагаемого правового регулирования: есть (нет)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срок переходного периода: _____________ дней с момента принятия проекта нормативного правового акта;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отсрочка введения предлагаемого правового регулирования: ________ дней с момента принятия проекта нормативного правового акта.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    Необходимость     распространения     предлагаемого     правового регулирования на ранее возникшие отношения: есть (нет).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_______ дней с момента принятия проекта нормативного правового акта.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 Обоснование необходимости   установления  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771"/>
      <w:bookmarkEnd w:id="26"/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    _____________ </w:t>
      </w:r>
      <w:r w:rsidR="00D54496">
        <w:rPr>
          <w:rFonts w:ascii="Times New Roman" w:hAnsi="Times New Roman" w:cs="Times New Roman"/>
          <w:sz w:val="24"/>
          <w:szCs w:val="24"/>
        </w:rPr>
        <w:t xml:space="preserve">       _____________________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D54496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(подпись)                           (инициалы, фамилия)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(дата)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Pr="00D54496" w:rsidRDefault="002E457C" w:rsidP="00D54496">
      <w:pPr>
        <w:ind w:left="3540" w:firstLine="708"/>
        <w:rPr>
          <w:sz w:val="20"/>
          <w:szCs w:val="20"/>
        </w:rPr>
      </w:pPr>
      <w:r w:rsidRPr="00D54496">
        <w:rPr>
          <w:sz w:val="20"/>
          <w:szCs w:val="20"/>
        </w:rPr>
        <w:t>Приложение № 4</w:t>
      </w:r>
    </w:p>
    <w:p w:rsidR="002E457C" w:rsidRPr="00D54496" w:rsidRDefault="002E457C" w:rsidP="00D54496">
      <w:pPr>
        <w:widowControl w:val="0"/>
        <w:tabs>
          <w:tab w:val="left" w:pos="5670"/>
        </w:tabs>
        <w:autoSpaceDE w:val="0"/>
        <w:autoSpaceDN w:val="0"/>
        <w:adjustRightInd w:val="0"/>
        <w:ind w:left="4248"/>
        <w:rPr>
          <w:sz w:val="20"/>
          <w:szCs w:val="20"/>
        </w:rPr>
      </w:pPr>
      <w:r w:rsidRPr="00D54496">
        <w:rPr>
          <w:sz w:val="20"/>
          <w:szCs w:val="20"/>
        </w:rPr>
        <w:t>к</w:t>
      </w:r>
      <w:r w:rsidRPr="00D54496">
        <w:rPr>
          <w:b/>
          <w:sz w:val="20"/>
          <w:szCs w:val="20"/>
        </w:rPr>
        <w:t xml:space="preserve"> </w:t>
      </w:r>
      <w:hyperlink r:id="rId25" w:anchor="Par32" w:history="1">
        <w:r w:rsidRPr="00D54496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Pr="00D54496">
        <w:rPr>
          <w:b/>
          <w:sz w:val="20"/>
          <w:szCs w:val="20"/>
        </w:rPr>
        <w:t>у</w:t>
      </w:r>
      <w:r w:rsidRPr="00D54496">
        <w:rPr>
          <w:sz w:val="20"/>
          <w:szCs w:val="20"/>
        </w:rPr>
        <w:t xml:space="preserve"> проведения оценки регулирующего воздействия проектов муниципальных нормативных правовых актов </w:t>
      </w:r>
      <w:r w:rsidRPr="00D54496">
        <w:rPr>
          <w:bCs/>
          <w:sz w:val="20"/>
          <w:szCs w:val="20"/>
        </w:rPr>
        <w:t xml:space="preserve"> </w:t>
      </w:r>
      <w:r w:rsidRPr="00D54496">
        <w:rPr>
          <w:sz w:val="20"/>
          <w:szCs w:val="20"/>
        </w:rPr>
        <w:t xml:space="preserve"> и экспертизы муниципальных нормативных  правовых актов муниципального образования «Сегежский муниципальный район», затрагивающих вопросы осуществления предпринимательской и инвестиционной деятельности</w:t>
      </w:r>
    </w:p>
    <w:p w:rsidR="002E457C" w:rsidRDefault="002E457C" w:rsidP="002E457C"/>
    <w:p w:rsidR="002E457C" w:rsidRDefault="002E457C" w:rsidP="002E457C">
      <w:pPr>
        <w:jc w:val="center"/>
        <w:rPr>
          <w:b/>
        </w:rPr>
      </w:pPr>
      <w:r>
        <w:rPr>
          <w:b/>
        </w:rPr>
        <w:t>Справка</w:t>
      </w: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поступивших предложениях в связи с размещением уведомления </w:t>
      </w: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публичного обсуждения проекта муниципального нормативного правового акта</w:t>
      </w: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акта:</w:t>
      </w:r>
    </w:p>
    <w:p w:rsidR="002E457C" w:rsidRDefault="002E457C" w:rsidP="002E457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</w:t>
      </w:r>
    </w:p>
    <w:p w:rsidR="002E457C" w:rsidRDefault="002E457C" w:rsidP="002E45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E457C" w:rsidRDefault="002E457C" w:rsidP="002E457C">
      <w:pPr>
        <w:jc w:val="both"/>
      </w:pPr>
      <w:r>
        <w:t>2. Наименование разработчика проекта муниципального нормативного правового акта:____________________________________________________________________</w:t>
      </w:r>
    </w:p>
    <w:p w:rsidR="00D54496" w:rsidRDefault="00D54496" w:rsidP="002E45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969"/>
        <w:gridCol w:w="2048"/>
        <w:gridCol w:w="4699"/>
      </w:tblGrid>
      <w:tr w:rsidR="002E457C" w:rsidTr="002E457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 xml:space="preserve">Предложения, поступившие в рамках </w:t>
            </w:r>
          </w:p>
          <w:p w:rsidR="002E457C" w:rsidRDefault="002E457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публичных обсуждений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Комментарии</w:t>
            </w:r>
          </w:p>
          <w:p w:rsidR="002E457C" w:rsidRDefault="002E457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разработчика</w:t>
            </w:r>
          </w:p>
        </w:tc>
      </w:tr>
      <w:tr w:rsidR="002E457C" w:rsidTr="002E457C">
        <w:trPr>
          <w:trHeight w:val="7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Автор предложения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Содержание предложения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E457C" w:rsidTr="002E457C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spacing w:after="200" w:line="276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2E457C" w:rsidRDefault="002E457C" w:rsidP="002E45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_________            __________________________</w:t>
      </w:r>
    </w:p>
    <w:p w:rsidR="002E457C" w:rsidRDefault="002E457C" w:rsidP="002E457C">
      <w:pPr>
        <w:pStyle w:val="ConsPlusNonformat"/>
        <w:tabs>
          <w:tab w:val="left" w:pos="3828"/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(разработчик проекта)                                        (подпись)                          (расшифровка подписи)</w:t>
      </w:r>
    </w:p>
    <w:p w:rsidR="002E457C" w:rsidRDefault="002E457C" w:rsidP="002E457C">
      <w:pPr>
        <w:pStyle w:val="ConsPlusNonformat"/>
        <w:rPr>
          <w:rFonts w:ascii="Times New Roman" w:hAnsi="Times New Roman" w:cs="Times New Roman"/>
        </w:rPr>
      </w:pPr>
    </w:p>
    <w:p w:rsidR="002E457C" w:rsidRDefault="002E457C" w:rsidP="002E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457C" w:rsidRDefault="002E457C" w:rsidP="002E457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(дата)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D54496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57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96" w:rsidRDefault="00D54496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96" w:rsidRDefault="00D54496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Default="002E457C" w:rsidP="002E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7C" w:rsidRPr="00D54496" w:rsidRDefault="00D54496" w:rsidP="00D54496">
      <w:pPr>
        <w:pStyle w:val="22"/>
        <w:shd w:val="clear" w:color="auto" w:fill="auto"/>
        <w:ind w:left="2832" w:right="20" w:firstLine="708"/>
        <w:jc w:val="left"/>
        <w:rPr>
          <w:b w:val="0"/>
        </w:rPr>
      </w:pPr>
      <w:bookmarkStart w:id="27" w:name="Par394"/>
      <w:bookmarkEnd w:id="27"/>
      <w:r>
        <w:rPr>
          <w:b w:val="0"/>
          <w:color w:val="000000"/>
        </w:rPr>
        <w:t xml:space="preserve">         </w:t>
      </w:r>
      <w:r w:rsidR="002E457C" w:rsidRPr="00D54496">
        <w:rPr>
          <w:b w:val="0"/>
          <w:color w:val="000000"/>
        </w:rPr>
        <w:t>Приложение № 5</w:t>
      </w:r>
    </w:p>
    <w:p w:rsidR="00D54496" w:rsidRDefault="002E457C" w:rsidP="00D54496">
      <w:pPr>
        <w:pStyle w:val="10"/>
        <w:shd w:val="clear" w:color="auto" w:fill="auto"/>
        <w:ind w:left="3969" w:right="20"/>
        <w:jc w:val="left"/>
      </w:pPr>
      <w:r w:rsidRPr="00D54496">
        <w:t xml:space="preserve">к </w:t>
      </w:r>
      <w:hyperlink r:id="rId26" w:anchor="Par32" w:history="1">
        <w:r w:rsidRPr="00D54496">
          <w:rPr>
            <w:rStyle w:val="a5"/>
            <w:b w:val="0"/>
            <w:color w:val="auto"/>
          </w:rPr>
          <w:t>Порядк</w:t>
        </w:r>
      </w:hyperlink>
      <w:r w:rsidRPr="00D54496">
        <w:t>у проведения оценки регулирующего воздействия проектов муниципальных нормативных прав</w:t>
      </w:r>
      <w:r w:rsidR="00D54496">
        <w:t>овых актов</w:t>
      </w:r>
      <w:r w:rsidRPr="00D54496">
        <w:t xml:space="preserve"> и</w:t>
      </w:r>
    </w:p>
    <w:p w:rsidR="002E457C" w:rsidRPr="00D54496" w:rsidRDefault="002E457C" w:rsidP="00D54496">
      <w:pPr>
        <w:pStyle w:val="10"/>
        <w:shd w:val="clear" w:color="auto" w:fill="auto"/>
        <w:ind w:left="3969" w:right="20"/>
        <w:jc w:val="left"/>
      </w:pPr>
      <w:r w:rsidRPr="00D54496">
        <w:t>экспертизы муниципальных правовых актов муниципального образования «Сегежский муниципальный район», затрагивающих вопросы осуществления предпринимательской и инвестиционной деятельности</w:t>
      </w:r>
    </w:p>
    <w:p w:rsidR="002E457C" w:rsidRDefault="002E457C" w:rsidP="002E457C">
      <w:pPr>
        <w:pStyle w:val="10"/>
        <w:shd w:val="clear" w:color="auto" w:fill="auto"/>
        <w:spacing w:after="240"/>
        <w:ind w:left="3060" w:right="2380" w:firstLine="1600"/>
        <w:jc w:val="left"/>
        <w:rPr>
          <w:color w:val="000000"/>
          <w:sz w:val="22"/>
          <w:szCs w:val="22"/>
        </w:rPr>
      </w:pPr>
    </w:p>
    <w:p w:rsidR="002E457C" w:rsidRPr="00D54496" w:rsidRDefault="002E457C" w:rsidP="002E457C">
      <w:pPr>
        <w:pStyle w:val="10"/>
        <w:shd w:val="clear" w:color="auto" w:fill="auto"/>
        <w:spacing w:line="240" w:lineRule="auto"/>
        <w:ind w:left="3060" w:right="2380" w:firstLine="57"/>
        <w:jc w:val="center"/>
        <w:rPr>
          <w:b/>
          <w:color w:val="000000"/>
          <w:sz w:val="24"/>
          <w:szCs w:val="24"/>
        </w:rPr>
      </w:pPr>
      <w:r w:rsidRPr="00D54496">
        <w:rPr>
          <w:b/>
          <w:color w:val="000000"/>
          <w:sz w:val="24"/>
          <w:szCs w:val="24"/>
        </w:rPr>
        <w:t xml:space="preserve">Заключение </w:t>
      </w:r>
    </w:p>
    <w:p w:rsidR="002E457C" w:rsidRDefault="002E457C" w:rsidP="002E457C">
      <w:pPr>
        <w:pStyle w:val="10"/>
        <w:shd w:val="clear" w:color="auto" w:fill="auto"/>
        <w:tabs>
          <w:tab w:val="left" w:pos="9072"/>
        </w:tabs>
        <w:spacing w:line="240" w:lineRule="auto"/>
        <w:ind w:left="142" w:right="55" w:firstLine="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оценке регулирующего воздействия проекта</w:t>
      </w:r>
      <w:r w:rsidR="00D544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нормативного правового акта Сегежского муниципального района</w:t>
      </w:r>
    </w:p>
    <w:p w:rsidR="002E457C" w:rsidRDefault="002E457C" w:rsidP="002E457C">
      <w:pPr>
        <w:pStyle w:val="10"/>
        <w:shd w:val="clear" w:color="auto" w:fill="auto"/>
        <w:tabs>
          <w:tab w:val="left" w:pos="9072"/>
        </w:tabs>
        <w:spacing w:line="240" w:lineRule="auto"/>
        <w:ind w:left="142" w:right="55" w:firstLine="57"/>
        <w:jc w:val="center"/>
        <w:rPr>
          <w:color w:val="000000"/>
          <w:sz w:val="24"/>
          <w:szCs w:val="24"/>
        </w:rPr>
      </w:pPr>
    </w:p>
    <w:p w:rsidR="002E457C" w:rsidRDefault="002E457C" w:rsidP="002E457C">
      <w:pPr>
        <w:pStyle w:val="10"/>
        <w:shd w:val="clear" w:color="auto" w:fill="auto"/>
        <w:tabs>
          <w:tab w:val="left" w:pos="9072"/>
        </w:tabs>
        <w:spacing w:line="240" w:lineRule="auto"/>
        <w:ind w:right="55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№ ____ от _________</w:t>
      </w:r>
    </w:p>
    <w:p w:rsidR="002E457C" w:rsidRDefault="002E457C" w:rsidP="002E457C">
      <w:pPr>
        <w:pStyle w:val="10"/>
        <w:shd w:val="clear" w:color="auto" w:fill="auto"/>
        <w:tabs>
          <w:tab w:val="left" w:pos="9072"/>
        </w:tabs>
        <w:spacing w:line="240" w:lineRule="auto"/>
        <w:ind w:right="55"/>
        <w:jc w:val="left"/>
        <w:rPr>
          <w:color w:val="000000"/>
          <w:sz w:val="24"/>
          <w:szCs w:val="24"/>
        </w:rPr>
      </w:pPr>
    </w:p>
    <w:p w:rsidR="002E457C" w:rsidRDefault="002E457C" w:rsidP="002E457C">
      <w:pPr>
        <w:pStyle w:val="10"/>
        <w:shd w:val="clear" w:color="auto" w:fill="auto"/>
        <w:ind w:right="20"/>
        <w:jc w:val="center"/>
      </w:pPr>
      <w:r>
        <w:rPr>
          <w:color w:val="000000"/>
        </w:rPr>
        <w:t xml:space="preserve">        По результатам рассмотрения установлено, что при подготовке проекта нормативного правового</w:t>
      </w:r>
    </w:p>
    <w:p w:rsidR="002E457C" w:rsidRDefault="002E457C" w:rsidP="002E457C">
      <w:pPr>
        <w:pStyle w:val="10"/>
        <w:shd w:val="clear" w:color="auto" w:fill="auto"/>
        <w:tabs>
          <w:tab w:val="left" w:leader="underscore" w:pos="7774"/>
        </w:tabs>
        <w:ind w:left="60"/>
        <w:jc w:val="both"/>
      </w:pPr>
      <w:r>
        <w:rPr>
          <w:color w:val="000000"/>
        </w:rPr>
        <w:t>акта</w:t>
      </w:r>
      <w:r>
        <w:rPr>
          <w:color w:val="000000"/>
        </w:rPr>
        <w:tab/>
      </w:r>
    </w:p>
    <w:p w:rsidR="002E457C" w:rsidRDefault="002E457C" w:rsidP="002E457C">
      <w:pPr>
        <w:pStyle w:val="10"/>
        <w:shd w:val="clear" w:color="auto" w:fill="auto"/>
        <w:ind w:left="60" w:right="1420"/>
        <w:jc w:val="left"/>
        <w:rPr>
          <w:color w:val="000000"/>
        </w:rPr>
      </w:pPr>
      <w:r>
        <w:rPr>
          <w:color w:val="000000"/>
        </w:rPr>
        <w:t xml:space="preserve">            (наименование проекта муниципального нормативного правового акта) </w:t>
      </w:r>
    </w:p>
    <w:p w:rsidR="002E457C" w:rsidRDefault="002E457C" w:rsidP="002E457C">
      <w:pPr>
        <w:pStyle w:val="10"/>
        <w:shd w:val="clear" w:color="auto" w:fill="auto"/>
        <w:ind w:left="60" w:right="1420"/>
        <w:jc w:val="left"/>
      </w:pPr>
      <w:r>
        <w:rPr>
          <w:color w:val="000000"/>
        </w:rPr>
        <w:t>процедуры, предусмотренные Порядком, разработчиком соблюдены/не соблюдены.</w:t>
      </w:r>
    </w:p>
    <w:p w:rsidR="002E457C" w:rsidRDefault="002E457C" w:rsidP="002E457C">
      <w:pPr>
        <w:pStyle w:val="10"/>
        <w:shd w:val="clear" w:color="auto" w:fill="auto"/>
        <w:spacing w:line="240" w:lineRule="auto"/>
        <w:ind w:left="62" w:right="23" w:firstLine="340"/>
        <w:jc w:val="both"/>
        <w:rPr>
          <w:color w:val="000000"/>
        </w:rPr>
      </w:pPr>
      <w:r>
        <w:rPr>
          <w:color w:val="000000"/>
        </w:rPr>
        <w:t>Проект нормативного правового акта направлен разработчиком для подготовки настоящего заключения_____________________________________________________________.</w:t>
      </w:r>
    </w:p>
    <w:p w:rsidR="002E457C" w:rsidRDefault="002E457C" w:rsidP="002E457C">
      <w:pPr>
        <w:pStyle w:val="10"/>
        <w:shd w:val="clear" w:color="auto" w:fill="auto"/>
        <w:spacing w:line="240" w:lineRule="auto"/>
        <w:ind w:left="62" w:right="23" w:firstLine="340"/>
        <w:jc w:val="both"/>
      </w:pPr>
      <w:r>
        <w:rPr>
          <w:color w:val="000000"/>
        </w:rPr>
        <w:t xml:space="preserve">                                         (впервые/повторно)     </w:t>
      </w:r>
    </w:p>
    <w:p w:rsidR="002E457C" w:rsidRDefault="002E457C" w:rsidP="002E457C">
      <w:pPr>
        <w:pStyle w:val="10"/>
        <w:shd w:val="clear" w:color="auto" w:fill="auto"/>
        <w:ind w:left="60" w:right="20"/>
        <w:jc w:val="both"/>
      </w:pPr>
      <w:r>
        <w:rPr>
          <w:color w:val="000000"/>
        </w:rPr>
        <w:t>(информация о предшествующей подготовке заключений об оценке регулирующего воздействия проекта муниципального нормативного правового акта - указывается в случае направления разработчиком проекта акта повторно.)</w:t>
      </w:r>
    </w:p>
    <w:p w:rsidR="002E457C" w:rsidRDefault="002E457C" w:rsidP="002E457C">
      <w:pPr>
        <w:pStyle w:val="10"/>
        <w:shd w:val="clear" w:color="auto" w:fill="auto"/>
        <w:ind w:left="60" w:right="20" w:firstLine="340"/>
        <w:jc w:val="both"/>
      </w:pPr>
      <w:r>
        <w:rPr>
          <w:color w:val="000000"/>
        </w:rPr>
        <w:t>Информация об оценке регулирующего воздействия проекта муниципального нормативного правового акта размещена разработчиком на официальном сайте в информационно</w:t>
      </w:r>
      <w:r>
        <w:rPr>
          <w:color w:val="000000"/>
        </w:rPr>
        <w:softHyphen/>
        <w:t>телекоммуникационной сети Интернет по адресу:</w:t>
      </w:r>
    </w:p>
    <w:p w:rsidR="002E457C" w:rsidRDefault="002E457C" w:rsidP="002E457C">
      <w:pPr>
        <w:pStyle w:val="10"/>
        <w:shd w:val="clear" w:color="auto" w:fill="auto"/>
        <w:tabs>
          <w:tab w:val="left" w:leader="underscore" w:pos="4577"/>
        </w:tabs>
        <w:ind w:left="60"/>
        <w:jc w:val="both"/>
      </w:pPr>
      <w:r>
        <w:rPr>
          <w:color w:val="000000"/>
        </w:rPr>
        <w:tab/>
        <w:t xml:space="preserve"> (полный электронный адрес размещения проекта).</w:t>
      </w:r>
    </w:p>
    <w:p w:rsidR="002E457C" w:rsidRDefault="002E457C" w:rsidP="002E457C">
      <w:pPr>
        <w:pStyle w:val="10"/>
        <w:shd w:val="clear" w:color="auto" w:fill="auto"/>
        <w:ind w:left="60" w:right="20" w:firstLine="340"/>
        <w:jc w:val="both"/>
      </w:pPr>
      <w:r>
        <w:rPr>
          <w:color w:val="000000"/>
        </w:rPr>
        <w:t>В ходе подготовки настоящего заключения разработчиком были проведены публичные консультации в сроки</w:t>
      </w:r>
    </w:p>
    <w:p w:rsidR="002E457C" w:rsidRDefault="002E457C" w:rsidP="002E457C">
      <w:pPr>
        <w:pStyle w:val="10"/>
        <w:shd w:val="clear" w:color="auto" w:fill="auto"/>
        <w:tabs>
          <w:tab w:val="left" w:leader="underscore" w:pos="2191"/>
          <w:tab w:val="left" w:leader="underscore" w:pos="3295"/>
          <w:tab w:val="left" w:pos="4063"/>
          <w:tab w:val="left" w:leader="underscore" w:pos="7428"/>
        </w:tabs>
        <w:ind w:left="60"/>
        <w:jc w:val="both"/>
      </w:pPr>
      <w:r>
        <w:rPr>
          <w:color w:val="000000"/>
        </w:rPr>
        <w:t>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</w:t>
      </w:r>
      <w:r>
        <w:rPr>
          <w:color w:val="000000"/>
        </w:rPr>
        <w:tab/>
      </w:r>
    </w:p>
    <w:p w:rsidR="002E457C" w:rsidRDefault="002E457C" w:rsidP="002E457C">
      <w:pPr>
        <w:pStyle w:val="10"/>
        <w:shd w:val="clear" w:color="auto" w:fill="auto"/>
        <w:tabs>
          <w:tab w:val="left" w:pos="3904"/>
        </w:tabs>
        <w:ind w:left="60" w:firstLine="340"/>
        <w:jc w:val="both"/>
      </w:pPr>
      <w:r>
        <w:rPr>
          <w:color w:val="000000"/>
        </w:rPr>
        <w:t>(срок начала публичных</w:t>
      </w:r>
      <w:r>
        <w:rPr>
          <w:color w:val="000000"/>
        </w:rPr>
        <w:tab/>
        <w:t xml:space="preserve">         (срок окончания публичных</w:t>
      </w:r>
    </w:p>
    <w:p w:rsidR="002E457C" w:rsidRDefault="002E457C" w:rsidP="002E457C">
      <w:pPr>
        <w:pStyle w:val="10"/>
        <w:shd w:val="clear" w:color="auto" w:fill="auto"/>
        <w:tabs>
          <w:tab w:val="left" w:pos="3645"/>
        </w:tabs>
        <w:spacing w:after="240"/>
        <w:ind w:left="60" w:firstLine="340"/>
        <w:jc w:val="both"/>
        <w:rPr>
          <w:color w:val="000000"/>
        </w:rPr>
      </w:pPr>
      <w:r>
        <w:rPr>
          <w:color w:val="000000"/>
        </w:rPr>
        <w:t>консультаций)</w:t>
      </w:r>
      <w:r>
        <w:rPr>
          <w:color w:val="000000"/>
        </w:rPr>
        <w:tab/>
        <w:t xml:space="preserve">               консультаций)</w:t>
      </w:r>
    </w:p>
    <w:p w:rsidR="002E457C" w:rsidRDefault="002E457C" w:rsidP="002E457C">
      <w:pPr>
        <w:pStyle w:val="10"/>
        <w:shd w:val="clear" w:color="auto" w:fill="auto"/>
        <w:tabs>
          <w:tab w:val="left" w:pos="3645"/>
        </w:tabs>
        <w:spacing w:after="240" w:line="240" w:lineRule="auto"/>
        <w:ind w:left="62" w:hanging="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2E457C" w:rsidRDefault="002E457C" w:rsidP="002E457C">
      <w:pPr>
        <w:pStyle w:val="10"/>
        <w:shd w:val="clear" w:color="auto" w:fill="auto"/>
        <w:spacing w:line="240" w:lineRule="auto"/>
        <w:ind w:left="62" w:right="20"/>
        <w:jc w:val="both"/>
      </w:pPr>
      <w:r>
        <w:rPr>
          <w:color w:val="000000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вывод).</w:t>
      </w:r>
    </w:p>
    <w:p w:rsidR="002E457C" w:rsidRDefault="002E457C" w:rsidP="002E457C">
      <w:pPr>
        <w:pStyle w:val="10"/>
        <w:shd w:val="clear" w:color="auto" w:fill="auto"/>
        <w:ind w:left="60" w:right="20"/>
        <w:jc w:val="both"/>
      </w:pPr>
      <w:r>
        <w:rPr>
          <w:color w:val="000000"/>
        </w:rPr>
        <w:t xml:space="preserve">        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 в сводном отчете, уполномоченным органом сделаны следующие выводы:</w:t>
      </w:r>
    </w:p>
    <w:p w:rsidR="002E457C" w:rsidRDefault="002E457C" w:rsidP="002E457C">
      <w:pPr>
        <w:pStyle w:val="10"/>
        <w:shd w:val="clear" w:color="auto" w:fill="auto"/>
        <w:tabs>
          <w:tab w:val="left" w:leader="underscore" w:pos="8873"/>
        </w:tabs>
        <w:ind w:left="60"/>
        <w:jc w:val="both"/>
      </w:pPr>
      <w:r>
        <w:rPr>
          <w:color w:val="000000"/>
        </w:rPr>
        <w:tab/>
        <w:t xml:space="preserve"> (вывод о наличии либо отсутствии достаточного обоснования решения проблемы предложенным способом регулирования)</w:t>
      </w:r>
      <w:r>
        <w:rPr>
          <w:color w:val="000000"/>
        </w:rPr>
        <w:tab/>
      </w:r>
    </w:p>
    <w:p w:rsidR="002E457C" w:rsidRDefault="002E457C" w:rsidP="002E457C">
      <w:pPr>
        <w:pStyle w:val="10"/>
        <w:shd w:val="clear" w:color="auto" w:fill="auto"/>
        <w:tabs>
          <w:tab w:val="left" w:leader="underscore" w:pos="4644"/>
        </w:tabs>
        <w:ind w:left="60" w:right="20"/>
        <w:jc w:val="both"/>
      </w:pPr>
      <w:r>
        <w:rPr>
          <w:color w:val="000000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бюджета Сегежского муниципального района)</w:t>
      </w:r>
      <w:r>
        <w:rPr>
          <w:color w:val="000000"/>
        </w:rPr>
        <w:tab/>
        <w:t>_________________________________________.</w:t>
      </w:r>
    </w:p>
    <w:p w:rsidR="002E457C" w:rsidRDefault="002E457C" w:rsidP="002E457C">
      <w:pPr>
        <w:pStyle w:val="10"/>
        <w:shd w:val="clear" w:color="auto" w:fill="auto"/>
        <w:ind w:left="60"/>
        <w:jc w:val="both"/>
        <w:rPr>
          <w:color w:val="000000"/>
        </w:rPr>
      </w:pPr>
      <w:r>
        <w:rPr>
          <w:color w:val="000000"/>
        </w:rPr>
        <w:t>(обоснование выводов, а также иные замечания и предложения уполномоченного органа)</w:t>
      </w:r>
    </w:p>
    <w:p w:rsidR="002E457C" w:rsidRDefault="002E457C" w:rsidP="002E457C">
      <w:pPr>
        <w:pStyle w:val="10"/>
        <w:shd w:val="clear" w:color="auto" w:fill="auto"/>
        <w:tabs>
          <w:tab w:val="left" w:pos="399"/>
        </w:tabs>
        <w:spacing w:after="520" w:line="240" w:lineRule="auto"/>
        <w:ind w:left="20" w:right="40"/>
        <w:jc w:val="both"/>
      </w:pPr>
      <w:r>
        <w:t xml:space="preserve">       Предложения о способах устранения положений, необоснованно затрудняющих осуществление предпринимательской и инвестиционной деятельности: _______________________________________.</w:t>
      </w:r>
    </w:p>
    <w:p w:rsidR="002E457C" w:rsidRDefault="002E457C" w:rsidP="002E457C">
      <w:pPr>
        <w:pStyle w:val="10"/>
        <w:shd w:val="clear" w:color="auto" w:fill="auto"/>
        <w:ind w:left="62"/>
        <w:jc w:val="both"/>
        <w:rPr>
          <w:color w:val="000000"/>
        </w:rPr>
      </w:pPr>
      <w:r>
        <w:rPr>
          <w:color w:val="000000"/>
        </w:rPr>
        <w:t xml:space="preserve">           Глава администрации</w:t>
      </w:r>
    </w:p>
    <w:p w:rsidR="002E457C" w:rsidRDefault="002E457C" w:rsidP="002E457C">
      <w:pPr>
        <w:pStyle w:val="10"/>
        <w:shd w:val="clear" w:color="auto" w:fill="auto"/>
        <w:ind w:left="62"/>
        <w:jc w:val="both"/>
        <w:rPr>
          <w:color w:val="000000"/>
        </w:rPr>
      </w:pPr>
      <w:r>
        <w:rPr>
          <w:color w:val="000000"/>
        </w:rPr>
        <w:t>Сегежского муниципального района                               ____________________         __________________</w:t>
      </w:r>
    </w:p>
    <w:p w:rsidR="002E457C" w:rsidRDefault="002E457C" w:rsidP="002E457C">
      <w:pPr>
        <w:pStyle w:val="10"/>
        <w:shd w:val="clear" w:color="auto" w:fill="auto"/>
        <w:ind w:left="6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(подпись)                                 (Ф.И.О.)</w:t>
      </w:r>
    </w:p>
    <w:p w:rsidR="002E457C" w:rsidRDefault="002E457C" w:rsidP="002E457C">
      <w:pPr>
        <w:pStyle w:val="10"/>
        <w:shd w:val="clear" w:color="auto" w:fill="auto"/>
        <w:ind w:left="62"/>
        <w:jc w:val="both"/>
        <w:rPr>
          <w:color w:val="000000"/>
        </w:rPr>
      </w:pPr>
    </w:p>
    <w:p w:rsidR="002E457C" w:rsidRPr="00D54496" w:rsidRDefault="00D54496" w:rsidP="00D544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2E457C" w:rsidRPr="00D54496">
        <w:rPr>
          <w:sz w:val="20"/>
          <w:szCs w:val="20"/>
        </w:rPr>
        <w:t>Приложение № 6</w:t>
      </w:r>
    </w:p>
    <w:p w:rsidR="00D54496" w:rsidRDefault="002E457C" w:rsidP="00D5449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D54496">
        <w:rPr>
          <w:sz w:val="20"/>
          <w:szCs w:val="20"/>
        </w:rPr>
        <w:t xml:space="preserve">к </w:t>
      </w:r>
      <w:hyperlink r:id="rId27" w:anchor="Par32" w:history="1">
        <w:r w:rsidRPr="00D54496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Pr="00D54496">
        <w:rPr>
          <w:sz w:val="20"/>
          <w:szCs w:val="20"/>
        </w:rPr>
        <w:t xml:space="preserve">у проведения оценки регулирующего воздействия проектов муниципальных нормативных правовых актов </w:t>
      </w:r>
      <w:r w:rsidRPr="00D54496">
        <w:rPr>
          <w:bCs/>
          <w:sz w:val="20"/>
          <w:szCs w:val="20"/>
        </w:rPr>
        <w:t xml:space="preserve"> </w:t>
      </w:r>
      <w:r w:rsidRPr="00D54496">
        <w:rPr>
          <w:sz w:val="20"/>
          <w:szCs w:val="20"/>
        </w:rPr>
        <w:t xml:space="preserve"> и</w:t>
      </w:r>
    </w:p>
    <w:p w:rsidR="00D54496" w:rsidRDefault="002E457C" w:rsidP="00D5449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D54496">
        <w:rPr>
          <w:sz w:val="20"/>
          <w:szCs w:val="20"/>
        </w:rPr>
        <w:t>экспертизы муниципальных правовых актов муниципального</w:t>
      </w:r>
    </w:p>
    <w:p w:rsidR="002E457C" w:rsidRPr="00D54496" w:rsidRDefault="002E457C" w:rsidP="00D5449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D54496">
        <w:rPr>
          <w:sz w:val="20"/>
          <w:szCs w:val="20"/>
        </w:rPr>
        <w:t>образования «Сегежский муниципальный район», затрагивающих вопросы осуществления предпринимательской и инвестиционной деятельности</w:t>
      </w:r>
    </w:p>
    <w:p w:rsidR="002E457C" w:rsidRPr="00D54496" w:rsidRDefault="002E457C" w:rsidP="002E457C">
      <w:pPr>
        <w:pStyle w:val="ConsPlusNonformat"/>
        <w:rPr>
          <w:rFonts w:ascii="Times New Roman" w:hAnsi="Times New Roman" w:cs="Times New Roman"/>
        </w:rPr>
      </w:pPr>
      <w:r w:rsidRPr="00D54496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E457C" w:rsidRPr="00D54496" w:rsidRDefault="002E457C" w:rsidP="002E4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r476"/>
      <w:bookmarkEnd w:id="28"/>
      <w:r w:rsidRPr="00D544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457C" w:rsidRDefault="002E457C" w:rsidP="002E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</w:t>
      </w:r>
      <w:r w:rsidR="00D5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района,</w:t>
      </w:r>
      <w:r w:rsidR="00D5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  <w:r w:rsidR="00D5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  <w:r w:rsidR="00D5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 20__ год</w:t>
      </w:r>
    </w:p>
    <w:p w:rsidR="002E457C" w:rsidRDefault="002E457C" w:rsidP="002E457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417"/>
        <w:gridCol w:w="1843"/>
        <w:gridCol w:w="1701"/>
        <w:gridCol w:w="1155"/>
      </w:tblGrid>
      <w:tr w:rsidR="002E457C" w:rsidTr="002E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Основные реквизиты муниципального нормативного правового акта (вид, дата, номер, 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Заявитель проведения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Информация о разработчике муниципального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Месяц начала проведения  экспертизы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2E457C" w:rsidTr="002E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ind w:right="203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2E457C" w:rsidTr="002E457C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jc w:val="right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jc w:val="right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C" w:rsidRDefault="002E457C">
            <w:pPr>
              <w:jc w:val="right"/>
              <w:rPr>
                <w:lang w:eastAsia="en-US"/>
              </w:rPr>
            </w:pPr>
          </w:p>
        </w:tc>
      </w:tr>
    </w:tbl>
    <w:p w:rsidR="002E457C" w:rsidRDefault="002E457C" w:rsidP="002E457C">
      <w:pPr>
        <w:jc w:val="right"/>
        <w:rPr>
          <w:lang w:eastAsia="en-US"/>
        </w:rPr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center"/>
      </w:pPr>
      <w:r>
        <w:t>______________________</w:t>
      </w: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2E457C" w:rsidRDefault="002E457C" w:rsidP="002E457C">
      <w:pPr>
        <w:jc w:val="right"/>
        <w:rPr>
          <w:b/>
        </w:rPr>
      </w:pPr>
    </w:p>
    <w:p w:rsidR="00D54496" w:rsidRDefault="00D54496" w:rsidP="002E457C">
      <w:pPr>
        <w:jc w:val="right"/>
        <w:rPr>
          <w:b/>
        </w:rPr>
      </w:pPr>
    </w:p>
    <w:p w:rsidR="00D54496" w:rsidRDefault="00D54496" w:rsidP="002E457C">
      <w:pPr>
        <w:jc w:val="right"/>
        <w:rPr>
          <w:b/>
        </w:rPr>
      </w:pPr>
    </w:p>
    <w:p w:rsidR="00D54496" w:rsidRDefault="00D54496" w:rsidP="002E457C">
      <w:pPr>
        <w:jc w:val="right"/>
        <w:rPr>
          <w:b/>
        </w:rPr>
      </w:pPr>
    </w:p>
    <w:p w:rsidR="00D54496" w:rsidRDefault="00D54496" w:rsidP="002E457C">
      <w:pPr>
        <w:jc w:val="right"/>
        <w:rPr>
          <w:b/>
        </w:rPr>
      </w:pPr>
    </w:p>
    <w:p w:rsidR="00D54496" w:rsidRDefault="00D54496" w:rsidP="002E457C">
      <w:pPr>
        <w:jc w:val="right"/>
        <w:rPr>
          <w:b/>
        </w:rPr>
      </w:pPr>
    </w:p>
    <w:p w:rsidR="002E457C" w:rsidRPr="00D54496" w:rsidRDefault="002E457C" w:rsidP="00D54496">
      <w:pPr>
        <w:ind w:left="2832" w:firstLine="708"/>
        <w:rPr>
          <w:sz w:val="20"/>
          <w:szCs w:val="20"/>
        </w:rPr>
      </w:pPr>
      <w:r w:rsidRPr="00D54496">
        <w:rPr>
          <w:sz w:val="20"/>
          <w:szCs w:val="20"/>
        </w:rPr>
        <w:t>Приложение № 7</w:t>
      </w:r>
    </w:p>
    <w:p w:rsidR="002E457C" w:rsidRPr="00D54496" w:rsidRDefault="002E457C" w:rsidP="00D5449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D54496">
        <w:rPr>
          <w:sz w:val="20"/>
          <w:szCs w:val="20"/>
        </w:rPr>
        <w:t xml:space="preserve">к </w:t>
      </w:r>
      <w:hyperlink r:id="rId28" w:anchor="Par32" w:history="1">
        <w:r w:rsidRPr="00D54496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Pr="00D54496">
        <w:rPr>
          <w:sz w:val="20"/>
          <w:szCs w:val="20"/>
        </w:rPr>
        <w:t xml:space="preserve">у проведения оценки регулирующего воздействия проектов муниципальных нормативных правовых актов </w:t>
      </w:r>
      <w:r w:rsidRPr="00D54496">
        <w:rPr>
          <w:bCs/>
          <w:sz w:val="20"/>
          <w:szCs w:val="20"/>
        </w:rPr>
        <w:t xml:space="preserve"> </w:t>
      </w:r>
      <w:r w:rsidRPr="00D54496">
        <w:rPr>
          <w:sz w:val="20"/>
          <w:szCs w:val="20"/>
        </w:rPr>
        <w:t xml:space="preserve"> и экспертизы муниципальных правовых актов муниципального образования «Сегежский муниципальный район», затрагивающих вопросы осуществления предпринимательской и инвестиционной деятельности</w:t>
      </w:r>
    </w:p>
    <w:p w:rsidR="002E457C" w:rsidRDefault="002E457C" w:rsidP="00D54496">
      <w:pPr>
        <w:ind w:firstLine="4253"/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spacing w:before="138" w:after="138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Извещение</w:t>
      </w:r>
    </w:p>
    <w:p w:rsidR="002E457C" w:rsidRDefault="002E457C" w:rsidP="002E457C">
      <w:pPr>
        <w:spacing w:before="138" w:after="138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 </w:t>
      </w:r>
      <w:r>
        <w:rPr>
          <w:bCs/>
          <w:kern w:val="36"/>
        </w:rPr>
        <w:tab/>
        <w:t>Администрация Сегежского муниципального района  извещает о начале сбора предложений для формирования Плана проведения экспертизы муниципальных  нормативных правовых актов Сегежского муниципального района на 201__ год</w:t>
      </w:r>
    </w:p>
    <w:p w:rsidR="002E457C" w:rsidRDefault="002E457C" w:rsidP="002E457C">
      <w:pPr>
        <w:jc w:val="both"/>
      </w:pPr>
      <w:r>
        <w:t>«____»____________201__г.</w:t>
      </w:r>
    </w:p>
    <w:p w:rsidR="002E457C" w:rsidRDefault="002E457C" w:rsidP="002E457C">
      <w:pPr>
        <w:jc w:val="both"/>
      </w:pPr>
    </w:p>
    <w:p w:rsidR="002E457C" w:rsidRDefault="002E457C" w:rsidP="002E457C">
      <w:pPr>
        <w:jc w:val="both"/>
      </w:pPr>
      <w:r>
        <w:t xml:space="preserve">      </w:t>
      </w:r>
      <w:r>
        <w:tab/>
        <w:t>Экспертиза муниципальных нормативных правовых актов Сегежского муниципального района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E457C" w:rsidRDefault="002E457C" w:rsidP="002E457C">
      <w:pPr>
        <w:ind w:firstLine="708"/>
        <w:jc w:val="both"/>
      </w:pPr>
      <w:r>
        <w:t>Предложения о проведении экспертизы муниципальных нормативных правовых актов Сегежского муниципального района следует направлять в адрес управления экономического развития администрации Сегежского муниципального района в письменном и  электронном виде по форме:</w:t>
      </w:r>
    </w:p>
    <w:tbl>
      <w:tblPr>
        <w:tblW w:w="6487" w:type="dxa"/>
        <w:tblLayout w:type="fixed"/>
        <w:tblLook w:val="04A0"/>
      </w:tblPr>
      <w:tblGrid>
        <w:gridCol w:w="355"/>
        <w:gridCol w:w="320"/>
        <w:gridCol w:w="970"/>
        <w:gridCol w:w="731"/>
        <w:gridCol w:w="2127"/>
        <w:gridCol w:w="1984"/>
      </w:tblGrid>
      <w:tr w:rsidR="002E457C" w:rsidTr="00D54496">
        <w:trPr>
          <w:gridAfter w:val="3"/>
          <w:wAfter w:w="4842" w:type="dxa"/>
          <w:trHeight w:val="132"/>
        </w:trPr>
        <w:tc>
          <w:tcPr>
            <w:tcW w:w="355" w:type="dxa"/>
          </w:tcPr>
          <w:p w:rsidR="002E457C" w:rsidRDefault="002E4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</w:tcPr>
          <w:p w:rsidR="002E457C" w:rsidRDefault="002E457C">
            <w:pPr>
              <w:spacing w:line="276" w:lineRule="auto"/>
              <w:rPr>
                <w:lang w:eastAsia="en-US"/>
              </w:rPr>
            </w:pPr>
          </w:p>
        </w:tc>
      </w:tr>
      <w:tr w:rsidR="002E457C" w:rsidRPr="002E457C" w:rsidTr="00D5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7C" w:rsidRDefault="002E457C" w:rsidP="002E457C">
            <w:pPr>
              <w:jc w:val="both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457C" w:rsidRDefault="002E457C" w:rsidP="002E457C">
            <w:pPr>
              <w:jc w:val="center"/>
            </w:pPr>
            <w:r>
              <w:t>Форма для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7C" w:rsidRDefault="002E457C" w:rsidP="002E457C">
            <w:pPr>
              <w:jc w:val="both"/>
            </w:pPr>
          </w:p>
        </w:tc>
      </w:tr>
      <w:tr w:rsidR="00D54496" w:rsidRPr="002E457C" w:rsidTr="00D5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 w:rsidP="002E457C">
            <w:pPr>
              <w:jc w:val="both"/>
            </w:pPr>
            <w: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 w:rsidP="002E457C">
            <w:pPr>
              <w:jc w:val="both"/>
            </w:pPr>
            <w:r>
              <w:t>Название нормативного правового акта, номер и дата принятия, наименование органа, принявшего 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>
            <w:pPr>
              <w:rPr>
                <w:lang w:eastAsia="en-US"/>
              </w:rPr>
            </w:pPr>
            <w:r>
              <w:t xml:space="preserve">Формулировка проблемы </w:t>
            </w:r>
          </w:p>
          <w:p w:rsidR="002E457C" w:rsidRDefault="002E457C" w:rsidP="002E457C">
            <w:pPr>
              <w:jc w:val="both"/>
            </w:pPr>
            <w:r>
              <w:t>(препятствия для осуществления предпринимательской и инвестиционной деятельности, избыточные административные процедуры и контроль, ограничения конкуренции)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7C" w:rsidRDefault="002E457C" w:rsidP="002E457C">
            <w:pPr>
              <w:jc w:val="both"/>
            </w:pPr>
            <w:r>
              <w:t>Предложения по изменению государственного регулирования (принятию актов, признанию их утратившими силу, внесению изменений в акты в части положений, которые приводят к возникновению проблемы)</w:t>
            </w:r>
          </w:p>
        </w:tc>
      </w:tr>
    </w:tbl>
    <w:p w:rsidR="002E457C" w:rsidRDefault="002E457C" w:rsidP="002E457C">
      <w:pPr>
        <w:jc w:val="both"/>
      </w:pPr>
    </w:p>
    <w:p w:rsidR="002E457C" w:rsidRDefault="002E457C" w:rsidP="002E457C">
      <w:pPr>
        <w:jc w:val="both"/>
      </w:pPr>
      <w:r>
        <w:rPr>
          <w:bCs/>
        </w:rPr>
        <w:t>Электронные адреса для направления предложений:______________________________</w:t>
      </w:r>
    </w:p>
    <w:p w:rsidR="007C6688" w:rsidRDefault="007C6688" w:rsidP="002E457C">
      <w:pPr>
        <w:jc w:val="both"/>
      </w:pPr>
    </w:p>
    <w:p w:rsidR="002E457C" w:rsidRDefault="002E457C" w:rsidP="002E457C">
      <w:pPr>
        <w:jc w:val="both"/>
      </w:pPr>
      <w:r>
        <w:t>Адрес для направления предложений в письменном виде:_________________________</w:t>
      </w:r>
    </w:p>
    <w:p w:rsidR="007C6688" w:rsidRDefault="007C6688" w:rsidP="002E457C">
      <w:pPr>
        <w:jc w:val="both"/>
        <w:rPr>
          <w:bCs/>
        </w:rPr>
      </w:pPr>
    </w:p>
    <w:p w:rsidR="002E457C" w:rsidRDefault="002E457C" w:rsidP="002E457C">
      <w:pPr>
        <w:jc w:val="both"/>
      </w:pPr>
      <w:r>
        <w:rPr>
          <w:bCs/>
        </w:rPr>
        <w:t>Контактные телефоны по вопросам заполнения формы:____________________________</w:t>
      </w:r>
    </w:p>
    <w:p w:rsidR="007C6688" w:rsidRDefault="007C6688" w:rsidP="002E457C">
      <w:pPr>
        <w:jc w:val="both"/>
      </w:pPr>
    </w:p>
    <w:p w:rsidR="002E457C" w:rsidRDefault="002E457C" w:rsidP="002E457C">
      <w:pPr>
        <w:jc w:val="both"/>
        <w:rPr>
          <w:bCs/>
        </w:rPr>
      </w:pPr>
      <w:r>
        <w:t>Сбор предложений осуществляется до «___</w:t>
      </w:r>
      <w:r>
        <w:rPr>
          <w:bCs/>
        </w:rPr>
        <w:t>» ___________ 201__ года</w:t>
      </w:r>
    </w:p>
    <w:p w:rsidR="002E457C" w:rsidRDefault="002E457C" w:rsidP="002E457C">
      <w:pPr>
        <w:jc w:val="both"/>
        <w:rPr>
          <w:bCs/>
        </w:rPr>
      </w:pPr>
    </w:p>
    <w:p w:rsidR="007C6688" w:rsidRDefault="007C6688" w:rsidP="002E457C">
      <w:pPr>
        <w:jc w:val="center"/>
        <w:rPr>
          <w:bCs/>
        </w:rPr>
      </w:pPr>
    </w:p>
    <w:p w:rsidR="002E457C" w:rsidRDefault="002E457C" w:rsidP="002E457C">
      <w:pPr>
        <w:jc w:val="center"/>
      </w:pPr>
      <w:r>
        <w:rPr>
          <w:bCs/>
        </w:rPr>
        <w:t>_______________________</w:t>
      </w:r>
    </w:p>
    <w:p w:rsidR="002E457C" w:rsidRDefault="002E457C" w:rsidP="002E457C"/>
    <w:p w:rsidR="002E457C" w:rsidRDefault="002E457C" w:rsidP="002E457C"/>
    <w:p w:rsidR="002E457C" w:rsidRPr="00D54496" w:rsidRDefault="002E457C" w:rsidP="00D54496">
      <w:pPr>
        <w:ind w:left="2832" w:firstLine="708"/>
        <w:rPr>
          <w:sz w:val="20"/>
          <w:szCs w:val="20"/>
          <w:lang w:eastAsia="en-US"/>
        </w:rPr>
      </w:pPr>
      <w:r w:rsidRPr="00D54496">
        <w:rPr>
          <w:sz w:val="20"/>
          <w:szCs w:val="20"/>
        </w:rPr>
        <w:t>Приложение № 8</w:t>
      </w:r>
    </w:p>
    <w:p w:rsidR="002E457C" w:rsidRPr="00D54496" w:rsidRDefault="002E457C" w:rsidP="00D5449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D54496">
        <w:rPr>
          <w:sz w:val="20"/>
          <w:szCs w:val="20"/>
        </w:rPr>
        <w:t xml:space="preserve">к </w:t>
      </w:r>
      <w:hyperlink r:id="rId29" w:anchor="Par32" w:history="1">
        <w:r w:rsidRPr="00D54496">
          <w:rPr>
            <w:rStyle w:val="a5"/>
            <w:b w:val="0"/>
            <w:color w:val="auto"/>
            <w:sz w:val="20"/>
            <w:szCs w:val="20"/>
          </w:rPr>
          <w:t>Порядк</w:t>
        </w:r>
      </w:hyperlink>
      <w:r w:rsidRPr="00D54496">
        <w:rPr>
          <w:sz w:val="20"/>
          <w:szCs w:val="20"/>
        </w:rPr>
        <w:t xml:space="preserve">у проведения оценки регулирующего воздействия проектов муниципальных нормативных правовых актов </w:t>
      </w:r>
      <w:r w:rsidRPr="00D54496">
        <w:rPr>
          <w:bCs/>
          <w:sz w:val="20"/>
          <w:szCs w:val="20"/>
        </w:rPr>
        <w:t xml:space="preserve"> </w:t>
      </w:r>
      <w:r w:rsidRPr="00D54496">
        <w:rPr>
          <w:sz w:val="20"/>
          <w:szCs w:val="20"/>
        </w:rPr>
        <w:t xml:space="preserve"> и экспертизы муниципальных правовых актов муниципального образования «Сегежский муниципальный район», затрагивающих вопросы осуществления предпринимательской и инвестиционной деятельности</w:t>
      </w:r>
    </w:p>
    <w:p w:rsidR="002E457C" w:rsidRDefault="002E457C" w:rsidP="002E457C">
      <w:pPr>
        <w:pStyle w:val="22"/>
        <w:shd w:val="clear" w:color="auto" w:fill="auto"/>
        <w:ind w:right="40"/>
      </w:pPr>
    </w:p>
    <w:p w:rsidR="002E457C" w:rsidRDefault="002E457C" w:rsidP="002E457C">
      <w:pPr>
        <w:pStyle w:val="22"/>
        <w:shd w:val="clear" w:color="auto" w:fill="auto"/>
        <w:ind w:right="40"/>
      </w:pPr>
    </w:p>
    <w:p w:rsidR="002E457C" w:rsidRPr="00D54496" w:rsidRDefault="002E457C" w:rsidP="002E457C">
      <w:pPr>
        <w:pStyle w:val="10"/>
        <w:shd w:val="clear" w:color="auto" w:fill="auto"/>
        <w:spacing w:line="276" w:lineRule="auto"/>
        <w:ind w:left="40"/>
        <w:jc w:val="center"/>
        <w:rPr>
          <w:b/>
          <w:sz w:val="24"/>
          <w:szCs w:val="24"/>
        </w:rPr>
      </w:pPr>
      <w:r w:rsidRPr="00D54496">
        <w:rPr>
          <w:b/>
          <w:sz w:val="24"/>
          <w:szCs w:val="24"/>
        </w:rPr>
        <w:t>Заключение</w:t>
      </w:r>
    </w:p>
    <w:p w:rsidR="00D54496" w:rsidRDefault="002E457C" w:rsidP="00D54496">
      <w:pPr>
        <w:pStyle w:val="1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об экспертизе муниципального нормативного правового акта</w:t>
      </w:r>
      <w:r w:rsidR="00D54496">
        <w:rPr>
          <w:sz w:val="24"/>
          <w:szCs w:val="24"/>
        </w:rPr>
        <w:t xml:space="preserve"> </w:t>
      </w:r>
    </w:p>
    <w:p w:rsidR="002E457C" w:rsidRDefault="002E457C" w:rsidP="00D54496">
      <w:pPr>
        <w:pStyle w:val="1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Сегежского муниципального района</w:t>
      </w:r>
    </w:p>
    <w:p w:rsidR="002E457C" w:rsidRDefault="002E457C" w:rsidP="002E457C">
      <w:pPr>
        <w:pStyle w:val="10"/>
        <w:shd w:val="clear" w:color="auto" w:fill="auto"/>
        <w:spacing w:after="258" w:line="200" w:lineRule="exact"/>
        <w:ind w:left="40"/>
        <w:jc w:val="center"/>
        <w:rPr>
          <w:sz w:val="24"/>
          <w:szCs w:val="24"/>
        </w:rPr>
      </w:pPr>
    </w:p>
    <w:p w:rsidR="002E457C" w:rsidRDefault="002E457C" w:rsidP="002E457C">
      <w:pPr>
        <w:pStyle w:val="10"/>
        <w:shd w:val="clear" w:color="auto" w:fill="auto"/>
        <w:spacing w:after="258" w:line="200" w:lineRule="exact"/>
        <w:ind w:left="4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____ от _________</w:t>
      </w:r>
    </w:p>
    <w:p w:rsidR="007C6688" w:rsidRDefault="007C6688" w:rsidP="007C6688">
      <w:pPr>
        <w:pStyle w:val="10"/>
        <w:shd w:val="clear" w:color="auto" w:fill="auto"/>
        <w:spacing w:after="258" w:line="200" w:lineRule="exact"/>
        <w:jc w:val="left"/>
        <w:rPr>
          <w:sz w:val="24"/>
          <w:szCs w:val="24"/>
        </w:rPr>
      </w:pPr>
    </w:p>
    <w:p w:rsidR="002E457C" w:rsidRDefault="007C6688" w:rsidP="007C6688">
      <w:pPr>
        <w:pStyle w:val="10"/>
        <w:shd w:val="clear" w:color="auto" w:fill="auto"/>
        <w:spacing w:after="258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457C" w:rsidRPr="00D54496">
        <w:rPr>
          <w:sz w:val="24"/>
          <w:szCs w:val="24"/>
        </w:rPr>
        <w:t>Общие сведения:</w:t>
      </w:r>
    </w:p>
    <w:p w:rsidR="002E457C" w:rsidRPr="00D54496" w:rsidRDefault="002E457C" w:rsidP="002E457C">
      <w:pPr>
        <w:pStyle w:val="10"/>
        <w:shd w:val="clear" w:color="auto" w:fill="auto"/>
        <w:spacing w:after="255" w:line="276" w:lineRule="auto"/>
        <w:ind w:left="20"/>
        <w:jc w:val="both"/>
        <w:rPr>
          <w:sz w:val="24"/>
          <w:szCs w:val="24"/>
        </w:rPr>
      </w:pPr>
      <w:r w:rsidRPr="00D54496">
        <w:rPr>
          <w:sz w:val="24"/>
          <w:szCs w:val="24"/>
        </w:rPr>
        <w:t>Подразделение а</w:t>
      </w:r>
      <w:r w:rsidR="00D54496">
        <w:rPr>
          <w:sz w:val="24"/>
          <w:szCs w:val="24"/>
        </w:rPr>
        <w:t>д</w:t>
      </w:r>
      <w:r w:rsidRPr="00D54496">
        <w:rPr>
          <w:sz w:val="24"/>
          <w:szCs w:val="24"/>
        </w:rPr>
        <w:t>министрации:</w:t>
      </w:r>
      <w:r w:rsidR="00D54496">
        <w:rPr>
          <w:sz w:val="24"/>
          <w:szCs w:val="24"/>
        </w:rPr>
        <w:t xml:space="preserve"> </w:t>
      </w:r>
      <w:r w:rsidRPr="00D54496">
        <w:rPr>
          <w:sz w:val="24"/>
          <w:szCs w:val="24"/>
        </w:rPr>
        <w:t>_________________</w:t>
      </w:r>
      <w:r w:rsidR="00D54496">
        <w:rPr>
          <w:sz w:val="24"/>
          <w:szCs w:val="24"/>
        </w:rPr>
        <w:t>________________________</w:t>
      </w:r>
      <w:r w:rsidRPr="00D54496">
        <w:rPr>
          <w:sz w:val="24"/>
          <w:szCs w:val="24"/>
        </w:rPr>
        <w:t>______</w:t>
      </w:r>
    </w:p>
    <w:p w:rsidR="002E457C" w:rsidRPr="00D54496" w:rsidRDefault="002E457C" w:rsidP="002E457C">
      <w:pPr>
        <w:pStyle w:val="10"/>
        <w:shd w:val="clear" w:color="auto" w:fill="auto"/>
        <w:tabs>
          <w:tab w:val="left" w:leader="underscore" w:pos="9716"/>
        </w:tabs>
        <w:spacing w:line="276" w:lineRule="auto"/>
        <w:ind w:left="20"/>
        <w:jc w:val="both"/>
        <w:rPr>
          <w:sz w:val="24"/>
          <w:szCs w:val="24"/>
        </w:rPr>
      </w:pPr>
      <w:r w:rsidRPr="00D54496">
        <w:rPr>
          <w:sz w:val="24"/>
          <w:szCs w:val="24"/>
        </w:rPr>
        <w:t>Реквизиты муниципального норма</w:t>
      </w:r>
      <w:r w:rsidR="00D54496">
        <w:rPr>
          <w:sz w:val="24"/>
          <w:szCs w:val="24"/>
        </w:rPr>
        <w:t xml:space="preserve">тивного правового акта: </w:t>
      </w:r>
      <w:r w:rsidRPr="00D54496">
        <w:rPr>
          <w:sz w:val="24"/>
          <w:szCs w:val="24"/>
        </w:rPr>
        <w:t>________________________</w:t>
      </w:r>
    </w:p>
    <w:p w:rsidR="002E457C" w:rsidRDefault="007C6688" w:rsidP="007C6688">
      <w:pPr>
        <w:pStyle w:val="10"/>
        <w:shd w:val="clear" w:color="auto" w:fill="auto"/>
        <w:tabs>
          <w:tab w:val="left" w:pos="236"/>
        </w:tabs>
        <w:spacing w:line="50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457C" w:rsidRPr="00D54496">
        <w:rPr>
          <w:sz w:val="24"/>
          <w:szCs w:val="24"/>
        </w:rPr>
        <w:t>Замечания по проведенной экспертизе:</w:t>
      </w:r>
      <w:r w:rsidR="00D54496">
        <w:rPr>
          <w:sz w:val="24"/>
          <w:szCs w:val="24"/>
        </w:rPr>
        <w:t xml:space="preserve">  </w:t>
      </w:r>
      <w:r w:rsidR="002E457C" w:rsidRPr="00D54496">
        <w:rPr>
          <w:sz w:val="24"/>
          <w:szCs w:val="24"/>
        </w:rPr>
        <w:t>___________</w:t>
      </w:r>
      <w:r w:rsidR="00D54496">
        <w:rPr>
          <w:sz w:val="24"/>
          <w:szCs w:val="24"/>
        </w:rPr>
        <w:t>___________________________</w:t>
      </w:r>
      <w:r w:rsidR="002E457C" w:rsidRPr="00D54496">
        <w:rPr>
          <w:sz w:val="24"/>
          <w:szCs w:val="24"/>
        </w:rPr>
        <w:t>_</w:t>
      </w:r>
    </w:p>
    <w:p w:rsidR="007C6688" w:rsidRDefault="007C6688" w:rsidP="007C6688">
      <w:pPr>
        <w:pStyle w:val="10"/>
        <w:shd w:val="clear" w:color="auto" w:fill="auto"/>
        <w:tabs>
          <w:tab w:val="left" w:pos="236"/>
        </w:tabs>
        <w:spacing w:line="240" w:lineRule="auto"/>
        <w:ind w:left="23"/>
        <w:jc w:val="both"/>
        <w:rPr>
          <w:sz w:val="24"/>
          <w:szCs w:val="24"/>
        </w:rPr>
      </w:pPr>
    </w:p>
    <w:p w:rsidR="002E457C" w:rsidRDefault="007C6688" w:rsidP="007C6688">
      <w:pPr>
        <w:pStyle w:val="10"/>
        <w:shd w:val="clear" w:color="auto" w:fill="auto"/>
        <w:tabs>
          <w:tab w:val="left" w:pos="236"/>
        </w:tabs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457C" w:rsidRPr="00D54496">
        <w:rPr>
          <w:sz w:val="24"/>
          <w:szCs w:val="24"/>
        </w:rPr>
        <w:t>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деятельности:</w:t>
      </w:r>
    </w:p>
    <w:p w:rsidR="007C6688" w:rsidRDefault="007C6688" w:rsidP="007C6688">
      <w:pPr>
        <w:pStyle w:val="10"/>
        <w:shd w:val="clear" w:color="auto" w:fill="auto"/>
        <w:tabs>
          <w:tab w:val="left" w:pos="236"/>
        </w:tabs>
        <w:spacing w:line="240" w:lineRule="auto"/>
        <w:ind w:left="23"/>
        <w:jc w:val="both"/>
        <w:rPr>
          <w:sz w:val="24"/>
          <w:szCs w:val="24"/>
        </w:rPr>
      </w:pPr>
    </w:p>
    <w:p w:rsidR="007C6688" w:rsidRDefault="007C6688" w:rsidP="007C6688">
      <w:pPr>
        <w:pStyle w:val="10"/>
        <w:shd w:val="clear" w:color="auto" w:fill="auto"/>
        <w:tabs>
          <w:tab w:val="left" w:pos="236"/>
        </w:tabs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457C" w:rsidRPr="00D54496">
        <w:rPr>
          <w:sz w:val="24"/>
          <w:szCs w:val="24"/>
        </w:rPr>
        <w:t>Предложения о способах устранения положений, необоснованно затрудняющих осуществление предпринимательской и инвестиционной деятельности:</w:t>
      </w:r>
    </w:p>
    <w:p w:rsidR="002E457C" w:rsidRPr="00D54496" w:rsidRDefault="007C6688" w:rsidP="007C6688">
      <w:pPr>
        <w:pStyle w:val="10"/>
        <w:shd w:val="clear" w:color="auto" w:fill="auto"/>
        <w:tabs>
          <w:tab w:val="left" w:pos="236"/>
        </w:tabs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2E457C" w:rsidRPr="00D54496">
        <w:rPr>
          <w:sz w:val="24"/>
          <w:szCs w:val="24"/>
        </w:rPr>
        <w:t>_______________________________________</w:t>
      </w:r>
    </w:p>
    <w:p w:rsidR="007C6688" w:rsidRDefault="007C6688" w:rsidP="007C6688">
      <w:pPr>
        <w:pStyle w:val="10"/>
        <w:shd w:val="clear" w:color="auto" w:fill="auto"/>
        <w:spacing w:line="240" w:lineRule="auto"/>
        <w:ind w:left="23" w:right="40"/>
        <w:jc w:val="both"/>
        <w:rPr>
          <w:sz w:val="24"/>
          <w:szCs w:val="24"/>
        </w:rPr>
      </w:pPr>
    </w:p>
    <w:p w:rsidR="002E457C" w:rsidRPr="00D54496" w:rsidRDefault="007C6688" w:rsidP="007C6688">
      <w:pPr>
        <w:pStyle w:val="10"/>
        <w:shd w:val="clear" w:color="auto" w:fill="auto"/>
        <w:spacing w:line="240" w:lineRule="auto"/>
        <w:ind w:left="23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E457C" w:rsidRPr="00D54496">
        <w:rPr>
          <w:sz w:val="24"/>
          <w:szCs w:val="24"/>
        </w:rPr>
        <w:t>Информация об исполнителе:</w:t>
      </w:r>
      <w:r>
        <w:rPr>
          <w:sz w:val="24"/>
          <w:szCs w:val="24"/>
        </w:rPr>
        <w:t xml:space="preserve"> </w:t>
      </w:r>
      <w:r w:rsidR="002E457C" w:rsidRPr="00D54496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  <w:r w:rsidR="002E457C" w:rsidRPr="00D54496">
        <w:rPr>
          <w:sz w:val="24"/>
          <w:szCs w:val="24"/>
        </w:rPr>
        <w:t>___________________</w:t>
      </w:r>
    </w:p>
    <w:p w:rsidR="002E457C" w:rsidRPr="00D54496" w:rsidRDefault="002E457C" w:rsidP="002E457C">
      <w:pPr>
        <w:pStyle w:val="10"/>
        <w:shd w:val="clear" w:color="auto" w:fill="auto"/>
        <w:tabs>
          <w:tab w:val="left" w:pos="231"/>
          <w:tab w:val="left" w:pos="399"/>
        </w:tabs>
        <w:spacing w:line="240" w:lineRule="auto"/>
        <w:ind w:left="23" w:right="40"/>
        <w:jc w:val="both"/>
        <w:rPr>
          <w:i/>
          <w:sz w:val="24"/>
          <w:szCs w:val="24"/>
        </w:rPr>
      </w:pPr>
      <w:r w:rsidRPr="00D54496">
        <w:rPr>
          <w:i/>
          <w:sz w:val="24"/>
          <w:szCs w:val="24"/>
        </w:rPr>
        <w:t xml:space="preserve">                           </w:t>
      </w:r>
      <w:r w:rsidR="007C6688">
        <w:rPr>
          <w:i/>
          <w:sz w:val="24"/>
          <w:szCs w:val="24"/>
        </w:rPr>
        <w:t xml:space="preserve">   </w:t>
      </w:r>
      <w:r w:rsidRPr="00D54496">
        <w:rPr>
          <w:i/>
          <w:sz w:val="24"/>
          <w:szCs w:val="24"/>
        </w:rPr>
        <w:t xml:space="preserve">  </w:t>
      </w:r>
      <w:r w:rsidR="007C6688">
        <w:rPr>
          <w:i/>
          <w:sz w:val="24"/>
          <w:szCs w:val="24"/>
        </w:rPr>
        <w:t xml:space="preserve">                  </w:t>
      </w:r>
      <w:r w:rsidRPr="00D54496">
        <w:rPr>
          <w:i/>
          <w:sz w:val="24"/>
          <w:szCs w:val="24"/>
        </w:rPr>
        <w:t>(Ф.И.О, телефон, адрес электронной почты исполнителя)</w:t>
      </w: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pStyle w:val="10"/>
        <w:shd w:val="clear" w:color="auto" w:fill="auto"/>
        <w:ind w:left="62"/>
        <w:jc w:val="both"/>
        <w:rPr>
          <w:color w:val="000000"/>
          <w:sz w:val="24"/>
          <w:szCs w:val="24"/>
        </w:rPr>
      </w:pPr>
      <w:r w:rsidRPr="00D54496">
        <w:rPr>
          <w:color w:val="000000"/>
          <w:sz w:val="24"/>
          <w:szCs w:val="24"/>
        </w:rPr>
        <w:t xml:space="preserve">             Глава администрации</w:t>
      </w:r>
    </w:p>
    <w:p w:rsidR="002E457C" w:rsidRPr="00D54496" w:rsidRDefault="002E457C" w:rsidP="002E457C">
      <w:pPr>
        <w:pStyle w:val="10"/>
        <w:shd w:val="clear" w:color="auto" w:fill="auto"/>
        <w:ind w:left="62"/>
        <w:jc w:val="both"/>
        <w:rPr>
          <w:color w:val="000000"/>
          <w:sz w:val="24"/>
          <w:szCs w:val="24"/>
        </w:rPr>
      </w:pPr>
      <w:r w:rsidRPr="00D54496">
        <w:rPr>
          <w:color w:val="000000"/>
          <w:sz w:val="24"/>
          <w:szCs w:val="24"/>
        </w:rPr>
        <w:t>Сегежского муниципального район</w:t>
      </w:r>
      <w:r w:rsidR="007C6688">
        <w:rPr>
          <w:color w:val="000000"/>
          <w:sz w:val="24"/>
          <w:szCs w:val="24"/>
        </w:rPr>
        <w:t xml:space="preserve">а    </w:t>
      </w:r>
      <w:r w:rsidRPr="00D54496">
        <w:rPr>
          <w:color w:val="000000"/>
          <w:sz w:val="24"/>
          <w:szCs w:val="24"/>
        </w:rPr>
        <w:t>_______________</w:t>
      </w:r>
      <w:r w:rsidR="007C6688">
        <w:rPr>
          <w:color w:val="000000"/>
          <w:sz w:val="24"/>
          <w:szCs w:val="24"/>
        </w:rPr>
        <w:t>____         _________________</w:t>
      </w:r>
    </w:p>
    <w:p w:rsidR="002E457C" w:rsidRPr="007C6688" w:rsidRDefault="002E457C" w:rsidP="002E457C">
      <w:pPr>
        <w:pStyle w:val="10"/>
        <w:shd w:val="clear" w:color="auto" w:fill="auto"/>
        <w:ind w:left="62"/>
        <w:jc w:val="both"/>
        <w:rPr>
          <w:color w:val="000000"/>
        </w:rPr>
      </w:pPr>
      <w:r w:rsidRPr="00D54496">
        <w:rPr>
          <w:color w:val="000000"/>
          <w:sz w:val="24"/>
          <w:szCs w:val="24"/>
        </w:rPr>
        <w:t xml:space="preserve">                                                                   </w:t>
      </w:r>
      <w:r w:rsidR="007C6688">
        <w:rPr>
          <w:color w:val="000000"/>
          <w:sz w:val="24"/>
          <w:szCs w:val="24"/>
        </w:rPr>
        <w:t xml:space="preserve">   </w:t>
      </w:r>
      <w:r w:rsidRPr="00D54496">
        <w:rPr>
          <w:color w:val="000000"/>
          <w:sz w:val="24"/>
          <w:szCs w:val="24"/>
        </w:rPr>
        <w:t xml:space="preserve">    </w:t>
      </w:r>
      <w:r w:rsidR="007C6688">
        <w:rPr>
          <w:color w:val="000000"/>
          <w:sz w:val="24"/>
          <w:szCs w:val="24"/>
        </w:rPr>
        <w:t xml:space="preserve">      </w:t>
      </w:r>
      <w:r w:rsidRPr="007C6688">
        <w:rPr>
          <w:color w:val="000000"/>
        </w:rPr>
        <w:t xml:space="preserve">(подпись)                            </w:t>
      </w:r>
      <w:r w:rsidR="007C6688">
        <w:rPr>
          <w:color w:val="000000"/>
        </w:rPr>
        <w:t xml:space="preserve">    </w:t>
      </w:r>
      <w:r w:rsidRPr="007C6688">
        <w:rPr>
          <w:color w:val="000000"/>
        </w:rPr>
        <w:t xml:space="preserve">     (Ф.И.О.)</w:t>
      </w: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jc w:val="center"/>
      </w:pPr>
      <w:r w:rsidRPr="00D54496">
        <w:t>_______________________</w:t>
      </w: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jc w:val="right"/>
      </w:pPr>
    </w:p>
    <w:p w:rsidR="002E457C" w:rsidRPr="00D54496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p w:rsidR="002E457C" w:rsidRDefault="002E457C" w:rsidP="002E457C">
      <w:pPr>
        <w:jc w:val="right"/>
      </w:pPr>
    </w:p>
    <w:sectPr w:rsidR="002E457C" w:rsidSect="00730CD2">
      <w:pgSz w:w="11906" w:h="16838"/>
      <w:pgMar w:top="1021" w:right="124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D46362B"/>
    <w:multiLevelType w:val="hybridMultilevel"/>
    <w:tmpl w:val="126ABD36"/>
    <w:lvl w:ilvl="0" w:tplc="5A0836F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579AF"/>
    <w:multiLevelType w:val="multilevel"/>
    <w:tmpl w:val="58E0F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0C1672"/>
    <w:rsid w:val="00207A49"/>
    <w:rsid w:val="00230AF2"/>
    <w:rsid w:val="002D671F"/>
    <w:rsid w:val="002E457C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5384F"/>
    <w:rsid w:val="00571911"/>
    <w:rsid w:val="006277EE"/>
    <w:rsid w:val="00693196"/>
    <w:rsid w:val="006A0DA2"/>
    <w:rsid w:val="006A57BC"/>
    <w:rsid w:val="006A5FF2"/>
    <w:rsid w:val="006D13E8"/>
    <w:rsid w:val="00701D57"/>
    <w:rsid w:val="00730CD2"/>
    <w:rsid w:val="00785B91"/>
    <w:rsid w:val="007C6688"/>
    <w:rsid w:val="00821BB9"/>
    <w:rsid w:val="00844465"/>
    <w:rsid w:val="008A433D"/>
    <w:rsid w:val="009833F4"/>
    <w:rsid w:val="00994296"/>
    <w:rsid w:val="009B439F"/>
    <w:rsid w:val="009D695D"/>
    <w:rsid w:val="00A130A3"/>
    <w:rsid w:val="00A51F7B"/>
    <w:rsid w:val="00A66106"/>
    <w:rsid w:val="00A954CD"/>
    <w:rsid w:val="00AD1EE1"/>
    <w:rsid w:val="00B54546"/>
    <w:rsid w:val="00B7588C"/>
    <w:rsid w:val="00B85F11"/>
    <w:rsid w:val="00BA3A7F"/>
    <w:rsid w:val="00BE026A"/>
    <w:rsid w:val="00BE48A0"/>
    <w:rsid w:val="00C16B54"/>
    <w:rsid w:val="00C73A92"/>
    <w:rsid w:val="00D4643A"/>
    <w:rsid w:val="00D54496"/>
    <w:rsid w:val="00D60B89"/>
    <w:rsid w:val="00D961CD"/>
    <w:rsid w:val="00DA7DFD"/>
    <w:rsid w:val="00DB7204"/>
    <w:rsid w:val="00DC50C7"/>
    <w:rsid w:val="00E14112"/>
    <w:rsid w:val="00E347EF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6D13E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D13E8"/>
    <w:rPr>
      <w:b/>
      <w:bCs/>
      <w:sz w:val="24"/>
      <w:szCs w:val="24"/>
    </w:rPr>
  </w:style>
  <w:style w:type="paragraph" w:customStyle="1" w:styleId="ConsNonformat">
    <w:name w:val="ConsNonformat"/>
    <w:rsid w:val="006D13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nhideWhenUsed/>
    <w:rsid w:val="00BA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3A7F"/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2E45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1">
    <w:name w:val="Основной текст (2)_"/>
    <w:basedOn w:val="a0"/>
    <w:link w:val="22"/>
    <w:locked/>
    <w:rsid w:val="002E457C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57C"/>
    <w:pPr>
      <w:widowControl w:val="0"/>
      <w:shd w:val="clear" w:color="auto" w:fill="FFFFFF"/>
      <w:spacing w:line="250" w:lineRule="exact"/>
      <w:jc w:val="right"/>
    </w:pPr>
    <w:rPr>
      <w:b/>
      <w:bCs/>
      <w:sz w:val="20"/>
      <w:szCs w:val="20"/>
    </w:rPr>
  </w:style>
  <w:style w:type="character" w:customStyle="1" w:styleId="a8">
    <w:name w:val="Основной текст_"/>
    <w:basedOn w:val="a0"/>
    <w:link w:val="10"/>
    <w:locked/>
    <w:rsid w:val="002E457C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2E457C"/>
    <w:pPr>
      <w:widowControl w:val="0"/>
      <w:shd w:val="clear" w:color="auto" w:fill="FFFFFF"/>
      <w:spacing w:line="250" w:lineRule="exact"/>
      <w:jc w:val="right"/>
    </w:pPr>
    <w:rPr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2E457C"/>
    <w:rPr>
      <w:b/>
      <w:bCs/>
      <w:spacing w:val="10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457C"/>
    <w:pPr>
      <w:widowControl w:val="0"/>
      <w:shd w:val="clear" w:color="auto" w:fill="FFFFFF"/>
      <w:spacing w:before="240" w:after="180" w:line="226" w:lineRule="exact"/>
    </w:pPr>
    <w:rPr>
      <w:b/>
      <w:bCs/>
      <w:spacing w:val="10"/>
      <w:sz w:val="16"/>
      <w:szCs w:val="16"/>
    </w:rPr>
  </w:style>
  <w:style w:type="table" w:styleId="a9">
    <w:name w:val="Table Grid"/>
    <w:basedOn w:val="a1"/>
    <w:uiPriority w:val="99"/>
    <w:rsid w:val="002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4;&#1056;&#1042;\47%20&#1056;&#1077;&#1096;%2037-630%20&#1054;&#1056;&#1042;%20.rtf" TargetMode="External"/><Relationship Id="rId13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18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6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7" Type="http://schemas.openxmlformats.org/officeDocument/2006/relationships/hyperlink" Target="consultantplus://offline/ref=593C4328A071A2B30EF5C07113291EB6D71D0680B1C519E03D980C1A0F61BA4848B347B33D1F61ECC620387CYDP" TargetMode="External"/><Relationship Id="rId12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17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5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0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9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&#1054;&#1056;&#1042;\47%20&#1056;&#1077;&#1096;%2037-630%20&#1054;&#1056;&#1042;%20.rtf" TargetMode="External"/><Relationship Id="rId11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4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3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8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10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19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2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27" Type="http://schemas.openxmlformats.org/officeDocument/2006/relationships/hyperlink" Target="file:///C:\Documents%20and%20Settings\mashburo\&#1056;&#1072;&#1073;&#1086;&#1095;&#1080;&#1081;%20&#1089;&#1090;&#1086;&#1083;\&#8470;%20374%20&#1086;&#1090;%2025.08.2017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50036</CharactersWithSpaces>
  <SharedDoc>false</SharedDoc>
  <HLinks>
    <vt:vector size="144" baseType="variant">
      <vt:variant>
        <vt:i4>74981688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74981688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74981688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74981688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74981688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72229129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Par510</vt:lpwstr>
      </vt:variant>
      <vt:variant>
        <vt:i4>71901454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Par567</vt:lpwstr>
      </vt:variant>
      <vt:variant>
        <vt:i4>74981688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74981688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74981688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Par32</vt:lpwstr>
      </vt:variant>
      <vt:variant>
        <vt:i4>71835918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Par162</vt:lpwstr>
      </vt:variant>
      <vt:variant>
        <vt:i4>71835918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Par162</vt:lpwstr>
      </vt:variant>
      <vt:variant>
        <vt:i4>71835918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Par162</vt:lpwstr>
      </vt:variant>
      <vt:variant>
        <vt:i4>72229128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Par104</vt:lpwstr>
      </vt:variant>
      <vt:variant>
        <vt:i4>71835918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Par162</vt:lpwstr>
      </vt:variant>
      <vt:variant>
        <vt:i4>71835918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Par162</vt:lpwstr>
      </vt:variant>
      <vt:variant>
        <vt:i4>68297034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P85</vt:lpwstr>
      </vt:variant>
      <vt:variant>
        <vt:i4>71835918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Par162</vt:lpwstr>
      </vt:variant>
      <vt:variant>
        <vt:i4>75440440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Par42</vt:lpwstr>
      </vt:variant>
      <vt:variant>
        <vt:i4>75440440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Settings\mashburo\Рабочий стол\№ 374 от 25.08.2017.rtf</vt:lpwstr>
      </vt:variant>
      <vt:variant>
        <vt:lpwstr>Par42</vt:lpwstr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69664858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C:\Users\User\AppData\Local\Temp\ОРВ\47 Реш 37-630 ОРВ .rtf</vt:lpwstr>
      </vt:variant>
      <vt:variant>
        <vt:lpwstr>Par32#Par32</vt:lpwstr>
      </vt:variant>
      <vt:variant>
        <vt:i4>1900630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consultantplus://offline/ref=593C4328A071A2B30EF5C07113291EB6D71D0680B1C519E03D980C1A0F61BA4848B347B33D1F61ECC620387CYDP</vt:lpwstr>
      </vt:variant>
      <vt:variant>
        <vt:lpwstr/>
      </vt:variant>
      <vt:variant>
        <vt:i4>69664858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C:\Users\User\AppData\Local\Temp\ОРВ\47 Реш 37-630 ОРВ .rtf</vt:lpwstr>
      </vt:variant>
      <vt:variant>
        <vt:lpwstr>Par32#Par32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2017-08-28T08:21:00Z</cp:lastPrinted>
  <dcterms:created xsi:type="dcterms:W3CDTF">2017-08-28T14:34:00Z</dcterms:created>
  <dcterms:modified xsi:type="dcterms:W3CDTF">2017-08-28T14:34:00Z</dcterms:modified>
</cp:coreProperties>
</file>