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4A7D">
      <w:pPr>
        <w:jc w:val="center"/>
        <w:rPr>
          <w:b/>
        </w:rPr>
      </w:pPr>
      <w:r>
        <w:rPr>
          <w:b/>
        </w:rPr>
        <w:t xml:space="preserve"> </w:t>
      </w:r>
      <w:r w:rsidR="005856F9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E4A7D">
      <w:pPr>
        <w:rPr>
          <w:b/>
          <w:sz w:val="28"/>
        </w:rPr>
      </w:pPr>
    </w:p>
    <w:p w:rsidR="00000000" w:rsidRDefault="001E4A7D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000000" w:rsidRDefault="001E4A7D">
      <w:pPr>
        <w:rPr>
          <w:sz w:val="12"/>
        </w:rPr>
      </w:pPr>
    </w:p>
    <w:p w:rsidR="00000000" w:rsidRDefault="001E4A7D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00000" w:rsidRDefault="001E4A7D">
      <w:pPr>
        <w:rPr>
          <w:sz w:val="16"/>
        </w:rPr>
      </w:pPr>
    </w:p>
    <w:p w:rsidR="00000000" w:rsidRDefault="001E4A7D">
      <w:pPr>
        <w:jc w:val="center"/>
        <w:rPr>
          <w:b/>
          <w:sz w:val="26"/>
        </w:rPr>
      </w:pPr>
    </w:p>
    <w:p w:rsidR="00000000" w:rsidRDefault="001E4A7D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Валдайского сельского поселения</w:t>
      </w:r>
    </w:p>
    <w:p w:rsidR="00000000" w:rsidRDefault="001E4A7D"/>
    <w:p w:rsidR="00000000" w:rsidRDefault="001E4A7D">
      <w:pPr>
        <w:jc w:val="center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  <w:lang w:val="en-US"/>
        </w:rPr>
        <w:t>XIV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СЕССИЯ   </w:t>
      </w:r>
      <w:r>
        <w:rPr>
          <w:sz w:val="28"/>
          <w:u w:val="single"/>
        </w:rPr>
        <w:t xml:space="preserve">   </w:t>
      </w:r>
      <w:r>
        <w:rPr>
          <w:sz w:val="28"/>
          <w:u w:val="single"/>
          <w:lang w:val="en-US"/>
        </w:rPr>
        <w:t>I</w:t>
      </w:r>
      <w:r>
        <w:rPr>
          <w:sz w:val="28"/>
          <w:u w:val="single"/>
        </w:rPr>
        <w:t xml:space="preserve">     </w:t>
      </w:r>
      <w:r>
        <w:rPr>
          <w:sz w:val="28"/>
        </w:rPr>
        <w:t>СОЗЫВА</w:t>
      </w:r>
    </w:p>
    <w:p w:rsidR="00000000" w:rsidRDefault="001E4A7D">
      <w:pPr>
        <w:jc w:val="center"/>
        <w:rPr>
          <w:b/>
          <w:sz w:val="26"/>
        </w:rPr>
      </w:pPr>
    </w:p>
    <w:p w:rsidR="00000000" w:rsidRDefault="001E4A7D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000000" w:rsidRDefault="001E4A7D">
      <w:pPr>
        <w:jc w:val="center"/>
      </w:pPr>
    </w:p>
    <w:p w:rsidR="00000000" w:rsidRDefault="001E4A7D">
      <w:pPr>
        <w:jc w:val="center"/>
      </w:pPr>
      <w:r>
        <w:t>от 07 декабря 2006 года   №  45</w:t>
      </w:r>
    </w:p>
    <w:p w:rsidR="00000000" w:rsidRDefault="001E4A7D">
      <w:r>
        <w:t xml:space="preserve">                                                                   п Валдай</w:t>
      </w:r>
    </w:p>
    <w:p w:rsidR="00000000" w:rsidRDefault="001E4A7D"/>
    <w:p w:rsidR="00000000" w:rsidRDefault="001E4A7D">
      <w:pPr>
        <w:ind w:left="993" w:right="708"/>
        <w:jc w:val="center"/>
        <w:rPr>
          <w:b/>
        </w:rPr>
      </w:pPr>
      <w:r>
        <w:rPr>
          <w:b/>
        </w:rPr>
        <w:t>О внесении изменения</w:t>
      </w:r>
      <w:r>
        <w:rPr>
          <w:b/>
        </w:rPr>
        <w:t xml:space="preserve"> в Положение о порядке проведения публичных слушаний в муниципальном образовании</w:t>
      </w:r>
    </w:p>
    <w:p w:rsidR="00000000" w:rsidRDefault="001E4A7D">
      <w:pPr>
        <w:ind w:left="993" w:right="708"/>
        <w:jc w:val="center"/>
        <w:rPr>
          <w:b/>
        </w:rPr>
      </w:pPr>
      <w:r>
        <w:rPr>
          <w:b/>
        </w:rPr>
        <w:t>«Валдайское сельское поселение»</w:t>
      </w:r>
    </w:p>
    <w:p w:rsidR="00000000" w:rsidRDefault="001E4A7D">
      <w:pPr>
        <w:ind w:left="993" w:right="708"/>
        <w:jc w:val="center"/>
        <w:rPr>
          <w:b/>
        </w:rPr>
      </w:pPr>
    </w:p>
    <w:p w:rsidR="00000000" w:rsidRDefault="001E4A7D">
      <w:pPr>
        <w:rPr>
          <w:szCs w:val="24"/>
        </w:rPr>
      </w:pPr>
    </w:p>
    <w:p w:rsidR="00000000" w:rsidRDefault="001E4A7D">
      <w:pPr>
        <w:jc w:val="both"/>
        <w:rPr>
          <w:b/>
          <w:szCs w:val="24"/>
        </w:rPr>
      </w:pPr>
      <w:r>
        <w:rPr>
          <w:szCs w:val="24"/>
        </w:rPr>
        <w:tab/>
        <w:t>Рассмотрев предложения главы Валдайского сельского поселения, в соответствии со статьей 28, пунктом 4 статьи 44 Федерального закона от 6 окт</w:t>
      </w:r>
      <w:r>
        <w:rPr>
          <w:szCs w:val="24"/>
        </w:rPr>
        <w:t>ября 2006 года № 131-ФЗ «Об общих принципах организации местного самоуправления в Российской Федерации»  Совет Валдайского сельского поселения</w:t>
      </w:r>
      <w:r>
        <w:rPr>
          <w:b/>
          <w:szCs w:val="24"/>
        </w:rPr>
        <w:t xml:space="preserve"> р е ш и л :</w:t>
      </w:r>
    </w:p>
    <w:p w:rsidR="00000000" w:rsidRDefault="001E4A7D">
      <w:pPr>
        <w:jc w:val="both"/>
        <w:rPr>
          <w:szCs w:val="24"/>
        </w:rPr>
      </w:pPr>
    </w:p>
    <w:p w:rsidR="00000000" w:rsidRDefault="001E4A7D">
      <w:pPr>
        <w:jc w:val="both"/>
        <w:rPr>
          <w:szCs w:val="24"/>
        </w:rPr>
      </w:pPr>
      <w:r>
        <w:rPr>
          <w:szCs w:val="24"/>
        </w:rPr>
        <w:tab/>
        <w:t>1.Внести в Положение о порядке проведения публичных слушаний в муниципальном образовании «Валдайско</w:t>
      </w:r>
      <w:r>
        <w:rPr>
          <w:szCs w:val="24"/>
        </w:rPr>
        <w:t xml:space="preserve">е сельское поселение», утвержденное решением </w:t>
      </w:r>
      <w:r>
        <w:rPr>
          <w:szCs w:val="24"/>
          <w:lang w:val="en-US"/>
        </w:rPr>
        <w:t>II</w:t>
      </w:r>
      <w:r>
        <w:rPr>
          <w:szCs w:val="24"/>
        </w:rPr>
        <w:t xml:space="preserve"> сессии Совета Валдайского сельского поселения </w:t>
      </w:r>
      <w:r>
        <w:rPr>
          <w:szCs w:val="24"/>
          <w:lang w:val="en-US"/>
        </w:rPr>
        <w:t>I</w:t>
      </w:r>
      <w:r>
        <w:rPr>
          <w:szCs w:val="24"/>
        </w:rPr>
        <w:t xml:space="preserve"> созыва от 03 ноября 2005 года № 2, следующее изменение:</w:t>
      </w:r>
    </w:p>
    <w:p w:rsidR="00000000" w:rsidRDefault="001E4A7D">
      <w:pPr>
        <w:ind w:firstLine="708"/>
        <w:jc w:val="both"/>
        <w:rPr>
          <w:szCs w:val="24"/>
        </w:rPr>
      </w:pPr>
      <w:r>
        <w:rPr>
          <w:szCs w:val="24"/>
        </w:rPr>
        <w:t>абзац первый пункта 4 статьи 4 изложить в следующей редакции:</w:t>
      </w:r>
    </w:p>
    <w:p w:rsidR="00000000" w:rsidRDefault="001E4A7D">
      <w:pPr>
        <w:jc w:val="both"/>
        <w:rPr>
          <w:szCs w:val="24"/>
        </w:rPr>
      </w:pPr>
      <w:r>
        <w:rPr>
          <w:szCs w:val="24"/>
        </w:rPr>
        <w:tab/>
        <w:t>«4.Полномочия комиссии:</w:t>
      </w:r>
    </w:p>
    <w:p w:rsidR="00000000" w:rsidRDefault="001E4A7D">
      <w:pPr>
        <w:jc w:val="both"/>
        <w:rPr>
          <w:szCs w:val="24"/>
        </w:rPr>
      </w:pPr>
      <w:r>
        <w:rPr>
          <w:szCs w:val="24"/>
        </w:rPr>
        <w:tab/>
        <w:t>- организует опо</w:t>
      </w:r>
      <w:r>
        <w:rPr>
          <w:szCs w:val="24"/>
        </w:rPr>
        <w:t>вещение жителей о месте, дате и времени проведения публичного слушания с опубликованием (обнародованием) проекта муниципального правового акта в следующие сроки:</w:t>
      </w:r>
    </w:p>
    <w:p w:rsidR="00000000" w:rsidRDefault="001E4A7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а) при рассмотрении вопросов, указанных в части 1 пункта 2 статьи 2 настоящего Положения, – </w:t>
      </w:r>
      <w:r>
        <w:rPr>
          <w:szCs w:val="24"/>
        </w:rPr>
        <w:t>не позднее 30 дней до даты проведения публичного слушания;</w:t>
      </w:r>
    </w:p>
    <w:p w:rsidR="00000000" w:rsidRDefault="001E4A7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б) при рассмотрении вопросов, указанных в частях 2, 3, 4 пункта 2 статьи 2 настоящего Положения, – не позднее 10 дней до даты проведения публичного слушания.»</w:t>
      </w:r>
    </w:p>
    <w:p w:rsidR="00000000" w:rsidRDefault="001E4A7D">
      <w:pPr>
        <w:jc w:val="both"/>
        <w:rPr>
          <w:szCs w:val="24"/>
        </w:rPr>
      </w:pPr>
      <w:r>
        <w:rPr>
          <w:szCs w:val="24"/>
        </w:rPr>
        <w:tab/>
        <w:t>2.Настоящее решение вступает в силу</w:t>
      </w:r>
      <w:r>
        <w:rPr>
          <w:szCs w:val="24"/>
        </w:rPr>
        <w:t xml:space="preserve"> с момента его опубликования в газете «Доверие».</w:t>
      </w:r>
    </w:p>
    <w:p w:rsidR="00000000" w:rsidRDefault="001E4A7D">
      <w:pPr>
        <w:jc w:val="both"/>
        <w:rPr>
          <w:szCs w:val="24"/>
        </w:rPr>
      </w:pPr>
    </w:p>
    <w:p w:rsidR="00000000" w:rsidRDefault="001E4A7D">
      <w:pPr>
        <w:jc w:val="both"/>
      </w:pPr>
    </w:p>
    <w:p w:rsidR="00000000" w:rsidRDefault="001E4A7D">
      <w:pPr>
        <w:jc w:val="both"/>
      </w:pPr>
      <w:r>
        <w:tab/>
        <w:t>Глава</w:t>
      </w:r>
    </w:p>
    <w:p w:rsidR="00000000" w:rsidRDefault="001E4A7D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В.М.Забава</w:t>
      </w:r>
    </w:p>
    <w:p w:rsidR="00000000" w:rsidRDefault="001E4A7D">
      <w:pPr>
        <w:jc w:val="both"/>
      </w:pPr>
    </w:p>
    <w:p w:rsidR="00000000" w:rsidRDefault="001E4A7D">
      <w:pPr>
        <w:jc w:val="both"/>
      </w:pPr>
    </w:p>
    <w:p w:rsidR="001E4A7D" w:rsidRDefault="001E4A7D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редакция газеты «Доверие».</w:t>
      </w:r>
    </w:p>
    <w:sectPr w:rsidR="001E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856F9"/>
    <w:rsid w:val="001E4A7D"/>
    <w:rsid w:val="0058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Сегежское городское поселение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 Балышев</dc:creator>
  <cp:lastModifiedBy>ОИТ Татьяна Слиж</cp:lastModifiedBy>
  <cp:revision>2</cp:revision>
  <cp:lastPrinted>2006-12-14T07:30:00Z</cp:lastPrinted>
  <dcterms:created xsi:type="dcterms:W3CDTF">2017-01-17T08:28:00Z</dcterms:created>
  <dcterms:modified xsi:type="dcterms:W3CDTF">2017-01-17T08:28:00Z</dcterms:modified>
</cp:coreProperties>
</file>